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55886" w14:textId="751D210B" w:rsidR="00482A7D" w:rsidRDefault="00BA13C4">
      <w:pPr>
        <w:pStyle w:val="Title"/>
      </w:pPr>
      <w:r>
        <w:t>EXPERIMENT</w:t>
      </w:r>
      <w:r>
        <w:rPr>
          <w:spacing w:val="-12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rPr>
          <w:spacing w:val="-5"/>
        </w:rPr>
        <w:t>11</w:t>
      </w:r>
    </w:p>
    <w:p w14:paraId="61920370" w14:textId="77777777" w:rsidR="00482A7D" w:rsidRDefault="00BA13C4">
      <w:pPr>
        <w:pStyle w:val="Heading1"/>
        <w:spacing w:before="261" w:line="293" w:lineRule="auto"/>
        <w:ind w:right="354"/>
        <w:jc w:val="both"/>
      </w:pPr>
      <w:r>
        <w:t xml:space="preserve">Determination and plotting of Magnetic Flux density in </w:t>
      </w:r>
      <w:r>
        <w:rPr>
          <w:w w:val="90"/>
        </w:rPr>
        <w:t>Ferromagnetic Materials with different (</w:t>
      </w:r>
      <w:proofErr w:type="spellStart"/>
      <w:r>
        <w:rPr>
          <w:w w:val="90"/>
        </w:rPr>
        <w:t>i</w:t>
      </w:r>
      <w:proofErr w:type="spellEnd"/>
      <w:r>
        <w:rPr>
          <w:w w:val="90"/>
        </w:rPr>
        <w:t xml:space="preserve">) length, (ii) width and (iii) </w:t>
      </w:r>
      <w:r>
        <w:t>magnetic</w:t>
      </w:r>
      <w:r>
        <w:rPr>
          <w:spacing w:val="-18"/>
        </w:rPr>
        <w:t xml:space="preserve"> </w:t>
      </w:r>
      <w:r>
        <w:t>field</w:t>
      </w:r>
      <w:r>
        <w:rPr>
          <w:spacing w:val="-14"/>
        </w:rPr>
        <w:t xml:space="preserve"> </w:t>
      </w:r>
      <w:r>
        <w:t>intensity.</w:t>
      </w:r>
    </w:p>
    <w:p w14:paraId="399ADC12" w14:textId="77777777" w:rsidR="00482A7D" w:rsidRDefault="00482A7D">
      <w:pPr>
        <w:pStyle w:val="BodyText"/>
        <w:rPr>
          <w:b/>
        </w:rPr>
      </w:pPr>
    </w:p>
    <w:p w14:paraId="04F96619" w14:textId="77777777" w:rsidR="00482A7D" w:rsidRDefault="00482A7D">
      <w:pPr>
        <w:pStyle w:val="BodyText"/>
        <w:spacing w:before="27"/>
        <w:rPr>
          <w:b/>
        </w:rPr>
      </w:pPr>
    </w:p>
    <w:p w14:paraId="6ECE9277" w14:textId="77777777" w:rsidR="00482A7D" w:rsidRDefault="00BA13C4">
      <w:pPr>
        <w:ind w:left="360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05D5C0B7" w14:textId="77777777" w:rsidR="00482A7D" w:rsidRDefault="00BA13C4">
      <w:pPr>
        <w:pStyle w:val="BodyText"/>
        <w:spacing w:before="244" w:line="290" w:lineRule="auto"/>
        <w:ind w:left="360" w:right="363"/>
        <w:jc w:val="both"/>
      </w:pPr>
      <w:r>
        <w:rPr>
          <w:spacing w:val="-12"/>
        </w:rPr>
        <w:t>To write</w:t>
      </w:r>
      <w:r>
        <w:rPr>
          <w:spacing w:val="-5"/>
        </w:rPr>
        <w:t xml:space="preserve"> </w:t>
      </w:r>
      <w:r>
        <w:rPr>
          <w:spacing w:val="-12"/>
        </w:rPr>
        <w:t>program</w:t>
      </w:r>
      <w:r>
        <w:rPr>
          <w:spacing w:val="-4"/>
        </w:rPr>
        <w:t xml:space="preserve"> </w:t>
      </w:r>
      <w:r>
        <w:rPr>
          <w:spacing w:val="-12"/>
        </w:rPr>
        <w:t>for Magnetic</w:t>
      </w:r>
      <w:r>
        <w:rPr>
          <w:spacing w:val="-4"/>
        </w:rPr>
        <w:t xml:space="preserve"> </w:t>
      </w:r>
      <w:r>
        <w:rPr>
          <w:spacing w:val="-12"/>
        </w:rPr>
        <w:t>flux density in ferromagnetic</w:t>
      </w:r>
      <w:r>
        <w:rPr>
          <w:spacing w:val="-4"/>
        </w:rPr>
        <w:t xml:space="preserve"> </w:t>
      </w:r>
      <w:r>
        <w:rPr>
          <w:spacing w:val="-12"/>
        </w:rPr>
        <w:t xml:space="preserve">materials </w:t>
      </w:r>
      <w:r>
        <w:t>using</w:t>
      </w:r>
      <w:r>
        <w:rPr>
          <w:spacing w:val="-8"/>
        </w:rPr>
        <w:t xml:space="preserve"> </w:t>
      </w:r>
      <w:r>
        <w:t>SCILAB.</w:t>
      </w:r>
    </w:p>
    <w:p w14:paraId="744EEC17" w14:textId="77777777" w:rsidR="00482A7D" w:rsidRDefault="00BA13C4">
      <w:pPr>
        <w:pStyle w:val="Heading1"/>
        <w:spacing w:before="166"/>
      </w:pPr>
      <w:r>
        <w:rPr>
          <w:spacing w:val="-5"/>
        </w:rPr>
        <w:t>Software</w:t>
      </w:r>
      <w:r>
        <w:rPr>
          <w:spacing w:val="-20"/>
        </w:rPr>
        <w:t xml:space="preserve"> </w:t>
      </w:r>
      <w:r>
        <w:rPr>
          <w:spacing w:val="-2"/>
        </w:rPr>
        <w:t>required:</w:t>
      </w:r>
    </w:p>
    <w:p w14:paraId="12C436BA" w14:textId="77777777" w:rsidR="00482A7D" w:rsidRDefault="00BA13C4">
      <w:pPr>
        <w:pStyle w:val="BodyText"/>
        <w:spacing w:before="238"/>
        <w:ind w:left="360"/>
        <w:jc w:val="both"/>
      </w:pPr>
      <w:r>
        <w:t>•SCILAB</w:t>
      </w:r>
      <w:r>
        <w:rPr>
          <w:spacing w:val="-28"/>
        </w:rPr>
        <w:t xml:space="preserve"> </w:t>
      </w:r>
      <w:r>
        <w:t>version</w:t>
      </w:r>
      <w:r>
        <w:rPr>
          <w:spacing w:val="-30"/>
        </w:rPr>
        <w:t xml:space="preserve"> </w:t>
      </w:r>
      <w:r>
        <w:rPr>
          <w:spacing w:val="-2"/>
        </w:rPr>
        <w:t>6.0.1</w:t>
      </w:r>
    </w:p>
    <w:p w14:paraId="0C744787" w14:textId="77777777" w:rsidR="00482A7D" w:rsidRDefault="00BA13C4">
      <w:pPr>
        <w:pStyle w:val="Heading1"/>
        <w:spacing w:before="244"/>
      </w:pPr>
      <w:r>
        <w:rPr>
          <w:spacing w:val="-2"/>
        </w:rPr>
        <w:t>Program:</w:t>
      </w:r>
    </w:p>
    <w:p w14:paraId="63E8C43B" w14:textId="77777777" w:rsidR="00482A7D" w:rsidRDefault="00482A7D">
      <w:pPr>
        <w:pStyle w:val="BodyText"/>
        <w:rPr>
          <w:b/>
          <w:sz w:val="20"/>
        </w:rPr>
      </w:pPr>
    </w:p>
    <w:p w14:paraId="2B2933A0" w14:textId="77777777" w:rsidR="00BA6005" w:rsidRDefault="00BA6005">
      <w:pPr>
        <w:pStyle w:val="BodyText"/>
        <w:spacing w:after="283"/>
        <w:rPr>
          <w:b/>
          <w:sz w:val="20"/>
        </w:rPr>
      </w:pPr>
    </w:p>
    <w:p w14:paraId="73BD027E" w14:textId="2AC037CB" w:rsidR="00482A7D" w:rsidRDefault="00BA6005">
      <w:pPr>
        <w:pStyle w:val="BodyText"/>
        <w:spacing w:after="283"/>
        <w:rPr>
          <w:b/>
          <w:sz w:val="20"/>
        </w:rPr>
      </w:pPr>
      <w:r w:rsidRPr="00BA6005">
        <w:rPr>
          <w:b/>
          <w:sz w:val="20"/>
        </w:rPr>
        <w:drawing>
          <wp:inline distT="0" distB="0" distL="0" distR="0" wp14:anchorId="32B9469E" wp14:editId="43BC52C5">
            <wp:extent cx="3261360" cy="3600450"/>
            <wp:effectExtent l="0" t="0" r="0" b="0"/>
            <wp:docPr id="163545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59552" name=""/>
                    <pic:cNvPicPr/>
                  </pic:nvPicPr>
                  <pic:blipFill rotWithShape="1">
                    <a:blip r:embed="rId5"/>
                    <a:srcRect r="49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360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58DAA" w14:textId="77777777" w:rsidR="00482A7D" w:rsidRDefault="00482A7D">
      <w:pPr>
        <w:pStyle w:val="BodyText"/>
        <w:spacing w:before="65"/>
        <w:rPr>
          <w:b/>
          <w:sz w:val="20"/>
        </w:rPr>
      </w:pPr>
    </w:p>
    <w:p w14:paraId="16E89032" w14:textId="77777777" w:rsidR="00482A7D" w:rsidRDefault="00482A7D">
      <w:pPr>
        <w:sectPr w:rsidR="00482A7D">
          <w:pgSz w:w="12240" w:h="15840"/>
          <w:pgMar w:top="1360" w:right="1080" w:bottom="280" w:left="1080" w:header="0" w:footer="0" w:gutter="0"/>
          <w:cols w:space="720"/>
          <w:formProt w:val="0"/>
        </w:sectPr>
      </w:pPr>
    </w:p>
    <w:p w14:paraId="72F0950B" w14:textId="77777777" w:rsidR="00482A7D" w:rsidRDefault="00BA13C4">
      <w:pPr>
        <w:pStyle w:val="Heading1"/>
        <w:spacing w:before="80"/>
      </w:pPr>
      <w:r>
        <w:rPr>
          <w:spacing w:val="-2"/>
        </w:rPr>
        <w:lastRenderedPageBreak/>
        <w:t>Output:</w:t>
      </w:r>
    </w:p>
    <w:p w14:paraId="1292C0C2" w14:textId="77777777" w:rsidR="00482A7D" w:rsidRDefault="00482A7D">
      <w:pPr>
        <w:pStyle w:val="BodyText"/>
        <w:spacing w:before="206"/>
        <w:rPr>
          <w:b/>
          <w:sz w:val="20"/>
        </w:rPr>
      </w:pPr>
    </w:p>
    <w:p w14:paraId="22F98C66" w14:textId="77777777" w:rsidR="00482A7D" w:rsidRDefault="00482A7D">
      <w:pPr>
        <w:pStyle w:val="BodyText"/>
        <w:rPr>
          <w:b/>
          <w:sz w:val="20"/>
        </w:rPr>
      </w:pPr>
    </w:p>
    <w:p w14:paraId="7ACF380A" w14:textId="77777777" w:rsidR="00BA6005" w:rsidRDefault="00BA6005">
      <w:pPr>
        <w:pStyle w:val="BodyText"/>
        <w:spacing w:before="12"/>
        <w:rPr>
          <w:b/>
          <w:sz w:val="20"/>
        </w:rPr>
      </w:pPr>
    </w:p>
    <w:p w14:paraId="5A8BE830" w14:textId="13CB56D7" w:rsidR="00482A7D" w:rsidRDefault="00BA6005">
      <w:pPr>
        <w:pStyle w:val="BodyText"/>
        <w:spacing w:before="12"/>
        <w:rPr>
          <w:b/>
          <w:sz w:val="20"/>
        </w:rPr>
        <w:sectPr w:rsidR="00482A7D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 w:rsidRPr="00BA6005">
        <w:rPr>
          <w:b/>
          <w:sz w:val="20"/>
        </w:rPr>
        <w:drawing>
          <wp:inline distT="0" distB="0" distL="0" distR="0" wp14:anchorId="5F068A1C" wp14:editId="29EF7B64">
            <wp:extent cx="5067300" cy="5673695"/>
            <wp:effectExtent l="0" t="0" r="0" b="3810"/>
            <wp:docPr id="130989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93703" name=""/>
                    <pic:cNvPicPr/>
                  </pic:nvPicPr>
                  <pic:blipFill rotWithShape="1">
                    <a:blip r:embed="rId5"/>
                    <a:srcRect l="49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204" cy="5675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7700D" w14:textId="77777777" w:rsidR="00482A7D" w:rsidRDefault="00BA13C4">
      <w:pPr>
        <w:pStyle w:val="Heading1"/>
        <w:spacing w:before="80"/>
      </w:pPr>
      <w:r>
        <w:rPr>
          <w:spacing w:val="-8"/>
        </w:rPr>
        <w:lastRenderedPageBreak/>
        <w:t>Theoretical</w:t>
      </w:r>
      <w:r>
        <w:rPr>
          <w:spacing w:val="-32"/>
        </w:rPr>
        <w:t xml:space="preserve"> </w:t>
      </w:r>
      <w:r>
        <w:rPr>
          <w:spacing w:val="-2"/>
        </w:rPr>
        <w:t>calculations:</w:t>
      </w:r>
    </w:p>
    <w:p w14:paraId="236DA51F" w14:textId="77777777" w:rsidR="00BA6005" w:rsidRDefault="00BA6005">
      <w:pPr>
        <w:pStyle w:val="BodyText"/>
        <w:spacing w:before="230" w:line="293" w:lineRule="auto"/>
        <w:rPr>
          <w:b/>
          <w:noProof/>
          <w:spacing w:val="-6"/>
        </w:rPr>
      </w:pPr>
    </w:p>
    <w:p w14:paraId="5209C489" w14:textId="77777777" w:rsidR="00BA6005" w:rsidRDefault="00BA6005">
      <w:pPr>
        <w:pStyle w:val="BodyText"/>
        <w:spacing w:before="230" w:line="293" w:lineRule="auto"/>
        <w:rPr>
          <w:b/>
          <w:spacing w:val="-6"/>
        </w:rPr>
      </w:pPr>
      <w:r>
        <w:rPr>
          <w:b/>
          <w:noProof/>
          <w:spacing w:val="-6"/>
        </w:rPr>
        <w:drawing>
          <wp:inline distT="0" distB="0" distL="0" distR="0" wp14:anchorId="7B06D1BB" wp14:editId="4E1FCB8F">
            <wp:extent cx="4030980" cy="4448381"/>
            <wp:effectExtent l="0" t="0" r="7620" b="9525"/>
            <wp:docPr id="134783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38623" name="Picture 1347838623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898" cy="4507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26ACD" w14:textId="34D10717" w:rsidR="00482A7D" w:rsidRDefault="00BA13C4">
      <w:pPr>
        <w:pStyle w:val="BodyText"/>
        <w:spacing w:before="230" w:line="293" w:lineRule="auto"/>
      </w:pPr>
      <w:r>
        <w:rPr>
          <w:b/>
          <w:spacing w:val="-6"/>
        </w:rPr>
        <w:t>Case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1:</w:t>
      </w:r>
      <w:r>
        <w:rPr>
          <w:b/>
          <w:spacing w:val="-18"/>
        </w:rPr>
        <w:t xml:space="preserve"> </w:t>
      </w:r>
      <w:r>
        <w:rPr>
          <w:spacing w:val="-6"/>
        </w:rPr>
        <w:t>Examine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effect</w:t>
      </w:r>
      <w:r>
        <w:rPr>
          <w:spacing w:val="-18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length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18"/>
        </w:rPr>
        <w:t xml:space="preserve"> </w:t>
      </w:r>
      <w:r>
        <w:rPr>
          <w:spacing w:val="-6"/>
        </w:rPr>
        <w:t>ferromagnetic</w:t>
      </w:r>
      <w:r>
        <w:rPr>
          <w:spacing w:val="-18"/>
        </w:rPr>
        <w:t xml:space="preserve"> </w:t>
      </w:r>
      <w:r>
        <w:rPr>
          <w:spacing w:val="-6"/>
        </w:rPr>
        <w:t>material</w:t>
      </w:r>
      <w:r>
        <w:rPr>
          <w:spacing w:val="-18"/>
        </w:rPr>
        <w:t xml:space="preserve"> </w:t>
      </w:r>
      <w:r>
        <w:rPr>
          <w:spacing w:val="-6"/>
        </w:rPr>
        <w:t xml:space="preserve">on </w:t>
      </w:r>
      <w:r>
        <w:rPr>
          <w:spacing w:val="-2"/>
        </w:rPr>
        <w:t>the</w:t>
      </w:r>
      <w:r>
        <w:rPr>
          <w:spacing w:val="-29"/>
        </w:rPr>
        <w:t xml:space="preserve"> </w:t>
      </w:r>
      <w:r>
        <w:rPr>
          <w:spacing w:val="-2"/>
        </w:rPr>
        <w:t>magnetic</w:t>
      </w:r>
      <w:r>
        <w:rPr>
          <w:spacing w:val="-28"/>
        </w:rPr>
        <w:t xml:space="preserve"> </w:t>
      </w:r>
      <w:r>
        <w:rPr>
          <w:spacing w:val="-2"/>
        </w:rPr>
        <w:t>flux</w:t>
      </w:r>
      <w:r>
        <w:rPr>
          <w:spacing w:val="-32"/>
        </w:rPr>
        <w:t xml:space="preserve"> </w:t>
      </w:r>
      <w:r>
        <w:rPr>
          <w:spacing w:val="-2"/>
        </w:rPr>
        <w:t>density</w:t>
      </w:r>
      <w:r>
        <w:rPr>
          <w:spacing w:val="-30"/>
        </w:rPr>
        <w:t xml:space="preserve"> </w:t>
      </w:r>
      <w:r>
        <w:rPr>
          <w:spacing w:val="-2"/>
        </w:rPr>
        <w:t>(B).</w:t>
      </w:r>
    </w:p>
    <w:p w14:paraId="657830A2" w14:textId="77777777" w:rsidR="00482A7D" w:rsidRDefault="00BA13C4">
      <w:pPr>
        <w:pStyle w:val="Heading1"/>
        <w:spacing w:before="159"/>
        <w:rPr>
          <w:b w:val="0"/>
        </w:rPr>
      </w:pPr>
      <w:proofErr w:type="gramStart"/>
      <w:r>
        <w:rPr>
          <w:spacing w:val="-4"/>
        </w:rPr>
        <w:t>Analytical</w:t>
      </w:r>
      <w:r>
        <w:rPr>
          <w:spacing w:val="-17"/>
        </w:rPr>
        <w:t xml:space="preserve"> </w:t>
      </w:r>
      <w:r>
        <w:rPr>
          <w:b w:val="0"/>
          <w:spacing w:val="-10"/>
        </w:rPr>
        <w:t>:</w:t>
      </w:r>
      <w:proofErr w:type="gramEnd"/>
    </w:p>
    <w:p w14:paraId="4EEEA1D9" w14:textId="77777777" w:rsidR="00482A7D" w:rsidRDefault="00BA13C4">
      <w:pPr>
        <w:pStyle w:val="BodyText"/>
        <w:spacing w:before="244"/>
        <w:ind w:left="360"/>
      </w:pPr>
      <w:r>
        <w:rPr>
          <w:spacing w:val="-8"/>
        </w:rPr>
        <w:t>Calculate</w:t>
      </w:r>
      <w:r>
        <w:rPr>
          <w:spacing w:val="-29"/>
        </w:rPr>
        <w:t xml:space="preserve"> </w:t>
      </w:r>
      <w:r>
        <w:rPr>
          <w:spacing w:val="-8"/>
        </w:rPr>
        <w:t>the</w:t>
      </w:r>
      <w:r>
        <w:rPr>
          <w:spacing w:val="-28"/>
        </w:rPr>
        <w:t xml:space="preserve"> </w:t>
      </w:r>
      <w:r>
        <w:rPr>
          <w:spacing w:val="-8"/>
        </w:rPr>
        <w:t>magnetic</w:t>
      </w:r>
      <w:r>
        <w:rPr>
          <w:spacing w:val="-28"/>
        </w:rPr>
        <w:t xml:space="preserve"> </w:t>
      </w:r>
      <w:r>
        <w:rPr>
          <w:spacing w:val="-8"/>
        </w:rPr>
        <w:t>flux</w:t>
      </w:r>
      <w:r>
        <w:rPr>
          <w:spacing w:val="-32"/>
        </w:rPr>
        <w:t xml:space="preserve"> </w:t>
      </w:r>
      <w:r>
        <w:rPr>
          <w:spacing w:val="-8"/>
        </w:rPr>
        <w:t>density</w:t>
      </w:r>
      <w:r>
        <w:rPr>
          <w:spacing w:val="-29"/>
        </w:rPr>
        <w:t xml:space="preserve"> </w:t>
      </w:r>
      <w:r>
        <w:rPr>
          <w:spacing w:val="-8"/>
        </w:rPr>
        <w:t>for</w:t>
      </w:r>
      <w:r>
        <w:rPr>
          <w:spacing w:val="-32"/>
        </w:rPr>
        <w:t xml:space="preserve"> </w:t>
      </w:r>
      <w:r>
        <w:rPr>
          <w:spacing w:val="-8"/>
        </w:rPr>
        <w:t>the</w:t>
      </w:r>
      <w:r>
        <w:rPr>
          <w:spacing w:val="-28"/>
        </w:rPr>
        <w:t xml:space="preserve"> </w:t>
      </w:r>
      <w:r>
        <w:rPr>
          <w:spacing w:val="-8"/>
        </w:rPr>
        <w:t>following</w:t>
      </w:r>
      <w:r>
        <w:rPr>
          <w:spacing w:val="-30"/>
        </w:rPr>
        <w:t xml:space="preserve"> </w:t>
      </w:r>
      <w:r>
        <w:rPr>
          <w:spacing w:val="-8"/>
        </w:rPr>
        <w:t>conditions</w:t>
      </w:r>
    </w:p>
    <w:p w14:paraId="33C3EA5C" w14:textId="77777777" w:rsidR="00482A7D" w:rsidRDefault="00BA13C4">
      <w:pPr>
        <w:pStyle w:val="ListParagraph"/>
        <w:numPr>
          <w:ilvl w:val="0"/>
          <w:numId w:val="1"/>
        </w:numPr>
        <w:tabs>
          <w:tab w:val="left" w:pos="664"/>
        </w:tabs>
        <w:ind w:left="664" w:hanging="304"/>
        <w:rPr>
          <w:sz w:val="32"/>
        </w:rPr>
      </w:pPr>
      <w:r>
        <w:rPr>
          <w:w w:val="90"/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w w:val="90"/>
          <w:sz w:val="32"/>
        </w:rPr>
        <w:t>material</w:t>
      </w:r>
      <w:r>
        <w:rPr>
          <w:spacing w:val="1"/>
          <w:sz w:val="32"/>
        </w:rPr>
        <w:t xml:space="preserve"> </w:t>
      </w:r>
      <w:r>
        <w:rPr>
          <w:w w:val="90"/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w w:val="90"/>
          <w:sz w:val="32"/>
        </w:rPr>
        <w:t>ferromagnetic</w:t>
      </w:r>
      <w:r>
        <w:rPr>
          <w:spacing w:val="-7"/>
          <w:sz w:val="32"/>
        </w:rPr>
        <w:t xml:space="preserve"> </w:t>
      </w:r>
      <w:r>
        <w:rPr>
          <w:w w:val="90"/>
          <w:sz w:val="32"/>
        </w:rPr>
        <w:t>with</w:t>
      </w:r>
      <w:r>
        <w:rPr>
          <w:spacing w:val="-1"/>
          <w:w w:val="90"/>
          <w:sz w:val="32"/>
        </w:rPr>
        <w:t xml:space="preserve"> </w:t>
      </w:r>
      <w:r>
        <w:rPr>
          <w:w w:val="90"/>
          <w:sz w:val="32"/>
        </w:rPr>
        <w:t>relative</w:t>
      </w:r>
      <w:r>
        <w:rPr>
          <w:sz w:val="32"/>
        </w:rPr>
        <w:t xml:space="preserve"> </w:t>
      </w:r>
      <w:r>
        <w:rPr>
          <w:w w:val="90"/>
          <w:sz w:val="32"/>
        </w:rPr>
        <w:t>permeability</w:t>
      </w:r>
      <w:r>
        <w:rPr>
          <w:spacing w:val="-8"/>
          <w:sz w:val="32"/>
        </w:rPr>
        <w:t xml:space="preserve"> </w:t>
      </w:r>
      <w:r>
        <w:rPr>
          <w:w w:val="90"/>
          <w:sz w:val="32"/>
        </w:rPr>
        <w:t>(</w:t>
      </w:r>
      <w:proofErr w:type="spellStart"/>
      <w:r>
        <w:rPr>
          <w:w w:val="90"/>
          <w:sz w:val="32"/>
        </w:rPr>
        <w:t>μr</w:t>
      </w:r>
      <w:proofErr w:type="spellEnd"/>
      <w:r>
        <w:rPr>
          <w:w w:val="90"/>
          <w:sz w:val="32"/>
        </w:rPr>
        <w:t>)</w:t>
      </w:r>
      <w:r>
        <w:rPr>
          <w:spacing w:val="-1"/>
          <w:sz w:val="32"/>
        </w:rPr>
        <w:t xml:space="preserve"> </w:t>
      </w:r>
      <w:r>
        <w:rPr>
          <w:w w:val="90"/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pacing w:val="-4"/>
          <w:w w:val="90"/>
          <w:sz w:val="32"/>
        </w:rPr>
        <w:t>500.</w:t>
      </w:r>
    </w:p>
    <w:p w14:paraId="7E028DCE" w14:textId="77777777" w:rsidR="00482A7D" w:rsidRDefault="00BA13C4">
      <w:pPr>
        <w:pStyle w:val="ListParagraph"/>
        <w:numPr>
          <w:ilvl w:val="0"/>
          <w:numId w:val="1"/>
        </w:numPr>
        <w:tabs>
          <w:tab w:val="left" w:pos="664"/>
        </w:tabs>
        <w:spacing w:before="244"/>
        <w:ind w:left="664" w:hanging="304"/>
        <w:rPr>
          <w:sz w:val="32"/>
        </w:rPr>
      </w:pPr>
      <w:r>
        <w:rPr>
          <w:spacing w:val="-8"/>
          <w:sz w:val="32"/>
        </w:rPr>
        <w:t>The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magnetic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field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intensity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(H)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is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held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constant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at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100</w:t>
      </w:r>
      <w:r>
        <w:rPr>
          <w:spacing w:val="-24"/>
          <w:sz w:val="32"/>
        </w:rPr>
        <w:t xml:space="preserve"> </w:t>
      </w:r>
      <w:r>
        <w:rPr>
          <w:spacing w:val="-8"/>
          <w:sz w:val="32"/>
        </w:rPr>
        <w:t>A/m.</w:t>
      </w:r>
    </w:p>
    <w:p w14:paraId="4307157E" w14:textId="77777777" w:rsidR="00482A7D" w:rsidRDefault="00BA13C4">
      <w:pPr>
        <w:pStyle w:val="ListParagraph"/>
        <w:numPr>
          <w:ilvl w:val="0"/>
          <w:numId w:val="1"/>
        </w:numPr>
        <w:tabs>
          <w:tab w:val="left" w:pos="664"/>
        </w:tabs>
        <w:ind w:left="664" w:hanging="304"/>
        <w:rPr>
          <w:sz w:val="32"/>
        </w:rPr>
      </w:pPr>
      <w:r>
        <w:rPr>
          <w:spacing w:val="-10"/>
          <w:sz w:val="32"/>
        </w:rPr>
        <w:t>The</w:t>
      </w:r>
      <w:r>
        <w:rPr>
          <w:spacing w:val="-27"/>
          <w:sz w:val="32"/>
        </w:rPr>
        <w:t xml:space="preserve"> </w:t>
      </w:r>
      <w:r>
        <w:rPr>
          <w:spacing w:val="-10"/>
          <w:sz w:val="32"/>
        </w:rPr>
        <w:t>length</w:t>
      </w:r>
      <w:r>
        <w:rPr>
          <w:spacing w:val="-28"/>
          <w:sz w:val="32"/>
        </w:rPr>
        <w:t xml:space="preserve"> </w:t>
      </w:r>
      <w:r>
        <w:rPr>
          <w:spacing w:val="-10"/>
          <w:sz w:val="32"/>
        </w:rPr>
        <w:t>of</w:t>
      </w:r>
      <w:r>
        <w:rPr>
          <w:spacing w:val="-29"/>
          <w:sz w:val="32"/>
        </w:rPr>
        <w:t xml:space="preserve"> </w:t>
      </w:r>
      <w:r>
        <w:rPr>
          <w:spacing w:val="-10"/>
          <w:sz w:val="32"/>
        </w:rPr>
        <w:t>the</w:t>
      </w:r>
      <w:r>
        <w:rPr>
          <w:spacing w:val="-26"/>
          <w:sz w:val="32"/>
        </w:rPr>
        <w:t xml:space="preserve"> </w:t>
      </w:r>
      <w:r>
        <w:rPr>
          <w:spacing w:val="-10"/>
          <w:sz w:val="32"/>
        </w:rPr>
        <w:t>material</w:t>
      </w:r>
      <w:r>
        <w:rPr>
          <w:spacing w:val="-26"/>
          <w:sz w:val="32"/>
        </w:rPr>
        <w:t xml:space="preserve"> </w:t>
      </w:r>
      <w:r>
        <w:rPr>
          <w:spacing w:val="-10"/>
          <w:sz w:val="32"/>
        </w:rPr>
        <w:t>varies</w:t>
      </w:r>
      <w:r>
        <w:rPr>
          <w:spacing w:val="-27"/>
          <w:sz w:val="32"/>
        </w:rPr>
        <w:t xml:space="preserve"> </w:t>
      </w:r>
      <w:r>
        <w:rPr>
          <w:spacing w:val="-10"/>
          <w:sz w:val="32"/>
        </w:rPr>
        <w:t>from</w:t>
      </w:r>
      <w:r>
        <w:rPr>
          <w:spacing w:val="-25"/>
          <w:sz w:val="32"/>
        </w:rPr>
        <w:t xml:space="preserve"> </w:t>
      </w:r>
      <w:r>
        <w:rPr>
          <w:spacing w:val="-10"/>
          <w:sz w:val="32"/>
        </w:rPr>
        <w:t>0.1</w:t>
      </w:r>
      <w:r>
        <w:rPr>
          <w:spacing w:val="-28"/>
          <w:sz w:val="32"/>
        </w:rPr>
        <w:t xml:space="preserve"> </w:t>
      </w:r>
      <w:r>
        <w:rPr>
          <w:spacing w:val="-10"/>
          <w:sz w:val="32"/>
        </w:rPr>
        <w:t>m</w:t>
      </w:r>
      <w:r>
        <w:rPr>
          <w:spacing w:val="-26"/>
          <w:sz w:val="32"/>
        </w:rPr>
        <w:t xml:space="preserve"> </w:t>
      </w:r>
      <w:r>
        <w:rPr>
          <w:spacing w:val="-10"/>
          <w:sz w:val="32"/>
        </w:rPr>
        <w:t>to</w:t>
      </w:r>
      <w:r>
        <w:rPr>
          <w:spacing w:val="-29"/>
          <w:sz w:val="32"/>
        </w:rPr>
        <w:t xml:space="preserve"> </w:t>
      </w:r>
      <w:r>
        <w:rPr>
          <w:spacing w:val="-10"/>
          <w:sz w:val="32"/>
        </w:rPr>
        <w:t>2</w:t>
      </w:r>
      <w:r>
        <w:rPr>
          <w:spacing w:val="-27"/>
          <w:sz w:val="32"/>
        </w:rPr>
        <w:t xml:space="preserve"> </w:t>
      </w:r>
      <w:r>
        <w:rPr>
          <w:spacing w:val="-10"/>
          <w:sz w:val="32"/>
        </w:rPr>
        <w:t>m.</w:t>
      </w:r>
    </w:p>
    <w:p w14:paraId="01D04DC8" w14:textId="77777777" w:rsidR="00482A7D" w:rsidRDefault="00482A7D">
      <w:pPr>
        <w:pStyle w:val="BodyText"/>
      </w:pPr>
    </w:p>
    <w:p w14:paraId="1201DFE1" w14:textId="77777777" w:rsidR="00BA6005" w:rsidRDefault="00BA6005">
      <w:pPr>
        <w:pStyle w:val="BodyText"/>
      </w:pPr>
    </w:p>
    <w:p w14:paraId="70B7AC70" w14:textId="77777777" w:rsidR="00BA6005" w:rsidRDefault="00BA6005">
      <w:pPr>
        <w:pStyle w:val="BodyText"/>
      </w:pPr>
    </w:p>
    <w:p w14:paraId="4E4A5781" w14:textId="77777777" w:rsidR="00BA6005" w:rsidRDefault="00BA6005">
      <w:pPr>
        <w:pStyle w:val="BodyText"/>
      </w:pPr>
    </w:p>
    <w:p w14:paraId="2F449E51" w14:textId="77777777" w:rsidR="00482A7D" w:rsidRDefault="00482A7D">
      <w:pPr>
        <w:pStyle w:val="BodyText"/>
        <w:spacing w:before="111"/>
      </w:pPr>
    </w:p>
    <w:p w14:paraId="767A46CB" w14:textId="77777777" w:rsidR="00482A7D" w:rsidRDefault="00BA13C4">
      <w:pPr>
        <w:pStyle w:val="Heading1"/>
      </w:pPr>
      <w:r>
        <w:rPr>
          <w:spacing w:val="-2"/>
        </w:rPr>
        <w:t>Program:</w:t>
      </w:r>
    </w:p>
    <w:p w14:paraId="4BFAC185" w14:textId="77777777" w:rsidR="00482A7D" w:rsidRDefault="00BA13C4">
      <w:pPr>
        <w:pStyle w:val="BodyText"/>
        <w:spacing w:before="106"/>
        <w:rPr>
          <w:b/>
          <w:sz w:val="20"/>
        </w:rPr>
        <w:sectPr w:rsidR="00482A7D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anchor distT="0" distB="0" distL="0" distR="0" simplePos="0" relativeHeight="6" behindDoc="1" locked="0" layoutInCell="0" allowOverlap="1" wp14:anchorId="53BDC1A5" wp14:editId="31BAC84F">
            <wp:simplePos x="0" y="0"/>
            <wp:positionH relativeFrom="page">
              <wp:posOffset>1273175</wp:posOffset>
            </wp:positionH>
            <wp:positionV relativeFrom="paragraph">
              <wp:posOffset>229870</wp:posOffset>
            </wp:positionV>
            <wp:extent cx="3878580" cy="4357370"/>
            <wp:effectExtent l="0" t="0" r="0" b="0"/>
            <wp:wrapTopAndBottom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35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DDEFB2F" w14:textId="77777777" w:rsidR="00482A7D" w:rsidRDefault="00BA13C4">
      <w:pPr>
        <w:pStyle w:val="Heading1"/>
        <w:spacing w:before="230"/>
      </w:pPr>
      <w:r>
        <w:rPr>
          <w:spacing w:val="-2"/>
        </w:rPr>
        <w:lastRenderedPageBreak/>
        <w:t>Output:</w:t>
      </w:r>
    </w:p>
    <w:p w14:paraId="1E571B2F" w14:textId="77777777" w:rsidR="00482A7D" w:rsidRDefault="00482A7D">
      <w:pPr>
        <w:pStyle w:val="BodyText"/>
        <w:spacing w:before="10"/>
        <w:rPr>
          <w:b/>
          <w:sz w:val="19"/>
        </w:rPr>
      </w:pPr>
    </w:p>
    <w:p w14:paraId="0EBA9D23" w14:textId="77777777" w:rsidR="00482A7D" w:rsidRDefault="00BA13C4">
      <w:pPr>
        <w:ind w:left="696" w:right="-87"/>
        <w:rPr>
          <w:sz w:val="20"/>
        </w:rPr>
      </w:pPr>
      <w:r>
        <w:rPr>
          <w:noProof/>
        </w:rPr>
        <w:drawing>
          <wp:inline distT="0" distB="0" distL="0" distR="0" wp14:anchorId="65A351B8" wp14:editId="4582E393">
            <wp:extent cx="5985510" cy="3364865"/>
            <wp:effectExtent l="0" t="0" r="0" b="0"/>
            <wp:docPr id="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510" cy="336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2B10FF" w14:textId="77777777" w:rsidR="00482A7D" w:rsidRDefault="00482A7D">
      <w:pPr>
        <w:pStyle w:val="BodyText"/>
        <w:spacing w:before="6"/>
        <w:rPr>
          <w:b/>
          <w:sz w:val="4"/>
        </w:rPr>
      </w:pPr>
    </w:p>
    <w:p w14:paraId="1737D2D7" w14:textId="77777777" w:rsidR="00482A7D" w:rsidRDefault="00BA13C4">
      <w:pPr>
        <w:ind w:left="702"/>
        <w:rPr>
          <w:sz w:val="20"/>
        </w:rPr>
        <w:sectPr w:rsidR="00482A7D">
          <w:pgSz w:w="12240" w:h="15840"/>
          <w:pgMar w:top="1820" w:right="1080" w:bottom="280" w:left="1080" w:header="0" w:footer="0" w:gutter="0"/>
          <w:cols w:space="720"/>
          <w:formProt w:val="0"/>
          <w:docGrid w:linePitch="100"/>
        </w:sectPr>
      </w:pPr>
      <w:r>
        <w:rPr>
          <w:noProof/>
        </w:rPr>
        <w:drawing>
          <wp:inline distT="0" distB="0" distL="0" distR="0" wp14:anchorId="49614F2D" wp14:editId="352743D8">
            <wp:extent cx="5862320" cy="4040505"/>
            <wp:effectExtent l="0" t="0" r="0" b="0"/>
            <wp:docPr id="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320" cy="404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A05187" w14:textId="77777777" w:rsidR="00482A7D" w:rsidRDefault="00BA13C4">
      <w:pPr>
        <w:pStyle w:val="BodyText"/>
        <w:spacing w:before="230" w:line="293" w:lineRule="auto"/>
        <w:ind w:left="360"/>
      </w:pPr>
      <w:r>
        <w:rPr>
          <w:b/>
        </w:rPr>
        <w:lastRenderedPageBreak/>
        <w:t>Case</w:t>
      </w:r>
      <w:r>
        <w:rPr>
          <w:b/>
          <w:spacing w:val="40"/>
        </w:rPr>
        <w:t xml:space="preserve"> </w:t>
      </w:r>
      <w:r>
        <w:rPr>
          <w:b/>
        </w:rPr>
        <w:t>2:</w:t>
      </w:r>
      <w:r>
        <w:rPr>
          <w:b/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investigate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magnetic</w:t>
      </w:r>
      <w:r>
        <w:rPr>
          <w:spacing w:val="40"/>
        </w:rPr>
        <w:t xml:space="preserve"> </w:t>
      </w:r>
      <w:r>
        <w:t>flux</w:t>
      </w:r>
      <w:r>
        <w:rPr>
          <w:spacing w:val="40"/>
        </w:rPr>
        <w:t xml:space="preserve"> </w:t>
      </w:r>
      <w:r>
        <w:t>density</w:t>
      </w:r>
      <w:r>
        <w:rPr>
          <w:spacing w:val="40"/>
        </w:rPr>
        <w:t xml:space="preserve"> </w:t>
      </w:r>
      <w:r>
        <w:t>(B)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a </w:t>
      </w:r>
      <w:r>
        <w:rPr>
          <w:spacing w:val="-2"/>
        </w:rPr>
        <w:t>ferromagnetic</w:t>
      </w:r>
      <w:r>
        <w:rPr>
          <w:spacing w:val="-24"/>
        </w:rPr>
        <w:t xml:space="preserve"> </w:t>
      </w:r>
      <w:r>
        <w:rPr>
          <w:spacing w:val="-2"/>
        </w:rPr>
        <w:t>material</w:t>
      </w:r>
      <w:r>
        <w:rPr>
          <w:spacing w:val="-24"/>
        </w:rPr>
        <w:t xml:space="preserve"> </w:t>
      </w:r>
      <w:proofErr w:type="gramStart"/>
      <w:r>
        <w:rPr>
          <w:spacing w:val="-2"/>
        </w:rPr>
        <w:t>changes</w:t>
      </w:r>
      <w:proofErr w:type="gramEnd"/>
      <w:r>
        <w:rPr>
          <w:spacing w:val="-26"/>
        </w:rPr>
        <w:t xml:space="preserve"> </w:t>
      </w:r>
      <w:r>
        <w:rPr>
          <w:spacing w:val="-2"/>
        </w:rPr>
        <w:t>with</w:t>
      </w:r>
    </w:p>
    <w:p w14:paraId="48649690" w14:textId="77777777" w:rsidR="00482A7D" w:rsidRDefault="00BA13C4">
      <w:pPr>
        <w:pStyle w:val="BodyText"/>
        <w:spacing w:before="159"/>
        <w:ind w:left="360"/>
      </w:pPr>
      <w:r>
        <w:rPr>
          <w:spacing w:val="-8"/>
        </w:rPr>
        <w:t>Different</w:t>
      </w:r>
      <w:r>
        <w:rPr>
          <w:spacing w:val="-24"/>
        </w:rPr>
        <w:t xml:space="preserve"> </w:t>
      </w:r>
      <w:r>
        <w:rPr>
          <w:spacing w:val="-8"/>
        </w:rPr>
        <w:t>widths</w:t>
      </w:r>
      <w:r>
        <w:rPr>
          <w:spacing w:val="-24"/>
        </w:rPr>
        <w:t xml:space="preserve"> </w:t>
      </w:r>
      <w:r>
        <w:rPr>
          <w:spacing w:val="-8"/>
        </w:rPr>
        <w:t>at</w:t>
      </w:r>
      <w:r>
        <w:rPr>
          <w:spacing w:val="-24"/>
        </w:rPr>
        <w:t xml:space="preserve"> </w:t>
      </w:r>
      <w:r>
        <w:rPr>
          <w:spacing w:val="-8"/>
        </w:rPr>
        <w:t>a</w:t>
      </w:r>
      <w:r>
        <w:rPr>
          <w:spacing w:val="-24"/>
        </w:rPr>
        <w:t xml:space="preserve"> </w:t>
      </w:r>
      <w:r>
        <w:rPr>
          <w:spacing w:val="-8"/>
        </w:rPr>
        <w:t>constant</w:t>
      </w:r>
      <w:r>
        <w:rPr>
          <w:spacing w:val="-23"/>
        </w:rPr>
        <w:t xml:space="preserve"> </w:t>
      </w:r>
      <w:r>
        <w:rPr>
          <w:spacing w:val="-8"/>
        </w:rPr>
        <w:t>length</w:t>
      </w:r>
      <w:r>
        <w:rPr>
          <w:spacing w:val="-31"/>
        </w:rPr>
        <w:t xml:space="preserve"> </w:t>
      </w:r>
      <w:r>
        <w:rPr>
          <w:spacing w:val="-8"/>
        </w:rPr>
        <w:t>and</w:t>
      </w:r>
      <w:r>
        <w:rPr>
          <w:spacing w:val="-25"/>
        </w:rPr>
        <w:t xml:space="preserve"> </w:t>
      </w:r>
      <w:r>
        <w:rPr>
          <w:spacing w:val="-8"/>
        </w:rPr>
        <w:t>magnetic</w:t>
      </w:r>
      <w:r>
        <w:rPr>
          <w:spacing w:val="-22"/>
        </w:rPr>
        <w:t xml:space="preserve"> </w:t>
      </w:r>
      <w:r>
        <w:rPr>
          <w:spacing w:val="-8"/>
        </w:rPr>
        <w:t>field</w:t>
      </w:r>
      <w:r>
        <w:rPr>
          <w:spacing w:val="-25"/>
        </w:rPr>
        <w:t xml:space="preserve"> </w:t>
      </w:r>
      <w:r>
        <w:rPr>
          <w:spacing w:val="-8"/>
        </w:rPr>
        <w:t>intensity.</w:t>
      </w:r>
    </w:p>
    <w:p w14:paraId="55F0E914" w14:textId="77777777" w:rsidR="00482A7D" w:rsidRDefault="00BA13C4">
      <w:pPr>
        <w:pStyle w:val="Heading1"/>
        <w:spacing w:before="244"/>
        <w:rPr>
          <w:b w:val="0"/>
        </w:rPr>
      </w:pPr>
      <w:r>
        <w:rPr>
          <w:spacing w:val="-2"/>
        </w:rPr>
        <w:t>Analytical</w:t>
      </w:r>
      <w:r>
        <w:rPr>
          <w:b w:val="0"/>
          <w:spacing w:val="-2"/>
        </w:rPr>
        <w:t>:</w:t>
      </w:r>
    </w:p>
    <w:p w14:paraId="162A8B25" w14:textId="77777777" w:rsidR="00482A7D" w:rsidRDefault="00BA13C4">
      <w:pPr>
        <w:pStyle w:val="BodyText"/>
        <w:spacing w:before="238" w:line="293" w:lineRule="auto"/>
        <w:ind w:left="360"/>
      </w:pPr>
      <w:r>
        <w:t>Calculate</w:t>
      </w:r>
      <w:r>
        <w:rPr>
          <w:spacing w:val="23"/>
        </w:rPr>
        <w:t xml:space="preserve"> </w:t>
      </w:r>
      <w:r>
        <w:t>magnetic</w:t>
      </w:r>
      <w:r>
        <w:rPr>
          <w:spacing w:val="23"/>
        </w:rPr>
        <w:t xml:space="preserve"> </w:t>
      </w:r>
      <w:r>
        <w:t>flux</w:t>
      </w:r>
      <w:r>
        <w:rPr>
          <w:spacing w:val="21"/>
        </w:rPr>
        <w:t xml:space="preserve"> </w:t>
      </w:r>
      <w:r>
        <w:t>density</w:t>
      </w:r>
      <w:r>
        <w:rPr>
          <w:spacing w:val="22"/>
        </w:rPr>
        <w:t xml:space="preserve"> </w:t>
      </w:r>
      <w:r>
        <w:t>(B)</w:t>
      </w:r>
      <w:r>
        <w:rPr>
          <w:spacing w:val="22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a</w:t>
      </w:r>
      <w:r>
        <w:rPr>
          <w:spacing w:val="25"/>
        </w:rPr>
        <w:t xml:space="preserve"> </w:t>
      </w:r>
      <w:proofErr w:type="gramStart"/>
      <w:r>
        <w:t>ferromagnetic</w:t>
      </w:r>
      <w:r>
        <w:rPr>
          <w:spacing w:val="23"/>
        </w:rPr>
        <w:t xml:space="preserve"> </w:t>
      </w:r>
      <w:r>
        <w:t xml:space="preserve">material </w:t>
      </w:r>
      <w:r>
        <w:rPr>
          <w:spacing w:val="-2"/>
        </w:rPr>
        <w:t>changes</w:t>
      </w:r>
      <w:proofErr w:type="gramEnd"/>
      <w:r>
        <w:rPr>
          <w:spacing w:val="-32"/>
        </w:rPr>
        <w:t xml:space="preserve"> </w:t>
      </w:r>
      <w:r>
        <w:rPr>
          <w:spacing w:val="-2"/>
        </w:rPr>
        <w:t>with</w:t>
      </w:r>
      <w:r>
        <w:rPr>
          <w:spacing w:val="-33"/>
        </w:rPr>
        <w:t xml:space="preserve"> </w:t>
      </w:r>
      <w:r>
        <w:rPr>
          <w:spacing w:val="-2"/>
        </w:rPr>
        <w:t>different</w:t>
      </w:r>
      <w:r>
        <w:rPr>
          <w:spacing w:val="-31"/>
        </w:rPr>
        <w:t xml:space="preserve"> </w:t>
      </w:r>
      <w:r>
        <w:rPr>
          <w:spacing w:val="-2"/>
        </w:rPr>
        <w:t>widths</w:t>
      </w:r>
      <w:r>
        <w:rPr>
          <w:spacing w:val="-32"/>
        </w:rPr>
        <w:t xml:space="preserve"> </w:t>
      </w:r>
      <w:r>
        <w:rPr>
          <w:spacing w:val="-2"/>
        </w:rPr>
        <w:t>at</w:t>
      </w:r>
      <w:r>
        <w:rPr>
          <w:spacing w:val="-31"/>
        </w:rPr>
        <w:t xml:space="preserve"> </w:t>
      </w:r>
      <w:r>
        <w:rPr>
          <w:spacing w:val="-2"/>
        </w:rPr>
        <w:t>a</w:t>
      </w:r>
      <w:r>
        <w:rPr>
          <w:spacing w:val="-32"/>
        </w:rPr>
        <w:t xml:space="preserve"> </w:t>
      </w:r>
      <w:r>
        <w:rPr>
          <w:spacing w:val="-2"/>
        </w:rPr>
        <w:t>constant</w:t>
      </w:r>
      <w:r>
        <w:rPr>
          <w:spacing w:val="-31"/>
        </w:rPr>
        <w:t xml:space="preserve"> </w:t>
      </w:r>
      <w:r>
        <w:rPr>
          <w:spacing w:val="-2"/>
        </w:rPr>
        <w:t>length</w:t>
      </w:r>
    </w:p>
    <w:p w14:paraId="7928CCF9" w14:textId="77777777" w:rsidR="00482A7D" w:rsidRDefault="00BA13C4">
      <w:pPr>
        <w:pStyle w:val="BodyText"/>
        <w:spacing w:before="159"/>
        <w:ind w:left="360"/>
      </w:pPr>
      <w:r>
        <w:rPr>
          <w:w w:val="90"/>
        </w:rPr>
        <w:t>And</w:t>
      </w:r>
      <w:r>
        <w:rPr>
          <w:spacing w:val="5"/>
        </w:rPr>
        <w:t xml:space="preserve"> </w:t>
      </w:r>
      <w:r>
        <w:rPr>
          <w:w w:val="90"/>
        </w:rPr>
        <w:t>magnetic</w:t>
      </w:r>
      <w:r>
        <w:rPr>
          <w:spacing w:val="8"/>
        </w:rPr>
        <w:t xml:space="preserve"> </w:t>
      </w:r>
      <w:r>
        <w:rPr>
          <w:w w:val="90"/>
        </w:rPr>
        <w:t>field</w:t>
      </w:r>
      <w:r>
        <w:rPr>
          <w:spacing w:val="5"/>
        </w:rPr>
        <w:t xml:space="preserve"> </w:t>
      </w:r>
      <w:r>
        <w:rPr>
          <w:w w:val="90"/>
        </w:rPr>
        <w:t>intensity</w:t>
      </w:r>
      <w:r>
        <w:rPr>
          <w:spacing w:val="6"/>
        </w:rPr>
        <w:t xml:space="preserve"> </w:t>
      </w:r>
      <w:r>
        <w:rPr>
          <w:w w:val="90"/>
        </w:rPr>
        <w:t>for</w:t>
      </w:r>
      <w:r>
        <w:rPr>
          <w:spacing w:val="2"/>
        </w:rPr>
        <w:t xml:space="preserve"> </w:t>
      </w:r>
      <w:r>
        <w:rPr>
          <w:w w:val="90"/>
        </w:rPr>
        <w:t>the</w:t>
      </w:r>
      <w:r>
        <w:rPr>
          <w:spacing w:val="7"/>
        </w:rPr>
        <w:t xml:space="preserve"> </w:t>
      </w:r>
      <w:r>
        <w:rPr>
          <w:w w:val="90"/>
        </w:rPr>
        <w:t>following</w:t>
      </w:r>
      <w:r>
        <w:rPr>
          <w:spacing w:val="5"/>
        </w:rPr>
        <w:t xml:space="preserve"> </w:t>
      </w:r>
      <w:proofErr w:type="spellStart"/>
      <w:r>
        <w:rPr>
          <w:spacing w:val="-2"/>
          <w:w w:val="90"/>
        </w:rPr>
        <w:t>condtions</w:t>
      </w:r>
      <w:proofErr w:type="spellEnd"/>
    </w:p>
    <w:p w14:paraId="2D4C780D" w14:textId="77777777" w:rsidR="00482A7D" w:rsidRDefault="00BA13C4">
      <w:pPr>
        <w:pStyle w:val="ListParagraph"/>
        <w:numPr>
          <w:ilvl w:val="0"/>
          <w:numId w:val="1"/>
        </w:numPr>
        <w:tabs>
          <w:tab w:val="left" w:pos="664"/>
        </w:tabs>
        <w:spacing w:before="243"/>
        <w:ind w:left="664" w:hanging="304"/>
        <w:rPr>
          <w:sz w:val="32"/>
        </w:rPr>
      </w:pPr>
      <w:r>
        <w:rPr>
          <w:spacing w:val="-4"/>
          <w:sz w:val="32"/>
        </w:rPr>
        <w:t>Material:</w:t>
      </w:r>
      <w:r>
        <w:rPr>
          <w:spacing w:val="-27"/>
          <w:sz w:val="32"/>
        </w:rPr>
        <w:t xml:space="preserve"> </w:t>
      </w:r>
      <w:r>
        <w:rPr>
          <w:spacing w:val="-4"/>
          <w:sz w:val="32"/>
        </w:rPr>
        <w:t>Soft</w:t>
      </w:r>
      <w:r>
        <w:rPr>
          <w:spacing w:val="-24"/>
          <w:sz w:val="32"/>
        </w:rPr>
        <w:t xml:space="preserve"> </w:t>
      </w:r>
      <w:r>
        <w:rPr>
          <w:spacing w:val="-4"/>
          <w:sz w:val="32"/>
        </w:rPr>
        <w:t>iron</w:t>
      </w:r>
      <w:r>
        <w:rPr>
          <w:spacing w:val="-27"/>
          <w:sz w:val="32"/>
        </w:rPr>
        <w:t xml:space="preserve"> </w:t>
      </w:r>
      <w:r>
        <w:rPr>
          <w:spacing w:val="-4"/>
          <w:sz w:val="32"/>
        </w:rPr>
        <w:t>(same</w:t>
      </w:r>
      <w:r>
        <w:rPr>
          <w:spacing w:val="-24"/>
          <w:sz w:val="32"/>
        </w:rPr>
        <w:t xml:space="preserve"> </w:t>
      </w:r>
      <w:r>
        <w:rPr>
          <w:spacing w:val="-4"/>
          <w:sz w:val="32"/>
        </w:rPr>
        <w:t>as</w:t>
      </w:r>
      <w:r>
        <w:rPr>
          <w:spacing w:val="-25"/>
          <w:sz w:val="32"/>
        </w:rPr>
        <w:t xml:space="preserve"> </w:t>
      </w:r>
      <w:r>
        <w:rPr>
          <w:spacing w:val="-4"/>
          <w:sz w:val="32"/>
        </w:rPr>
        <w:t>in</w:t>
      </w:r>
      <w:r>
        <w:rPr>
          <w:spacing w:val="-26"/>
          <w:sz w:val="32"/>
        </w:rPr>
        <w:t xml:space="preserve"> </w:t>
      </w:r>
      <w:r>
        <w:rPr>
          <w:spacing w:val="-4"/>
          <w:sz w:val="32"/>
        </w:rPr>
        <w:t>Case</w:t>
      </w:r>
      <w:r>
        <w:rPr>
          <w:spacing w:val="-25"/>
          <w:sz w:val="32"/>
        </w:rPr>
        <w:t xml:space="preserve"> </w:t>
      </w:r>
      <w:r>
        <w:rPr>
          <w:spacing w:val="-4"/>
          <w:sz w:val="32"/>
        </w:rPr>
        <w:t>Study</w:t>
      </w:r>
      <w:r>
        <w:rPr>
          <w:spacing w:val="-25"/>
          <w:sz w:val="32"/>
        </w:rPr>
        <w:t xml:space="preserve"> </w:t>
      </w:r>
      <w:r>
        <w:rPr>
          <w:spacing w:val="-5"/>
          <w:sz w:val="32"/>
        </w:rPr>
        <w:t>1)</w:t>
      </w:r>
    </w:p>
    <w:p w14:paraId="69A64D7B" w14:textId="77777777" w:rsidR="00482A7D" w:rsidRDefault="00BA13C4">
      <w:pPr>
        <w:pStyle w:val="ListParagraph"/>
        <w:numPr>
          <w:ilvl w:val="0"/>
          <w:numId w:val="1"/>
        </w:numPr>
        <w:tabs>
          <w:tab w:val="left" w:pos="664"/>
        </w:tabs>
        <w:spacing w:before="239"/>
        <w:ind w:left="664" w:hanging="304"/>
        <w:rPr>
          <w:sz w:val="32"/>
        </w:rPr>
      </w:pPr>
      <w:r>
        <w:rPr>
          <w:spacing w:val="-8"/>
          <w:sz w:val="32"/>
        </w:rPr>
        <w:t>Length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(L):</w:t>
      </w:r>
      <w:r>
        <w:rPr>
          <w:spacing w:val="-27"/>
          <w:sz w:val="32"/>
        </w:rPr>
        <w:t xml:space="preserve"> </w:t>
      </w:r>
      <w:r>
        <w:rPr>
          <w:spacing w:val="-8"/>
          <w:sz w:val="32"/>
        </w:rPr>
        <w:t>Constant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at</w:t>
      </w:r>
      <w:r>
        <w:rPr>
          <w:spacing w:val="-25"/>
          <w:sz w:val="32"/>
        </w:rPr>
        <w:t xml:space="preserve"> </w:t>
      </w:r>
      <w:r>
        <w:rPr>
          <w:spacing w:val="-8"/>
          <w:sz w:val="32"/>
        </w:rPr>
        <w:t>10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cm</w:t>
      </w:r>
    </w:p>
    <w:p w14:paraId="2BF761D1" w14:textId="77777777" w:rsidR="00482A7D" w:rsidRDefault="00BA13C4">
      <w:pPr>
        <w:pStyle w:val="ListParagraph"/>
        <w:numPr>
          <w:ilvl w:val="0"/>
          <w:numId w:val="1"/>
        </w:numPr>
        <w:tabs>
          <w:tab w:val="left" w:pos="664"/>
        </w:tabs>
        <w:spacing w:before="244"/>
        <w:ind w:left="664" w:hanging="304"/>
        <w:rPr>
          <w:sz w:val="32"/>
        </w:rPr>
      </w:pPr>
      <w:r>
        <w:rPr>
          <w:spacing w:val="-6"/>
          <w:sz w:val="32"/>
        </w:rPr>
        <w:t>Magnetic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Field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Intensity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(H):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Constant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at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1000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A/m</w:t>
      </w:r>
    </w:p>
    <w:p w14:paraId="4C706B9D" w14:textId="77777777" w:rsidR="00482A7D" w:rsidRDefault="00BA13C4">
      <w:pPr>
        <w:pStyle w:val="ListParagraph"/>
        <w:numPr>
          <w:ilvl w:val="0"/>
          <w:numId w:val="1"/>
        </w:numPr>
        <w:tabs>
          <w:tab w:val="left" w:pos="664"/>
        </w:tabs>
        <w:ind w:left="664" w:hanging="304"/>
        <w:rPr>
          <w:sz w:val="32"/>
        </w:rPr>
      </w:pPr>
      <w:r>
        <w:rPr>
          <w:spacing w:val="-8"/>
          <w:sz w:val="32"/>
        </w:rPr>
        <w:t>Width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>(W):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Varies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from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2</w:t>
      </w:r>
      <w:r>
        <w:rPr>
          <w:spacing w:val="-30"/>
          <w:sz w:val="32"/>
        </w:rPr>
        <w:t xml:space="preserve"> </w:t>
      </w:r>
      <w:r>
        <w:rPr>
          <w:spacing w:val="-8"/>
          <w:sz w:val="32"/>
        </w:rPr>
        <w:t>cm</w:t>
      </w:r>
      <w:r>
        <w:rPr>
          <w:spacing w:val="-28"/>
          <w:sz w:val="32"/>
        </w:rPr>
        <w:t xml:space="preserve"> </w:t>
      </w:r>
      <w:r>
        <w:rPr>
          <w:spacing w:val="-8"/>
          <w:sz w:val="32"/>
        </w:rPr>
        <w:t>to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>10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>cm</w:t>
      </w:r>
      <w:r>
        <w:rPr>
          <w:spacing w:val="-29"/>
          <w:sz w:val="32"/>
        </w:rPr>
        <w:t xml:space="preserve"> </w:t>
      </w:r>
      <w:r>
        <w:rPr>
          <w:spacing w:val="-8"/>
          <w:sz w:val="32"/>
        </w:rPr>
        <w:t>(i.e.,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2</w:t>
      </w:r>
      <w:r>
        <w:rPr>
          <w:spacing w:val="-30"/>
          <w:sz w:val="32"/>
        </w:rPr>
        <w:t xml:space="preserve"> </w:t>
      </w:r>
      <w:r>
        <w:rPr>
          <w:spacing w:val="-8"/>
          <w:sz w:val="32"/>
        </w:rPr>
        <w:t>cm,</w:t>
      </w:r>
      <w:r>
        <w:rPr>
          <w:spacing w:val="-32"/>
          <w:sz w:val="32"/>
        </w:rPr>
        <w:t xml:space="preserve"> </w:t>
      </w:r>
      <w:r>
        <w:rPr>
          <w:spacing w:val="-8"/>
          <w:sz w:val="32"/>
        </w:rPr>
        <w:t>4</w:t>
      </w:r>
      <w:r>
        <w:rPr>
          <w:spacing w:val="-30"/>
          <w:sz w:val="32"/>
        </w:rPr>
        <w:t xml:space="preserve"> </w:t>
      </w:r>
      <w:r>
        <w:rPr>
          <w:spacing w:val="-8"/>
          <w:sz w:val="32"/>
        </w:rPr>
        <w:t>cm,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6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cm,</w:t>
      </w:r>
      <w:r>
        <w:rPr>
          <w:spacing w:val="-31"/>
          <w:sz w:val="32"/>
        </w:rPr>
        <w:t xml:space="preserve"> </w:t>
      </w:r>
      <w:r>
        <w:rPr>
          <w:spacing w:val="-8"/>
          <w:sz w:val="32"/>
        </w:rPr>
        <w:t>8</w:t>
      </w:r>
      <w:r>
        <w:rPr>
          <w:spacing w:val="-30"/>
          <w:sz w:val="32"/>
        </w:rPr>
        <w:t xml:space="preserve"> </w:t>
      </w:r>
      <w:r>
        <w:rPr>
          <w:spacing w:val="-8"/>
          <w:sz w:val="32"/>
        </w:rPr>
        <w:t>cm,</w:t>
      </w:r>
    </w:p>
    <w:p w14:paraId="0FDD33F7" w14:textId="77777777" w:rsidR="00482A7D" w:rsidRDefault="00BA13C4">
      <w:pPr>
        <w:pStyle w:val="BodyText"/>
        <w:spacing w:before="83"/>
        <w:ind w:left="360"/>
        <w:sectPr w:rsidR="00482A7D">
          <w:pgSz w:w="12240" w:h="15840"/>
          <w:pgMar w:top="1820" w:right="1080" w:bottom="280" w:left="1080" w:header="0" w:footer="0" w:gutter="0"/>
          <w:cols w:space="720"/>
          <w:formProt w:val="0"/>
          <w:docGrid w:linePitch="100"/>
        </w:sectPr>
      </w:pPr>
      <w:r>
        <w:t>10</w:t>
      </w:r>
      <w:r>
        <w:rPr>
          <w:spacing w:val="-32"/>
        </w:rPr>
        <w:t xml:space="preserve"> </w:t>
      </w:r>
      <w:r>
        <w:rPr>
          <w:spacing w:val="-5"/>
        </w:rPr>
        <w:t>cm)</w:t>
      </w:r>
    </w:p>
    <w:p w14:paraId="341F3A9C" w14:textId="77777777" w:rsidR="00482A7D" w:rsidRDefault="00BA13C4">
      <w:pPr>
        <w:pStyle w:val="Heading1"/>
        <w:spacing w:before="80"/>
      </w:pPr>
      <w:r>
        <w:rPr>
          <w:spacing w:val="-2"/>
        </w:rPr>
        <w:lastRenderedPageBreak/>
        <w:t>Program:</w:t>
      </w:r>
    </w:p>
    <w:p w14:paraId="2D184F23" w14:textId="77777777" w:rsidR="00482A7D" w:rsidRDefault="00BA13C4">
      <w:pPr>
        <w:pStyle w:val="BodyText"/>
        <w:spacing w:before="3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7" behindDoc="1" locked="0" layoutInCell="0" allowOverlap="1" wp14:anchorId="3E628EC9" wp14:editId="660C7C46">
            <wp:simplePos x="0" y="0"/>
            <wp:positionH relativeFrom="page">
              <wp:posOffset>1109980</wp:posOffset>
            </wp:positionH>
            <wp:positionV relativeFrom="paragraph">
              <wp:posOffset>46990</wp:posOffset>
            </wp:positionV>
            <wp:extent cx="3085465" cy="3599180"/>
            <wp:effectExtent l="0" t="0" r="0" b="0"/>
            <wp:wrapTopAndBottom/>
            <wp:docPr id="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465" cy="3599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A0AABD" w14:textId="77777777" w:rsidR="00482A7D" w:rsidRDefault="00BA13C4">
      <w:pPr>
        <w:pStyle w:val="Heading1"/>
      </w:pPr>
      <w:r>
        <w:rPr>
          <w:spacing w:val="-2"/>
        </w:rPr>
        <w:t>Output:</w:t>
      </w:r>
    </w:p>
    <w:p w14:paraId="66C2D0E7" w14:textId="77777777" w:rsidR="00482A7D" w:rsidRDefault="00482A7D">
      <w:pPr>
        <w:pStyle w:val="BodyText"/>
        <w:rPr>
          <w:b/>
          <w:sz w:val="20"/>
        </w:rPr>
      </w:pPr>
    </w:p>
    <w:p w14:paraId="5AD50941" w14:textId="77777777" w:rsidR="00482A7D" w:rsidRDefault="00BA13C4">
      <w:pPr>
        <w:pStyle w:val="BodyText"/>
        <w:spacing w:before="10"/>
        <w:rPr>
          <w:b/>
          <w:sz w:val="20"/>
        </w:rPr>
        <w:sectPr w:rsidR="00482A7D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anchor distT="0" distB="0" distL="0" distR="0" simplePos="0" relativeHeight="8" behindDoc="1" locked="0" layoutInCell="0" allowOverlap="1" wp14:anchorId="08087FAC" wp14:editId="49168EB9">
            <wp:simplePos x="0" y="0"/>
            <wp:positionH relativeFrom="page">
              <wp:posOffset>939165</wp:posOffset>
            </wp:positionH>
            <wp:positionV relativeFrom="paragraph">
              <wp:posOffset>169545</wp:posOffset>
            </wp:positionV>
            <wp:extent cx="5855335" cy="3291840"/>
            <wp:effectExtent l="0" t="0" r="0" b="0"/>
            <wp:wrapTopAndBottom/>
            <wp:docPr id="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35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9D0EC90" w14:textId="77777777" w:rsidR="00482A7D" w:rsidRDefault="00BA13C4">
      <w:pPr>
        <w:ind w:left="546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016E339D" wp14:editId="7BBED0CB">
            <wp:extent cx="5715635" cy="3867785"/>
            <wp:effectExtent l="0" t="0" r="0" b="0"/>
            <wp:docPr id="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386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102402" w14:textId="77777777" w:rsidR="00482A7D" w:rsidRDefault="00482A7D">
      <w:pPr>
        <w:pStyle w:val="BodyText"/>
        <w:spacing w:before="239"/>
        <w:rPr>
          <w:b/>
        </w:rPr>
      </w:pPr>
    </w:p>
    <w:p w14:paraId="49423672" w14:textId="77777777" w:rsidR="00482A7D" w:rsidRDefault="00BA13C4">
      <w:pPr>
        <w:pStyle w:val="BodyText"/>
        <w:spacing w:line="293" w:lineRule="auto"/>
        <w:ind w:left="360" w:right="361"/>
        <w:jc w:val="both"/>
        <w:sectPr w:rsidR="00482A7D">
          <w:pgSz w:w="12240" w:h="15840"/>
          <w:pgMar w:top="1440" w:right="1080" w:bottom="280" w:left="1080" w:header="0" w:footer="0" w:gutter="0"/>
          <w:cols w:space="720"/>
          <w:formProt w:val="0"/>
          <w:docGrid w:linePitch="100"/>
        </w:sectPr>
      </w:pPr>
      <w:r>
        <w:rPr>
          <w:b/>
        </w:rPr>
        <w:t xml:space="preserve">Case 3: </w:t>
      </w:r>
      <w:r>
        <w:t xml:space="preserve">To examine how the magnetic flux density (B) in a </w:t>
      </w:r>
      <w:r>
        <w:rPr>
          <w:w w:val="90"/>
        </w:rPr>
        <w:t xml:space="preserve">ferromagnetic material change with different values of magnetic field </w:t>
      </w:r>
      <w:r>
        <w:rPr>
          <w:spacing w:val="-2"/>
        </w:rPr>
        <w:t>intensity</w:t>
      </w:r>
      <w:r>
        <w:rPr>
          <w:spacing w:val="-32"/>
        </w:rPr>
        <w:t xml:space="preserve"> </w:t>
      </w:r>
      <w:r>
        <w:rPr>
          <w:spacing w:val="-2"/>
        </w:rPr>
        <w:t>at</w:t>
      </w:r>
      <w:r>
        <w:rPr>
          <w:spacing w:val="-31"/>
        </w:rPr>
        <w:t xml:space="preserve"> </w:t>
      </w:r>
      <w:r>
        <w:rPr>
          <w:spacing w:val="-2"/>
        </w:rPr>
        <w:t>constant</w:t>
      </w:r>
      <w:r>
        <w:rPr>
          <w:spacing w:val="-31"/>
        </w:rPr>
        <w:t xml:space="preserve"> </w:t>
      </w:r>
      <w:r>
        <w:rPr>
          <w:spacing w:val="-2"/>
        </w:rPr>
        <w:t>length</w:t>
      </w:r>
      <w:r>
        <w:rPr>
          <w:spacing w:val="-33"/>
        </w:rPr>
        <w:t xml:space="preserve"> </w:t>
      </w:r>
      <w:r>
        <w:rPr>
          <w:spacing w:val="-2"/>
        </w:rPr>
        <w:t>and</w:t>
      </w:r>
      <w:r>
        <w:rPr>
          <w:spacing w:val="-32"/>
        </w:rPr>
        <w:t xml:space="preserve"> </w:t>
      </w:r>
      <w:r>
        <w:rPr>
          <w:spacing w:val="-2"/>
        </w:rPr>
        <w:t>width.</w:t>
      </w:r>
    </w:p>
    <w:p w14:paraId="0C2F8577" w14:textId="77777777" w:rsidR="00482A7D" w:rsidRDefault="00BA13C4">
      <w:pPr>
        <w:pStyle w:val="Heading1"/>
        <w:spacing w:before="80"/>
      </w:pPr>
      <w:r>
        <w:rPr>
          <w:spacing w:val="-2"/>
        </w:rPr>
        <w:lastRenderedPageBreak/>
        <w:t>Program:</w:t>
      </w:r>
    </w:p>
    <w:p w14:paraId="161FD5BD" w14:textId="77777777" w:rsidR="00482A7D" w:rsidRDefault="00BA13C4">
      <w:pPr>
        <w:pStyle w:val="BodyText"/>
        <w:spacing w:before="20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9" behindDoc="1" locked="0" layoutInCell="0" allowOverlap="1" wp14:anchorId="625CF5E1" wp14:editId="2351A0F7">
            <wp:simplePos x="0" y="0"/>
            <wp:positionH relativeFrom="page">
              <wp:posOffset>1044575</wp:posOffset>
            </wp:positionH>
            <wp:positionV relativeFrom="paragraph">
              <wp:posOffset>291465</wp:posOffset>
            </wp:positionV>
            <wp:extent cx="4218305" cy="5686425"/>
            <wp:effectExtent l="0" t="0" r="0" b="0"/>
            <wp:wrapTopAndBottom/>
            <wp:docPr id="10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5" cy="568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E576D47" w14:textId="77777777" w:rsidR="00482A7D" w:rsidRDefault="00482A7D">
      <w:pPr>
        <w:pStyle w:val="BodyText"/>
        <w:rPr>
          <w:b/>
        </w:rPr>
      </w:pPr>
    </w:p>
    <w:p w14:paraId="5B0830C8" w14:textId="77777777" w:rsidR="00482A7D" w:rsidRDefault="00482A7D">
      <w:pPr>
        <w:pStyle w:val="BodyText"/>
        <w:rPr>
          <w:b/>
        </w:rPr>
      </w:pPr>
    </w:p>
    <w:p w14:paraId="64444963" w14:textId="77777777" w:rsidR="00482A7D" w:rsidRDefault="00482A7D">
      <w:pPr>
        <w:pStyle w:val="BodyText"/>
        <w:rPr>
          <w:b/>
        </w:rPr>
      </w:pPr>
    </w:p>
    <w:p w14:paraId="2AC047EA" w14:textId="77777777" w:rsidR="00482A7D" w:rsidRDefault="00482A7D">
      <w:pPr>
        <w:pStyle w:val="BodyText"/>
        <w:rPr>
          <w:b/>
        </w:rPr>
      </w:pPr>
    </w:p>
    <w:p w14:paraId="2D939388" w14:textId="77777777" w:rsidR="00482A7D" w:rsidRDefault="00482A7D">
      <w:pPr>
        <w:pStyle w:val="BodyText"/>
        <w:rPr>
          <w:b/>
        </w:rPr>
      </w:pPr>
    </w:p>
    <w:p w14:paraId="118F92BD" w14:textId="77777777" w:rsidR="00482A7D" w:rsidRDefault="00BA13C4">
      <w:pPr>
        <w:pStyle w:val="Heading1"/>
        <w:sectPr w:rsidR="00482A7D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spacing w:val="-2"/>
        </w:rPr>
        <w:t>Output:</w:t>
      </w:r>
    </w:p>
    <w:p w14:paraId="4BFD1754" w14:textId="77777777" w:rsidR="00482A7D" w:rsidRDefault="00BA13C4">
      <w:pPr>
        <w:ind w:left="36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0D98F09C" wp14:editId="3F535216">
            <wp:extent cx="5995670" cy="3364865"/>
            <wp:effectExtent l="0" t="0" r="0" b="0"/>
            <wp:docPr id="1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670" cy="336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74D3F9" w14:textId="77777777" w:rsidR="00482A7D" w:rsidRDefault="00482A7D">
      <w:pPr>
        <w:pStyle w:val="BodyText"/>
        <w:rPr>
          <w:b/>
          <w:sz w:val="20"/>
        </w:rPr>
      </w:pPr>
    </w:p>
    <w:p w14:paraId="67F4C4DB" w14:textId="77777777" w:rsidR="00482A7D" w:rsidRDefault="00482A7D">
      <w:pPr>
        <w:pStyle w:val="BodyText"/>
        <w:rPr>
          <w:b/>
          <w:sz w:val="20"/>
        </w:rPr>
      </w:pPr>
    </w:p>
    <w:p w14:paraId="3430F7C0" w14:textId="77777777" w:rsidR="00482A7D" w:rsidRDefault="00BA13C4">
      <w:pPr>
        <w:pStyle w:val="BodyText"/>
        <w:spacing w:before="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0" behindDoc="1" locked="0" layoutInCell="0" allowOverlap="1" wp14:anchorId="7A80DF6B" wp14:editId="3D080C60">
            <wp:simplePos x="0" y="0"/>
            <wp:positionH relativeFrom="page">
              <wp:posOffset>913765</wp:posOffset>
            </wp:positionH>
            <wp:positionV relativeFrom="paragraph">
              <wp:posOffset>173355</wp:posOffset>
            </wp:positionV>
            <wp:extent cx="5781040" cy="3646805"/>
            <wp:effectExtent l="0" t="0" r="0" b="0"/>
            <wp:wrapTopAndBottom/>
            <wp:docPr id="1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040" cy="3646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59D53B2" w14:textId="77777777" w:rsidR="00482A7D" w:rsidRDefault="00482A7D">
      <w:pPr>
        <w:pStyle w:val="BodyText"/>
        <w:spacing w:before="232"/>
        <w:rPr>
          <w:b/>
        </w:rPr>
      </w:pPr>
    </w:p>
    <w:p w14:paraId="0FA0B06E" w14:textId="77777777" w:rsidR="00482A7D" w:rsidRDefault="00BA13C4">
      <w:pPr>
        <w:pStyle w:val="Heading1"/>
        <w:sectPr w:rsidR="00482A7D">
          <w:pgSz w:w="12240" w:h="15840"/>
          <w:pgMar w:top="1500" w:right="1080" w:bottom="280" w:left="1080" w:header="0" w:footer="0" w:gutter="0"/>
          <w:cols w:space="720"/>
          <w:formProt w:val="0"/>
          <w:docGrid w:linePitch="100"/>
        </w:sectPr>
      </w:pPr>
      <w:r>
        <w:rPr>
          <w:spacing w:val="-2"/>
        </w:rPr>
        <w:t>Result:</w:t>
      </w:r>
    </w:p>
    <w:p w14:paraId="229D1A7E" w14:textId="77777777" w:rsidR="00482A7D" w:rsidRDefault="00BA13C4">
      <w:pPr>
        <w:pStyle w:val="BodyText"/>
        <w:spacing w:before="230" w:line="293" w:lineRule="auto"/>
        <w:ind w:left="360"/>
      </w:pPr>
      <w:r>
        <w:rPr>
          <w:spacing w:val="-8"/>
        </w:rPr>
        <w:lastRenderedPageBreak/>
        <w:t>The</w:t>
      </w:r>
      <w:r>
        <w:rPr>
          <w:spacing w:val="-12"/>
        </w:rPr>
        <w:t xml:space="preserve"> </w:t>
      </w:r>
      <w:r>
        <w:rPr>
          <w:spacing w:val="-8"/>
        </w:rPr>
        <w:t>effect</w:t>
      </w:r>
      <w:r>
        <w:rPr>
          <w:spacing w:val="-12"/>
        </w:rPr>
        <w:t xml:space="preserve"> </w:t>
      </w:r>
      <w:r>
        <w:rPr>
          <w:spacing w:val="-8"/>
        </w:rPr>
        <w:t>of</w:t>
      </w:r>
      <w:r>
        <w:rPr>
          <w:spacing w:val="-14"/>
        </w:rPr>
        <w:t xml:space="preserve"> </w:t>
      </w:r>
      <w:r>
        <w:rPr>
          <w:spacing w:val="-8"/>
        </w:rPr>
        <w:t>Magnetic</w:t>
      </w:r>
      <w:r>
        <w:rPr>
          <w:spacing w:val="-11"/>
        </w:rPr>
        <w:t xml:space="preserve"> </w:t>
      </w:r>
      <w:r>
        <w:rPr>
          <w:spacing w:val="-8"/>
        </w:rPr>
        <w:t>field</w:t>
      </w:r>
      <w:r>
        <w:rPr>
          <w:spacing w:val="-13"/>
        </w:rPr>
        <w:t xml:space="preserve"> </w:t>
      </w:r>
      <w:r>
        <w:rPr>
          <w:spacing w:val="-8"/>
        </w:rPr>
        <w:t>intensity</w:t>
      </w:r>
      <w:r>
        <w:rPr>
          <w:spacing w:val="-13"/>
        </w:rPr>
        <w:t xml:space="preserve"> </w:t>
      </w:r>
      <w:r>
        <w:rPr>
          <w:spacing w:val="-8"/>
        </w:rPr>
        <w:t>of</w:t>
      </w:r>
      <w:r>
        <w:rPr>
          <w:spacing w:val="-14"/>
        </w:rPr>
        <w:t xml:space="preserve"> </w:t>
      </w:r>
      <w:r>
        <w:rPr>
          <w:spacing w:val="-8"/>
        </w:rPr>
        <w:t>a</w:t>
      </w:r>
      <w:r>
        <w:rPr>
          <w:spacing w:val="-13"/>
        </w:rPr>
        <w:t xml:space="preserve"> </w:t>
      </w:r>
      <w:r>
        <w:rPr>
          <w:spacing w:val="-8"/>
        </w:rPr>
        <w:t>ferromagnetic</w:t>
      </w:r>
      <w:r>
        <w:rPr>
          <w:spacing w:val="-11"/>
        </w:rPr>
        <w:t xml:space="preserve"> </w:t>
      </w:r>
      <w:r>
        <w:rPr>
          <w:spacing w:val="-8"/>
        </w:rPr>
        <w:t>material</w:t>
      </w:r>
      <w:r>
        <w:rPr>
          <w:spacing w:val="-12"/>
        </w:rPr>
        <w:t xml:space="preserve"> </w:t>
      </w:r>
      <w:r>
        <w:rPr>
          <w:spacing w:val="-8"/>
        </w:rPr>
        <w:t xml:space="preserve">on </w:t>
      </w:r>
      <w:r>
        <w:rPr>
          <w:spacing w:val="-2"/>
        </w:rPr>
        <w:t>the</w:t>
      </w:r>
      <w:r>
        <w:rPr>
          <w:spacing w:val="-31"/>
        </w:rPr>
        <w:t xml:space="preserve"> </w:t>
      </w:r>
      <w:r>
        <w:rPr>
          <w:spacing w:val="-2"/>
        </w:rPr>
        <w:t>magnetic</w:t>
      </w:r>
      <w:r>
        <w:rPr>
          <w:spacing w:val="-30"/>
        </w:rPr>
        <w:t xml:space="preserve"> </w:t>
      </w:r>
      <w:r>
        <w:rPr>
          <w:spacing w:val="-2"/>
        </w:rPr>
        <w:t>flux</w:t>
      </w:r>
      <w:r>
        <w:rPr>
          <w:spacing w:val="-34"/>
        </w:rPr>
        <w:t xml:space="preserve"> </w:t>
      </w:r>
      <w:r>
        <w:rPr>
          <w:spacing w:val="-2"/>
        </w:rPr>
        <w:t>density</w:t>
      </w:r>
      <w:r>
        <w:rPr>
          <w:spacing w:val="-32"/>
        </w:rPr>
        <w:t xml:space="preserve"> </w:t>
      </w:r>
      <w:r>
        <w:rPr>
          <w:spacing w:val="-2"/>
        </w:rPr>
        <w:t>(B)</w:t>
      </w:r>
      <w:r>
        <w:rPr>
          <w:spacing w:val="-31"/>
        </w:rPr>
        <w:t xml:space="preserve"> </w:t>
      </w:r>
      <w:r>
        <w:rPr>
          <w:spacing w:val="-2"/>
        </w:rPr>
        <w:t>is</w:t>
      </w:r>
      <w:r>
        <w:rPr>
          <w:spacing w:val="-32"/>
        </w:rPr>
        <w:t xml:space="preserve"> </w:t>
      </w:r>
      <w:r>
        <w:rPr>
          <w:spacing w:val="-2"/>
        </w:rPr>
        <w:t>examined.</w:t>
      </w:r>
    </w:p>
    <w:sectPr w:rsidR="00482A7D">
      <w:pgSz w:w="12240" w:h="15840"/>
      <w:pgMar w:top="1820" w:right="1080" w:bottom="280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C712E"/>
    <w:multiLevelType w:val="multilevel"/>
    <w:tmpl w:val="78BC28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9046A36"/>
    <w:multiLevelType w:val="multilevel"/>
    <w:tmpl w:val="D8386398"/>
    <w:lvl w:ilvl="0">
      <w:numFmt w:val="bullet"/>
      <w:lvlText w:val="●"/>
      <w:lvlJc w:val="left"/>
      <w:pPr>
        <w:tabs>
          <w:tab w:val="num" w:pos="0"/>
        </w:tabs>
        <w:ind w:left="665" w:hanging="305"/>
      </w:pPr>
      <w:rPr>
        <w:rFonts w:ascii="Trebuchet MS" w:hAnsi="Trebuchet MS" w:cs="Trebuchet MS" w:hint="default"/>
        <w:b w:val="0"/>
        <w:bCs w:val="0"/>
        <w:i w:val="0"/>
        <w:iCs w:val="0"/>
        <w:spacing w:val="0"/>
        <w:w w:val="124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602" w:hanging="305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544" w:hanging="305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86" w:hanging="305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428" w:hanging="305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70" w:hanging="305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312" w:hanging="305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54" w:hanging="305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6" w:hanging="305"/>
      </w:pPr>
      <w:rPr>
        <w:rFonts w:ascii="Symbol" w:hAnsi="Symbol" w:cs="Symbol" w:hint="default"/>
        <w:lang w:val="en-US" w:eastAsia="en-US" w:bidi="ar-SA"/>
      </w:rPr>
    </w:lvl>
  </w:abstractNum>
  <w:num w:numId="1" w16cid:durableId="1052001937">
    <w:abstractNumId w:val="1"/>
  </w:num>
  <w:num w:numId="2" w16cid:durableId="1839036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A7D"/>
    <w:rsid w:val="000356FE"/>
    <w:rsid w:val="00363DF0"/>
    <w:rsid w:val="00366007"/>
    <w:rsid w:val="00482A7D"/>
    <w:rsid w:val="00BA13C4"/>
    <w:rsid w:val="00BA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C8A08"/>
  <w15:docId w15:val="{FDFA2264-BD92-4B7D-B5A5-A144BC91F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80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38"/>
      <w:ind w:left="664" w:hanging="304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dc:description/>
  <cp:lastModifiedBy>sudharsanvijayakumar2006@gmail.com</cp:lastModifiedBy>
  <cp:revision>2</cp:revision>
  <dcterms:created xsi:type="dcterms:W3CDTF">2026-08-31T06:20:00Z</dcterms:created>
  <dcterms:modified xsi:type="dcterms:W3CDTF">2026-08-31T06:20:00Z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2026-08-28T00:00:00Z</vt:filetime>
  </property>
</Properties>
</file>