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E8C5" w14:textId="77777777" w:rsidR="00E917E9" w:rsidRDefault="00000000">
      <w:pPr>
        <w:pStyle w:val="Heading1"/>
      </w:pPr>
      <w:r>
        <w:t>EXPERIMENT</w:t>
      </w:r>
      <w:r>
        <w:rPr>
          <w:spacing w:val="-22"/>
        </w:rPr>
        <w:t xml:space="preserve"> </w:t>
      </w:r>
      <w:r>
        <w:rPr>
          <w:spacing w:val="-5"/>
        </w:rPr>
        <w:t>15</w:t>
      </w:r>
    </w:p>
    <w:p w14:paraId="46EE7C19" w14:textId="77777777" w:rsidR="00E917E9" w:rsidRDefault="00000000">
      <w:pPr>
        <w:pStyle w:val="Heading2"/>
        <w:spacing w:before="283" w:line="293" w:lineRule="auto"/>
        <w:ind w:right="357"/>
        <w:jc w:val="both"/>
      </w:pPr>
      <w:r>
        <w:rPr>
          <w:spacing w:val="-4"/>
        </w:rPr>
        <w:t>Determination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plotting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Inductance</w:t>
      </w:r>
      <w:r>
        <w:rPr>
          <w:spacing w:val="-20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)</w:t>
      </w:r>
      <w:r>
        <w:rPr>
          <w:spacing w:val="-20"/>
        </w:rPr>
        <w:t xml:space="preserve"> </w:t>
      </w:r>
      <w:r>
        <w:rPr>
          <w:spacing w:val="-4"/>
        </w:rPr>
        <w:t>Self-inductance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t>Mutual inductance of</w:t>
      </w:r>
      <w:r>
        <w:rPr>
          <w:spacing w:val="40"/>
        </w:rPr>
        <w:t xml:space="preserve"> </w:t>
      </w:r>
      <w:r>
        <w:t xml:space="preserve">current carrying coil, (ii) solenoid and </w:t>
      </w:r>
      <w:r>
        <w:rPr>
          <w:spacing w:val="-4"/>
        </w:rPr>
        <w:t>toroid</w:t>
      </w:r>
      <w:r>
        <w:rPr>
          <w:spacing w:val="-31"/>
        </w:rPr>
        <w:t xml:space="preserve"> </w:t>
      </w:r>
      <w:r>
        <w:rPr>
          <w:spacing w:val="-4"/>
        </w:rPr>
        <w:t>with</w:t>
      </w:r>
      <w:r>
        <w:rPr>
          <w:spacing w:val="-32"/>
        </w:rPr>
        <w:t xml:space="preserve"> </w:t>
      </w:r>
      <w:r>
        <w:rPr>
          <w:spacing w:val="-4"/>
        </w:rPr>
        <w:t>different</w:t>
      </w:r>
      <w:r>
        <w:rPr>
          <w:spacing w:val="-31"/>
        </w:rPr>
        <w:t xml:space="preserve"> </w:t>
      </w:r>
      <w:r>
        <w:rPr>
          <w:spacing w:val="-4"/>
        </w:rPr>
        <w:t>(a)</w:t>
      </w:r>
      <w:r>
        <w:rPr>
          <w:spacing w:val="-31"/>
        </w:rPr>
        <w:t xml:space="preserve"> </w:t>
      </w:r>
      <w:r>
        <w:rPr>
          <w:spacing w:val="-4"/>
        </w:rPr>
        <w:t>length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35"/>
        </w:rPr>
        <w:t xml:space="preserve"> </w:t>
      </w:r>
      <w:r>
        <w:rPr>
          <w:spacing w:val="-4"/>
        </w:rPr>
        <w:t>(b)</w:t>
      </w:r>
      <w:r>
        <w:rPr>
          <w:spacing w:val="-31"/>
        </w:rPr>
        <w:t xml:space="preserve"> </w:t>
      </w:r>
      <w:r>
        <w:rPr>
          <w:spacing w:val="-4"/>
        </w:rPr>
        <w:t>circumferential</w:t>
      </w:r>
      <w:r>
        <w:rPr>
          <w:spacing w:val="-32"/>
        </w:rPr>
        <w:t xml:space="preserve"> </w:t>
      </w:r>
      <w:r>
        <w:rPr>
          <w:spacing w:val="-4"/>
        </w:rPr>
        <w:t>area.</w:t>
      </w:r>
    </w:p>
    <w:p w14:paraId="461B9D34" w14:textId="77777777" w:rsidR="00E917E9" w:rsidRDefault="00E917E9">
      <w:pPr>
        <w:pStyle w:val="BodyText"/>
        <w:rPr>
          <w:b/>
        </w:rPr>
      </w:pPr>
    </w:p>
    <w:p w14:paraId="2C6AB0BA" w14:textId="77777777" w:rsidR="00E917E9" w:rsidRDefault="00E917E9">
      <w:pPr>
        <w:pStyle w:val="BodyText"/>
        <w:spacing w:before="27"/>
        <w:rPr>
          <w:b/>
        </w:rPr>
      </w:pPr>
    </w:p>
    <w:p w14:paraId="140AAB6F" w14:textId="77777777" w:rsidR="00E917E9" w:rsidRDefault="00000000">
      <w:pPr>
        <w:ind w:left="72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85F8F52" w14:textId="77777777" w:rsidR="00E917E9" w:rsidRDefault="00000000">
      <w:pPr>
        <w:pStyle w:val="BodyText"/>
        <w:spacing w:before="239" w:line="293" w:lineRule="auto"/>
        <w:ind w:left="720" w:right="355"/>
        <w:jc w:val="both"/>
      </w:pP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Inductance</w:t>
      </w:r>
      <w:r>
        <w:rPr>
          <w:spacing w:val="-1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1"/>
        </w:rPr>
        <w:t xml:space="preserve"> </w:t>
      </w:r>
      <w:r>
        <w:t>Self-inductance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Mutual inductance of current carrying coil, (ii) solenoid and toroid with </w:t>
      </w:r>
      <w:r>
        <w:rPr>
          <w:spacing w:val="-6"/>
        </w:rPr>
        <w:t>different</w:t>
      </w:r>
      <w:r>
        <w:rPr>
          <w:spacing w:val="-36"/>
        </w:rPr>
        <w:t xml:space="preserve"> </w:t>
      </w:r>
      <w:r>
        <w:rPr>
          <w:spacing w:val="-6"/>
        </w:rPr>
        <w:t>(a)</w:t>
      </w:r>
      <w:r>
        <w:rPr>
          <w:spacing w:val="-31"/>
        </w:rPr>
        <w:t xml:space="preserve"> </w:t>
      </w:r>
      <w:r>
        <w:rPr>
          <w:spacing w:val="-6"/>
        </w:rPr>
        <w:t>length</w:t>
      </w:r>
      <w:r>
        <w:rPr>
          <w:spacing w:val="-33"/>
        </w:rPr>
        <w:t xml:space="preserve"> </w:t>
      </w:r>
      <w:r>
        <w:rPr>
          <w:spacing w:val="-6"/>
        </w:rPr>
        <w:t>and</w:t>
      </w:r>
      <w:r>
        <w:rPr>
          <w:spacing w:val="-32"/>
        </w:rPr>
        <w:t xml:space="preserve"> </w:t>
      </w:r>
      <w:r>
        <w:rPr>
          <w:spacing w:val="-6"/>
        </w:rPr>
        <w:t>(b)</w:t>
      </w:r>
      <w:r>
        <w:rPr>
          <w:spacing w:val="-31"/>
        </w:rPr>
        <w:t xml:space="preserve"> </w:t>
      </w:r>
      <w:r>
        <w:rPr>
          <w:spacing w:val="-6"/>
        </w:rPr>
        <w:t>circumferential</w:t>
      </w:r>
      <w:r>
        <w:rPr>
          <w:spacing w:val="-30"/>
        </w:rPr>
        <w:t xml:space="preserve"> </w:t>
      </w:r>
      <w:r>
        <w:rPr>
          <w:spacing w:val="-6"/>
        </w:rPr>
        <w:t>area.</w:t>
      </w:r>
    </w:p>
    <w:p w14:paraId="050A405E" w14:textId="77777777" w:rsidR="00E917E9" w:rsidRDefault="00000000">
      <w:pPr>
        <w:spacing w:before="160" w:line="396" w:lineRule="auto"/>
        <w:ind w:left="720" w:right="5933"/>
        <w:rPr>
          <w:b/>
          <w:sz w:val="32"/>
        </w:rPr>
      </w:pPr>
      <w:r>
        <w:rPr>
          <w:b/>
          <w:sz w:val="32"/>
        </w:rPr>
        <w:t>Software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required: </w:t>
      </w:r>
      <w:r>
        <w:rPr>
          <w:sz w:val="32"/>
        </w:rPr>
        <w:t>SCILAB</w:t>
      </w:r>
      <w:r>
        <w:rPr>
          <w:spacing w:val="-29"/>
          <w:sz w:val="32"/>
        </w:rPr>
        <w:t xml:space="preserve"> </w:t>
      </w:r>
      <w:r>
        <w:rPr>
          <w:sz w:val="32"/>
        </w:rPr>
        <w:t>version</w:t>
      </w:r>
      <w:r>
        <w:rPr>
          <w:spacing w:val="-31"/>
          <w:sz w:val="32"/>
        </w:rPr>
        <w:t xml:space="preserve"> </w:t>
      </w:r>
      <w:r>
        <w:rPr>
          <w:sz w:val="32"/>
        </w:rPr>
        <w:t xml:space="preserve">6.0.1. </w:t>
      </w:r>
      <w:r>
        <w:rPr>
          <w:b/>
          <w:spacing w:val="-2"/>
          <w:sz w:val="32"/>
        </w:rPr>
        <w:t>Program:</w:t>
      </w:r>
    </w:p>
    <w:p w14:paraId="6AA07F4C" w14:textId="77777777" w:rsidR="00E917E9" w:rsidRDefault="00E917E9"/>
    <w:p w14:paraId="7554081F" w14:textId="03751D4A" w:rsidR="00F268BB" w:rsidRDefault="00F268BB">
      <w:pPr>
        <w:sectPr w:rsidR="00F268BB">
          <w:pgSz w:w="12240" w:h="15840"/>
          <w:pgMar w:top="1360" w:right="1080" w:bottom="280" w:left="720" w:header="0" w:footer="0" w:gutter="0"/>
          <w:cols w:space="720"/>
          <w:formProt w:val="0"/>
        </w:sectPr>
      </w:pPr>
      <w:r>
        <w:rPr>
          <w:noProof/>
        </w:rPr>
        <w:lastRenderedPageBreak/>
        <w:drawing>
          <wp:inline distT="0" distB="0" distL="0" distR="0" wp14:anchorId="3EF151EF" wp14:editId="602DC88B">
            <wp:extent cx="6363251" cy="7445385"/>
            <wp:effectExtent l="0" t="0" r="0" b="3175"/>
            <wp:docPr id="16353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8516" name="Picture 16353585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9362" w14:textId="77777777" w:rsidR="00E917E9" w:rsidRDefault="00E917E9">
      <w:pPr>
        <w:ind w:left="992"/>
        <w:rPr>
          <w:sz w:val="20"/>
        </w:rPr>
      </w:pPr>
    </w:p>
    <w:p w14:paraId="30CAF5D6" w14:textId="77777777" w:rsidR="00E917E9" w:rsidRDefault="00000000">
      <w:pPr>
        <w:pStyle w:val="Heading2"/>
        <w:spacing w:before="22"/>
      </w:pPr>
      <w:r>
        <w:rPr>
          <w:spacing w:val="-2"/>
        </w:rPr>
        <w:t>Output:</w:t>
      </w:r>
    </w:p>
    <w:p w14:paraId="7545E769" w14:textId="77777777" w:rsidR="00E917E9" w:rsidRDefault="00E917E9">
      <w:pPr>
        <w:pStyle w:val="BodyText"/>
        <w:rPr>
          <w:b/>
          <w:sz w:val="20"/>
        </w:rPr>
      </w:pPr>
    </w:p>
    <w:p w14:paraId="15CB8ABA" w14:textId="77777777" w:rsidR="00E917E9" w:rsidRDefault="00E917E9">
      <w:pPr>
        <w:pStyle w:val="BodyText"/>
        <w:rPr>
          <w:b/>
          <w:sz w:val="20"/>
        </w:rPr>
      </w:pPr>
    </w:p>
    <w:p w14:paraId="3C95C47B" w14:textId="760C919B" w:rsidR="00E917E9" w:rsidRDefault="00F268BB">
      <w:pPr>
        <w:pStyle w:val="BodyText"/>
        <w:spacing w:before="183"/>
        <w:rPr>
          <w:b/>
          <w:sz w:val="20"/>
        </w:rPr>
        <w:sectPr w:rsidR="00E917E9">
          <w:pgSz w:w="12240" w:h="15840"/>
          <w:pgMar w:top="1640" w:right="1080" w:bottom="280" w:left="720" w:header="0" w:footer="0" w:gutter="0"/>
          <w:cols w:space="720"/>
          <w:formProt w:val="0"/>
          <w:docGrid w:linePitch="100"/>
        </w:sectPr>
      </w:pPr>
      <w:r w:rsidRPr="00F268BB">
        <w:rPr>
          <w:b/>
          <w:sz w:val="20"/>
        </w:rPr>
        <w:drawing>
          <wp:inline distT="0" distB="0" distL="0" distR="0" wp14:anchorId="5B3AE137" wp14:editId="54923471">
            <wp:extent cx="6629400" cy="3729355"/>
            <wp:effectExtent l="0" t="0" r="0" b="4445"/>
            <wp:docPr id="152152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464" w14:textId="466C76A2" w:rsidR="00E917E9" w:rsidRDefault="00000000">
      <w:pPr>
        <w:pStyle w:val="Heading2"/>
        <w:spacing w:before="80"/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calculations:</w:t>
      </w:r>
    </w:p>
    <w:p w14:paraId="544B926A" w14:textId="4A0FFCBE" w:rsidR="00E917E9" w:rsidRDefault="00F268BB">
      <w:pPr>
        <w:pStyle w:val="BodyText"/>
        <w:spacing w:before="184"/>
        <w:rPr>
          <w:b/>
          <w:noProof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2336" behindDoc="0" locked="0" layoutInCell="1" allowOverlap="1" wp14:anchorId="1DEEDE00" wp14:editId="15291B4A">
            <wp:simplePos x="0" y="0"/>
            <wp:positionH relativeFrom="column">
              <wp:posOffset>335280</wp:posOffset>
            </wp:positionH>
            <wp:positionV relativeFrom="paragraph">
              <wp:posOffset>297180</wp:posOffset>
            </wp:positionV>
            <wp:extent cx="6629400" cy="4181475"/>
            <wp:effectExtent l="0" t="0" r="0" b="9525"/>
            <wp:wrapTopAndBottom/>
            <wp:docPr id="1915022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22619" name="Picture 1915022619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114300" distR="114300" simplePos="0" relativeHeight="251663360" behindDoc="0" locked="0" layoutInCell="1" allowOverlap="1" wp14:anchorId="68F07E00" wp14:editId="02C5F5B8">
            <wp:simplePos x="0" y="0"/>
            <wp:positionH relativeFrom="column">
              <wp:posOffset>335280</wp:posOffset>
            </wp:positionH>
            <wp:positionV relativeFrom="paragraph">
              <wp:posOffset>5250180</wp:posOffset>
            </wp:positionV>
            <wp:extent cx="6629400" cy="4352290"/>
            <wp:effectExtent l="0" t="0" r="0" b="0"/>
            <wp:wrapTopAndBottom/>
            <wp:docPr id="146543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3514" name="Picture 146543514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6C4C5" w14:textId="5367D349" w:rsidR="00F268BB" w:rsidRDefault="00F268BB">
      <w:pPr>
        <w:pStyle w:val="BodyText"/>
        <w:spacing w:before="184"/>
        <w:rPr>
          <w:b/>
          <w:sz w:val="20"/>
        </w:rPr>
        <w:sectPr w:rsidR="00F268BB">
          <w:pgSz w:w="12240" w:h="15840"/>
          <w:pgMar w:top="1360" w:right="1080" w:bottom="280" w:left="720" w:header="0" w:footer="0" w:gutter="0"/>
          <w:cols w:space="720"/>
          <w:formProt w:val="0"/>
          <w:docGrid w:linePitch="100"/>
        </w:sectPr>
      </w:pPr>
    </w:p>
    <w:p w14:paraId="54783A21" w14:textId="77777777" w:rsidR="00E917E9" w:rsidRDefault="00E917E9">
      <w:pPr>
        <w:ind w:left="888"/>
        <w:rPr>
          <w:sz w:val="20"/>
        </w:rPr>
      </w:pPr>
    </w:p>
    <w:p w14:paraId="11B7600D" w14:textId="77777777" w:rsidR="00F268BB" w:rsidRDefault="00F268BB" w:rsidP="00F268BB">
      <w:pPr>
        <w:pStyle w:val="Heading2"/>
        <w:spacing w:before="230"/>
      </w:pPr>
      <w:r>
        <w:rPr>
          <w:spacing w:val="-2"/>
        </w:rPr>
        <w:t>Result:</w:t>
      </w:r>
    </w:p>
    <w:p w14:paraId="42EC94BC" w14:textId="77777777" w:rsidR="00F268BB" w:rsidRDefault="00F268BB" w:rsidP="00F268BB">
      <w:pPr>
        <w:pStyle w:val="BodyText"/>
        <w:spacing w:before="244" w:line="293" w:lineRule="auto"/>
        <w:ind w:left="720" w:right="349"/>
        <w:jc w:val="both"/>
      </w:pPr>
      <w:proofErr w:type="gramStart"/>
      <w:r>
        <w:t>Thus</w:t>
      </w:r>
      <w:proofErr w:type="gramEnd"/>
      <w:r>
        <w:t xml:space="preserve"> determination and plotting of </w:t>
      </w:r>
      <w:proofErr w:type="gramStart"/>
      <w:r>
        <w:t>Inductance ,Self</w:t>
      </w:r>
      <w:proofErr w:type="gramEnd"/>
      <w:r>
        <w:t xml:space="preserve">-inductance, </w:t>
      </w:r>
      <w:r>
        <w:rPr>
          <w:spacing w:val="-4"/>
        </w:rPr>
        <w:t>Mutual</w:t>
      </w:r>
      <w:r>
        <w:rPr>
          <w:spacing w:val="-21"/>
        </w:rPr>
        <w:t xml:space="preserve"> </w:t>
      </w:r>
      <w:r>
        <w:rPr>
          <w:spacing w:val="-4"/>
        </w:rPr>
        <w:t>inductance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current</w:t>
      </w:r>
      <w:r>
        <w:rPr>
          <w:spacing w:val="-20"/>
        </w:rPr>
        <w:t xml:space="preserve"> </w:t>
      </w:r>
      <w:r>
        <w:rPr>
          <w:spacing w:val="-4"/>
        </w:rPr>
        <w:t>carrying</w:t>
      </w:r>
      <w:r>
        <w:rPr>
          <w:spacing w:val="-20"/>
        </w:rPr>
        <w:t xml:space="preserve"> </w:t>
      </w:r>
      <w:r>
        <w:rPr>
          <w:spacing w:val="-4"/>
        </w:rPr>
        <w:t>coil,</w:t>
      </w:r>
      <w:r>
        <w:rPr>
          <w:spacing w:val="-20"/>
        </w:rPr>
        <w:t xml:space="preserve"> </w:t>
      </w:r>
      <w:r>
        <w:rPr>
          <w:spacing w:val="-4"/>
        </w:rPr>
        <w:t>solenoid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toroid</w:t>
      </w:r>
      <w:r>
        <w:rPr>
          <w:spacing w:val="-20"/>
        </w:rPr>
        <w:t xml:space="preserve"> </w:t>
      </w:r>
      <w:r>
        <w:rPr>
          <w:spacing w:val="-4"/>
        </w:rPr>
        <w:t>with different</w:t>
      </w:r>
      <w:r>
        <w:rPr>
          <w:spacing w:val="-21"/>
        </w:rPr>
        <w:t xml:space="preserve"> </w:t>
      </w:r>
      <w:r>
        <w:rPr>
          <w:spacing w:val="-4"/>
        </w:rPr>
        <w:t>(a)</w:t>
      </w:r>
      <w:r>
        <w:rPr>
          <w:spacing w:val="-20"/>
        </w:rPr>
        <w:t xml:space="preserve"> </w:t>
      </w:r>
      <w:r>
        <w:rPr>
          <w:spacing w:val="-4"/>
        </w:rPr>
        <w:t>length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(b)</w:t>
      </w:r>
      <w:r>
        <w:rPr>
          <w:spacing w:val="-20"/>
        </w:rPr>
        <w:t xml:space="preserve"> </w:t>
      </w:r>
      <w:r>
        <w:rPr>
          <w:spacing w:val="-4"/>
        </w:rPr>
        <w:t>circumferential</w:t>
      </w:r>
      <w:r>
        <w:rPr>
          <w:spacing w:val="-20"/>
        </w:rPr>
        <w:t xml:space="preserve"> </w:t>
      </w:r>
      <w:r>
        <w:rPr>
          <w:spacing w:val="-4"/>
        </w:rPr>
        <w:t>area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performed</w:t>
      </w:r>
      <w:r>
        <w:rPr>
          <w:spacing w:val="-20"/>
        </w:rPr>
        <w:t xml:space="preserve"> </w:t>
      </w:r>
      <w:r>
        <w:rPr>
          <w:spacing w:val="-4"/>
        </w:rPr>
        <w:t xml:space="preserve">and </w:t>
      </w:r>
      <w:r>
        <w:t>verified</w:t>
      </w:r>
      <w:r>
        <w:rPr>
          <w:spacing w:val="-8"/>
        </w:rPr>
        <w:t xml:space="preserve"> </w:t>
      </w:r>
      <w:r>
        <w:t>successfully.</w:t>
      </w:r>
    </w:p>
    <w:p w14:paraId="70A3982F" w14:textId="77777777" w:rsidR="00F268BB" w:rsidRDefault="00F268BB" w:rsidP="00F268BB">
      <w:pPr>
        <w:rPr>
          <w:sz w:val="20"/>
        </w:rPr>
      </w:pPr>
    </w:p>
    <w:p w14:paraId="09475C94" w14:textId="77777777" w:rsidR="00F268BB" w:rsidRDefault="00F268BB" w:rsidP="00F268BB">
      <w:pPr>
        <w:rPr>
          <w:sz w:val="20"/>
        </w:rPr>
      </w:pPr>
    </w:p>
    <w:p w14:paraId="6AD7AE9A" w14:textId="77777777" w:rsidR="00F268BB" w:rsidRPr="00F268BB" w:rsidRDefault="00F268BB" w:rsidP="00F268BB">
      <w:pPr>
        <w:rPr>
          <w:sz w:val="20"/>
        </w:rPr>
        <w:sectPr w:rsidR="00F268BB" w:rsidRPr="00F268BB">
          <w:pgSz w:w="12240" w:h="15840"/>
          <w:pgMar w:top="1560" w:right="1080" w:bottom="280" w:left="720" w:header="0" w:footer="0" w:gutter="0"/>
          <w:cols w:space="720"/>
          <w:formProt w:val="0"/>
          <w:docGrid w:linePitch="100"/>
        </w:sectPr>
      </w:pPr>
    </w:p>
    <w:p w14:paraId="4160F7A8" w14:textId="6A54735B" w:rsidR="00E917E9" w:rsidRDefault="00E917E9" w:rsidP="00F268BB">
      <w:pPr>
        <w:pStyle w:val="Heading2"/>
        <w:spacing w:before="230"/>
      </w:pPr>
    </w:p>
    <w:sectPr w:rsidR="00E917E9">
      <w:pgSz w:w="12240" w:h="15840"/>
      <w:pgMar w:top="1820" w:right="1080" w:bottom="28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E9"/>
    <w:rsid w:val="009856C8"/>
    <w:rsid w:val="00E917E9"/>
    <w:rsid w:val="00F2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DBD"/>
  <w15:docId w15:val="{0C49E06C-E712-499A-8469-C820A4A9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36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2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268BB"/>
    <w:rPr>
      <w:rFonts w:ascii="Trebuchet MS" w:eastAsia="Trebuchet MS" w:hAnsi="Trebuchet MS" w:cs="Trebuchet MS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F268BB"/>
    <w:rPr>
      <w:rFonts w:ascii="Trebuchet MS" w:eastAsia="Trebuchet MS" w:hAnsi="Trebuchet MS" w:cs="Trebuchet MS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sudharsanvijayakumar2006@gmail.com</cp:lastModifiedBy>
  <cp:revision>2</cp:revision>
  <dcterms:created xsi:type="dcterms:W3CDTF">2026-08-31T14:34:00Z</dcterms:created>
  <dcterms:modified xsi:type="dcterms:W3CDTF">2026-08-31T14:34:00Z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