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12719" w14:textId="77777777" w:rsidR="00E94B09" w:rsidRPr="00936524" w:rsidRDefault="00E94B09" w:rsidP="00936524">
      <w:pPr>
        <w:jc w:val="both"/>
        <w:rPr>
          <w:rFonts w:cs="Times New Roman"/>
          <w:sz w:val="24"/>
          <w:szCs w:val="24"/>
        </w:rPr>
      </w:pPr>
    </w:p>
    <w:p w14:paraId="24D5C6FF" w14:textId="77777777" w:rsidR="00E94B09" w:rsidRPr="00936524" w:rsidRDefault="00E94B09" w:rsidP="00936524">
      <w:pPr>
        <w:jc w:val="both"/>
        <w:rPr>
          <w:rFonts w:cs="Times New Roman"/>
          <w:sz w:val="24"/>
          <w:szCs w:val="24"/>
        </w:rPr>
      </w:pPr>
    </w:p>
    <w:p w14:paraId="383FE11B" w14:textId="59086FB4" w:rsidR="00E94B09" w:rsidRPr="00936524" w:rsidRDefault="00000000" w:rsidP="00936524">
      <w:pPr>
        <w:jc w:val="center"/>
        <w:rPr>
          <w:rFonts w:cs="Times New Roman"/>
          <w:sz w:val="24"/>
          <w:szCs w:val="24"/>
        </w:rPr>
      </w:pPr>
      <w:r w:rsidRPr="00936524">
        <w:rPr>
          <w:rFonts w:cs="Times New Roman"/>
          <w:b/>
          <w:sz w:val="24"/>
          <w:szCs w:val="24"/>
        </w:rPr>
        <w:t>ECA18</w:t>
      </w:r>
      <w:r w:rsidR="00936524" w:rsidRPr="00936524">
        <w:rPr>
          <w:rFonts w:cs="Times New Roman"/>
          <w:b/>
          <w:sz w:val="24"/>
          <w:szCs w:val="24"/>
        </w:rPr>
        <w:t>03</w:t>
      </w:r>
      <w:r w:rsidRPr="00936524">
        <w:rPr>
          <w:rFonts w:cs="Times New Roman"/>
          <w:b/>
          <w:sz w:val="24"/>
          <w:szCs w:val="24"/>
        </w:rPr>
        <w:t xml:space="preserve"> – OPTOELECTRONICS AND OPTICAL COMMUNICATION</w:t>
      </w:r>
    </w:p>
    <w:p w14:paraId="05AB92B1" w14:textId="77777777" w:rsidR="00E94B09" w:rsidRPr="00936524" w:rsidRDefault="00E94B09" w:rsidP="00936524">
      <w:pPr>
        <w:jc w:val="center"/>
        <w:rPr>
          <w:rFonts w:cs="Times New Roman"/>
          <w:sz w:val="24"/>
          <w:szCs w:val="24"/>
        </w:rPr>
      </w:pPr>
    </w:p>
    <w:p w14:paraId="22274786" w14:textId="77777777" w:rsidR="00E94B09" w:rsidRPr="00936524" w:rsidRDefault="00E94B09" w:rsidP="00936524">
      <w:pPr>
        <w:jc w:val="center"/>
        <w:rPr>
          <w:rFonts w:cs="Times New Roman"/>
          <w:sz w:val="24"/>
          <w:szCs w:val="24"/>
        </w:rPr>
      </w:pPr>
    </w:p>
    <w:p w14:paraId="57EFB47F" w14:textId="77777777" w:rsidR="00E94B09" w:rsidRPr="00936524" w:rsidRDefault="00000000" w:rsidP="00936524">
      <w:pPr>
        <w:jc w:val="center"/>
        <w:rPr>
          <w:rFonts w:cs="Times New Roman"/>
          <w:sz w:val="24"/>
          <w:szCs w:val="24"/>
        </w:rPr>
      </w:pPr>
      <w:r w:rsidRPr="00936524">
        <w:rPr>
          <w:rFonts w:cs="Times New Roman"/>
          <w:b/>
          <w:sz w:val="24"/>
          <w:szCs w:val="24"/>
        </w:rPr>
        <w:t>CO5 CASE STUDY BASED ASSIGNMENT</w:t>
      </w:r>
    </w:p>
    <w:p w14:paraId="21EC5DA8" w14:textId="77777777" w:rsidR="00E94B09" w:rsidRPr="00936524" w:rsidRDefault="00000000" w:rsidP="00936524">
      <w:pPr>
        <w:jc w:val="center"/>
        <w:rPr>
          <w:rFonts w:cs="Times New Roman"/>
          <w:sz w:val="24"/>
          <w:szCs w:val="24"/>
        </w:rPr>
      </w:pPr>
      <w:r w:rsidRPr="00936524">
        <w:rPr>
          <w:rFonts w:cs="Times New Roman"/>
          <w:b/>
          <w:sz w:val="24"/>
          <w:szCs w:val="24"/>
        </w:rPr>
        <w:t>DWDM METRO LINK COMMISSIONING</w:t>
      </w:r>
    </w:p>
    <w:p w14:paraId="03D1B0A1" w14:textId="77777777" w:rsidR="00E94B09" w:rsidRPr="00936524" w:rsidRDefault="00000000" w:rsidP="00936524">
      <w:pPr>
        <w:jc w:val="center"/>
        <w:rPr>
          <w:rFonts w:cs="Times New Roman"/>
          <w:sz w:val="24"/>
          <w:szCs w:val="24"/>
        </w:rPr>
      </w:pPr>
      <w:r w:rsidRPr="00936524">
        <w:rPr>
          <w:rFonts w:cs="Times New Roman"/>
          <w:i/>
          <w:sz w:val="24"/>
          <w:szCs w:val="24"/>
        </w:rPr>
        <w:t>From Field Measurements to a Standards-Based Upgrade Decision</w:t>
      </w:r>
    </w:p>
    <w:p w14:paraId="1E71C59D" w14:textId="77777777" w:rsidR="00E94B09" w:rsidRPr="00936524" w:rsidRDefault="00E94B09" w:rsidP="00936524">
      <w:pPr>
        <w:jc w:val="both"/>
        <w:rPr>
          <w:rFonts w:cs="Times New Roman"/>
          <w:sz w:val="24"/>
          <w:szCs w:val="24"/>
        </w:rPr>
      </w:pPr>
    </w:p>
    <w:p w14:paraId="0DB6E98F" w14:textId="69B98B9E" w:rsidR="00E94B09" w:rsidRPr="00936524" w:rsidRDefault="00E94B09" w:rsidP="00936524">
      <w:pPr>
        <w:jc w:val="both"/>
        <w:rPr>
          <w:rFonts w:cs="Times New Roman"/>
          <w:sz w:val="24"/>
          <w:szCs w:val="24"/>
        </w:rPr>
      </w:pPr>
    </w:p>
    <w:p w14:paraId="3D2ADE67" w14:textId="77777777" w:rsidR="00E94B09" w:rsidRPr="00936524" w:rsidRDefault="00000000" w:rsidP="00936524">
      <w:pPr>
        <w:jc w:val="center"/>
        <w:rPr>
          <w:rFonts w:cs="Times New Roman"/>
          <w:sz w:val="24"/>
          <w:szCs w:val="24"/>
        </w:rPr>
      </w:pPr>
      <w:r w:rsidRPr="00936524">
        <w:rPr>
          <w:rFonts w:cs="Times New Roman"/>
          <w:sz w:val="24"/>
          <w:szCs w:val="24"/>
        </w:rPr>
        <w:t>Submitted by:  S. SMRITHI</w:t>
      </w:r>
    </w:p>
    <w:p w14:paraId="30A2EBE3" w14:textId="77777777" w:rsidR="00E94B09" w:rsidRPr="00936524" w:rsidRDefault="00000000" w:rsidP="00936524">
      <w:pPr>
        <w:jc w:val="center"/>
        <w:rPr>
          <w:rFonts w:cs="Times New Roman"/>
          <w:sz w:val="24"/>
          <w:szCs w:val="24"/>
        </w:rPr>
      </w:pPr>
      <w:r w:rsidRPr="00936524">
        <w:rPr>
          <w:rFonts w:cs="Times New Roman"/>
          <w:sz w:val="24"/>
          <w:szCs w:val="24"/>
        </w:rPr>
        <w:t>Register Number:  192412059</w:t>
      </w:r>
    </w:p>
    <w:p w14:paraId="75402E77" w14:textId="77777777" w:rsidR="00E94B09" w:rsidRPr="00936524" w:rsidRDefault="00000000" w:rsidP="00936524">
      <w:pPr>
        <w:jc w:val="center"/>
        <w:rPr>
          <w:rFonts w:cs="Times New Roman"/>
          <w:sz w:val="24"/>
          <w:szCs w:val="24"/>
        </w:rPr>
      </w:pPr>
      <w:r w:rsidRPr="00936524">
        <w:rPr>
          <w:rFonts w:cs="Times New Roman"/>
          <w:sz w:val="24"/>
          <w:szCs w:val="24"/>
        </w:rPr>
        <w:t>Department:  Electronics and Communication Engineering</w:t>
      </w:r>
    </w:p>
    <w:p w14:paraId="3A43849D" w14:textId="77777777" w:rsidR="00E94B09" w:rsidRPr="00936524" w:rsidRDefault="00000000" w:rsidP="00936524">
      <w:pPr>
        <w:jc w:val="center"/>
        <w:rPr>
          <w:rFonts w:cs="Times New Roman"/>
          <w:sz w:val="24"/>
          <w:szCs w:val="24"/>
        </w:rPr>
      </w:pPr>
      <w:r w:rsidRPr="00936524">
        <w:rPr>
          <w:rFonts w:cs="Times New Roman"/>
          <w:b/>
          <w:sz w:val="24"/>
          <w:szCs w:val="24"/>
        </w:rPr>
        <w:t xml:space="preserve">Course Outcome </w:t>
      </w:r>
      <w:proofErr w:type="gramStart"/>
      <w:r w:rsidRPr="00936524">
        <w:rPr>
          <w:rFonts w:cs="Times New Roman"/>
          <w:b/>
          <w:sz w:val="24"/>
          <w:szCs w:val="24"/>
        </w:rPr>
        <w:t>5  |</w:t>
      </w:r>
      <w:proofErr w:type="gramEnd"/>
      <w:r w:rsidRPr="00936524">
        <w:rPr>
          <w:rFonts w:cs="Times New Roman"/>
          <w:b/>
          <w:sz w:val="24"/>
          <w:szCs w:val="24"/>
        </w:rPr>
        <w:t xml:space="preserve">  Case Study </w:t>
      </w:r>
      <w:proofErr w:type="gramStart"/>
      <w:r w:rsidRPr="00936524">
        <w:rPr>
          <w:rFonts w:cs="Times New Roman"/>
          <w:b/>
          <w:sz w:val="24"/>
          <w:szCs w:val="24"/>
        </w:rPr>
        <w:t>Assignment  |</w:t>
      </w:r>
      <w:proofErr w:type="gramEnd"/>
      <w:r w:rsidRPr="00936524">
        <w:rPr>
          <w:rFonts w:cs="Times New Roman"/>
          <w:b/>
          <w:sz w:val="24"/>
          <w:szCs w:val="24"/>
        </w:rPr>
        <w:t xml:space="preserve">  Maximum Marks: 100</w:t>
      </w:r>
    </w:p>
    <w:p w14:paraId="4B435EC4" w14:textId="77777777" w:rsidR="00E94B09" w:rsidRPr="00936524" w:rsidRDefault="00000000" w:rsidP="00936524">
      <w:pPr>
        <w:jc w:val="both"/>
        <w:rPr>
          <w:rFonts w:cs="Times New Roman"/>
          <w:sz w:val="24"/>
          <w:szCs w:val="24"/>
        </w:rPr>
      </w:pPr>
      <w:r w:rsidRPr="00936524">
        <w:rPr>
          <w:rFonts w:cs="Times New Roman"/>
          <w:sz w:val="24"/>
          <w:szCs w:val="24"/>
        </w:rPr>
        <w:br w:type="page"/>
      </w:r>
    </w:p>
    <w:p w14:paraId="729755F9" w14:textId="3596C9F5" w:rsidR="00E94B09" w:rsidRPr="00936524" w:rsidRDefault="00000000" w:rsidP="00936524">
      <w:pPr>
        <w:pStyle w:val="Heading1"/>
        <w:jc w:val="both"/>
        <w:rPr>
          <w:rFonts w:ascii="Times New Roman" w:hAnsi="Times New Roman" w:cs="Times New Roman"/>
          <w:sz w:val="28"/>
        </w:rPr>
      </w:pPr>
      <w:r w:rsidRPr="00936524">
        <w:rPr>
          <w:rFonts w:ascii="Times New Roman" w:hAnsi="Times New Roman" w:cs="Times New Roman"/>
          <w:sz w:val="28"/>
        </w:rPr>
        <w:lastRenderedPageBreak/>
        <w:t>1. Stage 1 – Interpret the Measurement / Performance Requirement</w:t>
      </w:r>
      <w:r w:rsidR="00936524">
        <w:rPr>
          <w:rFonts w:ascii="Times New Roman" w:hAnsi="Times New Roman" w:cs="Times New Roman"/>
          <w:sz w:val="28"/>
        </w:rPr>
        <w:t>:</w:t>
      </w:r>
    </w:p>
    <w:p w14:paraId="32CA2A51" w14:textId="77777777" w:rsidR="00E94B09" w:rsidRPr="00936524" w:rsidRDefault="00000000" w:rsidP="00936524">
      <w:pPr>
        <w:jc w:val="both"/>
        <w:rPr>
          <w:rFonts w:cs="Times New Roman"/>
          <w:sz w:val="24"/>
          <w:szCs w:val="24"/>
        </w:rPr>
      </w:pPr>
      <w:r w:rsidRPr="00936524">
        <w:rPr>
          <w:rFonts w:cs="Times New Roman"/>
          <w:sz w:val="24"/>
          <w:szCs w:val="24"/>
        </w:rPr>
        <w:t>The case concerns a 60 km ITU-T G.652.D fibre link carrying eight 10 Gb/s NRZ channels on a 100 GHz ITU-T G.694.1 grid. Channel 3 has an open eye, while Channel 5 has a partially closed eye and high BER. The received power margin is also below the required 3 dB. The system must be repaired and evaluated for a 1.6 Tb/s upgrade without laying new fibre.</w:t>
      </w:r>
    </w:p>
    <w:tbl>
      <w:tblPr>
        <w:tblStyle w:val="TableGrid"/>
        <w:tblW w:w="0" w:type="auto"/>
        <w:tblLook w:val="04A0" w:firstRow="1" w:lastRow="0" w:firstColumn="1" w:lastColumn="0" w:noHBand="0" w:noVBand="1"/>
      </w:tblPr>
      <w:tblGrid>
        <w:gridCol w:w="3312"/>
        <w:gridCol w:w="3312"/>
        <w:gridCol w:w="3312"/>
      </w:tblGrid>
      <w:tr w:rsidR="00E94B09" w:rsidRPr="00936524" w14:paraId="4CBBB6B6" w14:textId="77777777">
        <w:tc>
          <w:tcPr>
            <w:tcW w:w="3312" w:type="dxa"/>
            <w:shd w:val="clear" w:color="auto" w:fill="D9E5F2"/>
          </w:tcPr>
          <w:p w14:paraId="10C63ED2" w14:textId="77777777" w:rsidR="00E94B09" w:rsidRPr="00936524" w:rsidRDefault="00000000" w:rsidP="00936524">
            <w:pPr>
              <w:spacing w:after="0"/>
              <w:jc w:val="both"/>
              <w:rPr>
                <w:rFonts w:cs="Times New Roman"/>
                <w:sz w:val="24"/>
                <w:szCs w:val="24"/>
              </w:rPr>
            </w:pPr>
            <w:r w:rsidRPr="00936524">
              <w:rPr>
                <w:rFonts w:cs="Times New Roman"/>
                <w:b/>
                <w:sz w:val="24"/>
                <w:szCs w:val="24"/>
              </w:rPr>
              <w:t>Instrument</w:t>
            </w:r>
          </w:p>
        </w:tc>
        <w:tc>
          <w:tcPr>
            <w:tcW w:w="3312" w:type="dxa"/>
            <w:shd w:val="clear" w:color="auto" w:fill="D9E5F2"/>
          </w:tcPr>
          <w:p w14:paraId="2064A627" w14:textId="77777777" w:rsidR="00E94B09" w:rsidRPr="00936524" w:rsidRDefault="00000000" w:rsidP="00936524">
            <w:pPr>
              <w:spacing w:after="0"/>
              <w:jc w:val="both"/>
              <w:rPr>
                <w:rFonts w:cs="Times New Roman"/>
                <w:sz w:val="24"/>
                <w:szCs w:val="24"/>
              </w:rPr>
            </w:pPr>
            <w:r w:rsidRPr="00936524">
              <w:rPr>
                <w:rFonts w:cs="Times New Roman"/>
                <w:b/>
                <w:sz w:val="24"/>
                <w:szCs w:val="24"/>
              </w:rPr>
              <w:t>What it validates</w:t>
            </w:r>
          </w:p>
        </w:tc>
        <w:tc>
          <w:tcPr>
            <w:tcW w:w="3312" w:type="dxa"/>
            <w:shd w:val="clear" w:color="auto" w:fill="D9E5F2"/>
          </w:tcPr>
          <w:p w14:paraId="5046F1EB" w14:textId="77777777" w:rsidR="00E94B09" w:rsidRPr="00936524" w:rsidRDefault="00000000" w:rsidP="00936524">
            <w:pPr>
              <w:spacing w:after="0"/>
              <w:jc w:val="both"/>
              <w:rPr>
                <w:rFonts w:cs="Times New Roman"/>
                <w:sz w:val="24"/>
                <w:szCs w:val="24"/>
              </w:rPr>
            </w:pPr>
            <w:r w:rsidRPr="00936524">
              <w:rPr>
                <w:rFonts w:cs="Times New Roman"/>
                <w:b/>
                <w:sz w:val="24"/>
                <w:szCs w:val="24"/>
              </w:rPr>
              <w:t>Use in this case</w:t>
            </w:r>
          </w:p>
        </w:tc>
      </w:tr>
      <w:tr w:rsidR="00E94B09" w:rsidRPr="00936524" w14:paraId="2B5B4C72" w14:textId="77777777">
        <w:tc>
          <w:tcPr>
            <w:tcW w:w="3312" w:type="dxa"/>
          </w:tcPr>
          <w:p w14:paraId="585D4500" w14:textId="77777777" w:rsidR="00E94B09" w:rsidRPr="00936524" w:rsidRDefault="00000000" w:rsidP="00936524">
            <w:pPr>
              <w:spacing w:after="0"/>
              <w:jc w:val="both"/>
              <w:rPr>
                <w:rFonts w:cs="Times New Roman"/>
                <w:sz w:val="24"/>
                <w:szCs w:val="24"/>
              </w:rPr>
            </w:pPr>
            <w:r w:rsidRPr="00936524">
              <w:rPr>
                <w:rFonts w:cs="Times New Roman"/>
                <w:sz w:val="24"/>
                <w:szCs w:val="24"/>
              </w:rPr>
              <w:t>Optical power meter</w:t>
            </w:r>
          </w:p>
        </w:tc>
        <w:tc>
          <w:tcPr>
            <w:tcW w:w="3312" w:type="dxa"/>
          </w:tcPr>
          <w:p w14:paraId="0D2CE586" w14:textId="77777777" w:rsidR="00E94B09" w:rsidRPr="00936524" w:rsidRDefault="00000000" w:rsidP="00936524">
            <w:pPr>
              <w:spacing w:after="0"/>
              <w:jc w:val="both"/>
              <w:rPr>
                <w:rFonts w:cs="Times New Roman"/>
                <w:sz w:val="24"/>
                <w:szCs w:val="24"/>
              </w:rPr>
            </w:pPr>
            <w:r w:rsidRPr="00936524">
              <w:rPr>
                <w:rFonts w:cs="Times New Roman"/>
                <w:sz w:val="24"/>
                <w:szCs w:val="24"/>
              </w:rPr>
              <w:t>Absolute optical power and insertion loss</w:t>
            </w:r>
          </w:p>
        </w:tc>
        <w:tc>
          <w:tcPr>
            <w:tcW w:w="3312" w:type="dxa"/>
          </w:tcPr>
          <w:p w14:paraId="0E6DF4F6" w14:textId="77777777" w:rsidR="00E94B09" w:rsidRPr="00936524" w:rsidRDefault="00000000" w:rsidP="00936524">
            <w:pPr>
              <w:spacing w:after="0"/>
              <w:jc w:val="both"/>
              <w:rPr>
                <w:rFonts w:cs="Times New Roman"/>
                <w:sz w:val="24"/>
                <w:szCs w:val="24"/>
              </w:rPr>
            </w:pPr>
            <w:r w:rsidRPr="00936524">
              <w:rPr>
                <w:rFonts w:cs="Times New Roman"/>
                <w:sz w:val="24"/>
                <w:szCs w:val="24"/>
              </w:rPr>
              <w:t>Check launch/received power and confirm repair loss.</w:t>
            </w:r>
          </w:p>
        </w:tc>
      </w:tr>
      <w:tr w:rsidR="00E94B09" w:rsidRPr="00936524" w14:paraId="26F65C47" w14:textId="77777777">
        <w:tc>
          <w:tcPr>
            <w:tcW w:w="3312" w:type="dxa"/>
          </w:tcPr>
          <w:p w14:paraId="68908B67" w14:textId="77777777" w:rsidR="00E94B09" w:rsidRPr="00936524" w:rsidRDefault="00000000" w:rsidP="00936524">
            <w:pPr>
              <w:spacing w:after="0"/>
              <w:jc w:val="both"/>
              <w:rPr>
                <w:rFonts w:cs="Times New Roman"/>
                <w:sz w:val="24"/>
                <w:szCs w:val="24"/>
              </w:rPr>
            </w:pPr>
            <w:r w:rsidRPr="00936524">
              <w:rPr>
                <w:rFonts w:cs="Times New Roman"/>
                <w:sz w:val="24"/>
                <w:szCs w:val="24"/>
              </w:rPr>
              <w:t>Optical spectrum analyser (OSA)</w:t>
            </w:r>
          </w:p>
        </w:tc>
        <w:tc>
          <w:tcPr>
            <w:tcW w:w="3312" w:type="dxa"/>
          </w:tcPr>
          <w:p w14:paraId="0C40CE08" w14:textId="77777777" w:rsidR="00E94B09" w:rsidRPr="00936524" w:rsidRDefault="00000000" w:rsidP="00936524">
            <w:pPr>
              <w:spacing w:after="0"/>
              <w:jc w:val="both"/>
              <w:rPr>
                <w:rFonts w:cs="Times New Roman"/>
                <w:sz w:val="24"/>
                <w:szCs w:val="24"/>
              </w:rPr>
            </w:pPr>
            <w:r w:rsidRPr="00936524">
              <w:rPr>
                <w:rFonts w:cs="Times New Roman"/>
                <w:sz w:val="24"/>
                <w:szCs w:val="24"/>
              </w:rPr>
              <w:t>Channel wavelengths, channel powers and OSNR</w:t>
            </w:r>
          </w:p>
        </w:tc>
        <w:tc>
          <w:tcPr>
            <w:tcW w:w="3312" w:type="dxa"/>
          </w:tcPr>
          <w:p w14:paraId="2D2CB3B1" w14:textId="77777777" w:rsidR="00E94B09" w:rsidRPr="00936524" w:rsidRDefault="00000000" w:rsidP="00936524">
            <w:pPr>
              <w:spacing w:after="0"/>
              <w:jc w:val="both"/>
              <w:rPr>
                <w:rFonts w:cs="Times New Roman"/>
                <w:sz w:val="24"/>
                <w:szCs w:val="24"/>
              </w:rPr>
            </w:pPr>
            <w:r w:rsidRPr="00936524">
              <w:rPr>
                <w:rFonts w:cs="Times New Roman"/>
                <w:sz w:val="24"/>
                <w:szCs w:val="24"/>
              </w:rPr>
              <w:t>Verify grid, power equalization and noise.</w:t>
            </w:r>
          </w:p>
        </w:tc>
      </w:tr>
      <w:tr w:rsidR="00E94B09" w:rsidRPr="00936524" w14:paraId="28640296" w14:textId="77777777">
        <w:tc>
          <w:tcPr>
            <w:tcW w:w="3312" w:type="dxa"/>
          </w:tcPr>
          <w:p w14:paraId="543ED480" w14:textId="77777777" w:rsidR="00E94B09" w:rsidRPr="00936524" w:rsidRDefault="00000000" w:rsidP="00936524">
            <w:pPr>
              <w:spacing w:after="0"/>
              <w:jc w:val="both"/>
              <w:rPr>
                <w:rFonts w:cs="Times New Roman"/>
                <w:sz w:val="24"/>
                <w:szCs w:val="24"/>
              </w:rPr>
            </w:pPr>
            <w:r w:rsidRPr="00936524">
              <w:rPr>
                <w:rFonts w:cs="Times New Roman"/>
                <w:sz w:val="24"/>
                <w:szCs w:val="24"/>
              </w:rPr>
              <w:t>OTDR</w:t>
            </w:r>
          </w:p>
        </w:tc>
        <w:tc>
          <w:tcPr>
            <w:tcW w:w="3312" w:type="dxa"/>
          </w:tcPr>
          <w:p w14:paraId="096B21FF" w14:textId="77777777" w:rsidR="00E94B09" w:rsidRPr="00936524" w:rsidRDefault="00000000" w:rsidP="00936524">
            <w:pPr>
              <w:spacing w:after="0"/>
              <w:jc w:val="both"/>
              <w:rPr>
                <w:rFonts w:cs="Times New Roman"/>
                <w:sz w:val="24"/>
                <w:szCs w:val="24"/>
              </w:rPr>
            </w:pPr>
            <w:r w:rsidRPr="00936524">
              <w:rPr>
                <w:rFonts w:cs="Times New Roman"/>
                <w:sz w:val="24"/>
                <w:szCs w:val="24"/>
              </w:rPr>
              <w:t>Event distance, event loss and reflectance</w:t>
            </w:r>
          </w:p>
        </w:tc>
        <w:tc>
          <w:tcPr>
            <w:tcW w:w="3312" w:type="dxa"/>
          </w:tcPr>
          <w:p w14:paraId="6E03F1E6" w14:textId="77777777" w:rsidR="00E94B09" w:rsidRPr="00936524" w:rsidRDefault="00000000" w:rsidP="00936524">
            <w:pPr>
              <w:spacing w:after="0"/>
              <w:jc w:val="both"/>
              <w:rPr>
                <w:rFonts w:cs="Times New Roman"/>
                <w:sz w:val="24"/>
                <w:szCs w:val="24"/>
              </w:rPr>
            </w:pPr>
            <w:r w:rsidRPr="00936524">
              <w:rPr>
                <w:rFonts w:cs="Times New Roman"/>
                <w:sz w:val="24"/>
                <w:szCs w:val="24"/>
              </w:rPr>
              <w:t>Locate the mechanical splice and connector faults.</w:t>
            </w:r>
          </w:p>
        </w:tc>
      </w:tr>
      <w:tr w:rsidR="00E94B09" w:rsidRPr="00936524" w14:paraId="478679C9" w14:textId="77777777">
        <w:tc>
          <w:tcPr>
            <w:tcW w:w="3312" w:type="dxa"/>
          </w:tcPr>
          <w:p w14:paraId="1FC3FC0D" w14:textId="77777777" w:rsidR="00E94B09" w:rsidRPr="00936524" w:rsidRDefault="00000000" w:rsidP="00936524">
            <w:pPr>
              <w:spacing w:after="0"/>
              <w:jc w:val="both"/>
              <w:rPr>
                <w:rFonts w:cs="Times New Roman"/>
                <w:sz w:val="24"/>
                <w:szCs w:val="24"/>
              </w:rPr>
            </w:pPr>
            <w:r w:rsidRPr="00936524">
              <w:rPr>
                <w:rFonts w:cs="Times New Roman"/>
                <w:sz w:val="24"/>
                <w:szCs w:val="24"/>
              </w:rPr>
              <w:t>Eye / BER tester</w:t>
            </w:r>
          </w:p>
        </w:tc>
        <w:tc>
          <w:tcPr>
            <w:tcW w:w="3312" w:type="dxa"/>
          </w:tcPr>
          <w:p w14:paraId="3CA9441B" w14:textId="77777777" w:rsidR="00E94B09" w:rsidRPr="00936524" w:rsidRDefault="00000000" w:rsidP="00936524">
            <w:pPr>
              <w:spacing w:after="0"/>
              <w:jc w:val="both"/>
              <w:rPr>
                <w:rFonts w:cs="Times New Roman"/>
                <w:sz w:val="24"/>
                <w:szCs w:val="24"/>
              </w:rPr>
            </w:pPr>
            <w:r w:rsidRPr="00936524">
              <w:rPr>
                <w:rFonts w:cs="Times New Roman"/>
                <w:sz w:val="24"/>
                <w:szCs w:val="24"/>
              </w:rPr>
              <w:t>Eye opening, jitter, Q-factor and BER</w:t>
            </w:r>
          </w:p>
        </w:tc>
        <w:tc>
          <w:tcPr>
            <w:tcW w:w="3312" w:type="dxa"/>
          </w:tcPr>
          <w:p w14:paraId="44A6A14A" w14:textId="77777777" w:rsidR="00E94B09" w:rsidRPr="00936524" w:rsidRDefault="00000000" w:rsidP="00936524">
            <w:pPr>
              <w:spacing w:after="0"/>
              <w:jc w:val="both"/>
              <w:rPr>
                <w:rFonts w:cs="Times New Roman"/>
                <w:sz w:val="24"/>
                <w:szCs w:val="24"/>
              </w:rPr>
            </w:pPr>
            <w:r w:rsidRPr="00936524">
              <w:rPr>
                <w:rFonts w:cs="Times New Roman"/>
                <w:sz w:val="24"/>
                <w:szCs w:val="24"/>
              </w:rPr>
              <w:t>Diagnose Channel 5 and confirm recovery.</w:t>
            </w:r>
          </w:p>
        </w:tc>
      </w:tr>
      <w:tr w:rsidR="00E94B09" w:rsidRPr="00936524" w14:paraId="3200C424" w14:textId="77777777">
        <w:tc>
          <w:tcPr>
            <w:tcW w:w="3312" w:type="dxa"/>
          </w:tcPr>
          <w:p w14:paraId="0CFAEF10" w14:textId="77777777" w:rsidR="00E94B09" w:rsidRPr="00936524" w:rsidRDefault="00000000" w:rsidP="00936524">
            <w:pPr>
              <w:spacing w:after="0"/>
              <w:jc w:val="both"/>
              <w:rPr>
                <w:rFonts w:cs="Times New Roman"/>
                <w:sz w:val="24"/>
                <w:szCs w:val="24"/>
              </w:rPr>
            </w:pPr>
            <w:r w:rsidRPr="00936524">
              <w:rPr>
                <w:rFonts w:cs="Times New Roman"/>
                <w:sz w:val="24"/>
                <w:szCs w:val="24"/>
              </w:rPr>
              <w:t>Dispersion / PMD analyzer</w:t>
            </w:r>
          </w:p>
        </w:tc>
        <w:tc>
          <w:tcPr>
            <w:tcW w:w="3312" w:type="dxa"/>
          </w:tcPr>
          <w:p w14:paraId="11B1E087" w14:textId="77777777" w:rsidR="00E94B09" w:rsidRPr="00936524" w:rsidRDefault="00000000" w:rsidP="00936524">
            <w:pPr>
              <w:spacing w:after="0"/>
              <w:jc w:val="both"/>
              <w:rPr>
                <w:rFonts w:cs="Times New Roman"/>
                <w:sz w:val="24"/>
                <w:szCs w:val="24"/>
              </w:rPr>
            </w:pPr>
            <w:r w:rsidRPr="00936524">
              <w:rPr>
                <w:rFonts w:cs="Times New Roman"/>
                <w:sz w:val="24"/>
                <w:szCs w:val="24"/>
              </w:rPr>
              <w:t>Chromatic dispersion and polarization delay</w:t>
            </w:r>
          </w:p>
        </w:tc>
        <w:tc>
          <w:tcPr>
            <w:tcW w:w="3312" w:type="dxa"/>
          </w:tcPr>
          <w:p w14:paraId="6FFF58DB" w14:textId="77777777" w:rsidR="00E94B09" w:rsidRPr="00936524" w:rsidRDefault="00000000" w:rsidP="00936524">
            <w:pPr>
              <w:spacing w:after="0"/>
              <w:jc w:val="both"/>
              <w:rPr>
                <w:rFonts w:cs="Times New Roman"/>
                <w:sz w:val="24"/>
                <w:szCs w:val="24"/>
              </w:rPr>
            </w:pPr>
            <w:r w:rsidRPr="00936524">
              <w:rPr>
                <w:rFonts w:cs="Times New Roman"/>
                <w:sz w:val="24"/>
                <w:szCs w:val="24"/>
              </w:rPr>
              <w:t>Check whether fibre dispersion is within tolerance.</w:t>
            </w:r>
          </w:p>
        </w:tc>
      </w:tr>
    </w:tbl>
    <w:p w14:paraId="62717936" w14:textId="77777777" w:rsidR="00E94B09" w:rsidRPr="00936524" w:rsidRDefault="00E94B09" w:rsidP="00936524">
      <w:pPr>
        <w:jc w:val="both"/>
        <w:rPr>
          <w:rFonts w:cs="Times New Roman"/>
          <w:sz w:val="24"/>
          <w:szCs w:val="24"/>
        </w:rPr>
      </w:pPr>
    </w:p>
    <w:p w14:paraId="3643E82E" w14:textId="77777777" w:rsidR="00E94B09" w:rsidRPr="00936524" w:rsidRDefault="00000000" w:rsidP="00936524">
      <w:pPr>
        <w:jc w:val="both"/>
        <w:rPr>
          <w:rFonts w:cs="Times New Roman"/>
          <w:sz w:val="24"/>
          <w:szCs w:val="24"/>
        </w:rPr>
      </w:pPr>
      <w:r w:rsidRPr="00936524">
        <w:rPr>
          <w:rFonts w:cs="Times New Roman"/>
          <w:sz w:val="24"/>
          <w:szCs w:val="24"/>
        </w:rPr>
        <w:t>Performance requirement statement: Repair the excessive-loss and reflective events, restore at least 3 dB receiver margin, and achieve BER ≤ 10⁻¹² (Q ≥ 7.03) while preserving the 60 km fibre. Then select an upgrade that supports 1.6 Tb/s with suitable grid spacing, OSNR margin and energy per bit.</w:t>
      </w:r>
    </w:p>
    <w:p w14:paraId="662F0533" w14:textId="74CE80C9" w:rsidR="00E94B09" w:rsidRPr="00936524" w:rsidRDefault="00000000" w:rsidP="00936524">
      <w:pPr>
        <w:pStyle w:val="Heading1"/>
        <w:jc w:val="both"/>
        <w:rPr>
          <w:rFonts w:ascii="Times New Roman" w:hAnsi="Times New Roman" w:cs="Times New Roman"/>
          <w:sz w:val="28"/>
        </w:rPr>
      </w:pPr>
      <w:r w:rsidRPr="00936524">
        <w:rPr>
          <w:rFonts w:ascii="Times New Roman" w:hAnsi="Times New Roman" w:cs="Times New Roman"/>
          <w:sz w:val="28"/>
        </w:rPr>
        <w:t>2. Stage 2 – Link Budget, Dispersion and OSNR</w:t>
      </w:r>
      <w:r w:rsidR="00936524">
        <w:rPr>
          <w:rFonts w:ascii="Times New Roman" w:hAnsi="Times New Roman" w:cs="Times New Roman"/>
          <w:sz w:val="28"/>
        </w:rPr>
        <w:t>:</w:t>
      </w:r>
    </w:p>
    <w:p w14:paraId="34E76339" w14:textId="312F957B" w:rsidR="00E94B09" w:rsidRPr="00936524" w:rsidRDefault="00000000" w:rsidP="00936524">
      <w:pPr>
        <w:pStyle w:val="Heading2"/>
        <w:jc w:val="both"/>
        <w:rPr>
          <w:rFonts w:ascii="Times New Roman" w:hAnsi="Times New Roman" w:cs="Times New Roman"/>
          <w:szCs w:val="24"/>
        </w:rPr>
      </w:pPr>
      <w:r w:rsidRPr="00936524">
        <w:rPr>
          <w:rFonts w:ascii="Times New Roman" w:hAnsi="Times New Roman" w:cs="Times New Roman"/>
          <w:szCs w:val="24"/>
        </w:rPr>
        <w:t xml:space="preserve">2.1 </w:t>
      </w:r>
      <w:proofErr w:type="spellStart"/>
      <w:r w:rsidRPr="00936524">
        <w:rPr>
          <w:rFonts w:ascii="Times New Roman" w:hAnsi="Times New Roman" w:cs="Times New Roman"/>
          <w:szCs w:val="24"/>
        </w:rPr>
        <w:t>Fibre</w:t>
      </w:r>
      <w:proofErr w:type="spellEnd"/>
      <w:r w:rsidRPr="00936524">
        <w:rPr>
          <w:rFonts w:ascii="Times New Roman" w:hAnsi="Times New Roman" w:cs="Times New Roman"/>
          <w:szCs w:val="24"/>
        </w:rPr>
        <w:t xml:space="preserve"> and as-built loss</w:t>
      </w:r>
      <w:r w:rsidR="00936524">
        <w:rPr>
          <w:rFonts w:ascii="Times New Roman" w:hAnsi="Times New Roman" w:cs="Times New Roman"/>
          <w:szCs w:val="24"/>
        </w:rPr>
        <w:t>:</w:t>
      </w:r>
    </w:p>
    <w:p w14:paraId="2BD6588D" w14:textId="77777777" w:rsidR="00E94B09" w:rsidRPr="00936524" w:rsidRDefault="00000000" w:rsidP="00936524">
      <w:pPr>
        <w:jc w:val="both"/>
        <w:rPr>
          <w:rFonts w:cs="Times New Roman"/>
          <w:sz w:val="24"/>
          <w:szCs w:val="24"/>
        </w:rPr>
      </w:pPr>
      <w:r w:rsidRPr="00936524">
        <w:rPr>
          <w:rFonts w:cs="Times New Roman"/>
          <w:sz w:val="24"/>
          <w:szCs w:val="24"/>
        </w:rPr>
        <w:t>Fibre attenuation = 60 km × 0.21 dB/km = 12.60 dB.</w:t>
      </w:r>
    </w:p>
    <w:p w14:paraId="590FE0B4" w14:textId="77777777" w:rsidR="00E94B09" w:rsidRPr="00936524" w:rsidRDefault="00000000" w:rsidP="00936524">
      <w:pPr>
        <w:jc w:val="both"/>
        <w:rPr>
          <w:rFonts w:cs="Times New Roman"/>
          <w:sz w:val="24"/>
          <w:szCs w:val="24"/>
        </w:rPr>
      </w:pPr>
      <w:r w:rsidRPr="00936524">
        <w:rPr>
          <w:rFonts w:cs="Times New Roman"/>
          <w:sz w:val="24"/>
          <w:szCs w:val="24"/>
        </w:rPr>
        <w:t>Connector loss = 3 × 0.5 dB = 1.50 dB. Splice loss = 12 × 0.05 + 0.62 = 1.22 dB, treating Event 2 as the measured mechanical splice. Demultiplexer loss = 6.0 dB.</w:t>
      </w:r>
    </w:p>
    <w:p w14:paraId="512C3E2B" w14:textId="77777777" w:rsidR="00E94B09" w:rsidRPr="00936524" w:rsidRDefault="00000000" w:rsidP="00936524">
      <w:pPr>
        <w:jc w:val="both"/>
        <w:rPr>
          <w:rFonts w:cs="Times New Roman"/>
          <w:sz w:val="24"/>
          <w:szCs w:val="24"/>
        </w:rPr>
      </w:pPr>
      <w:r w:rsidRPr="00936524">
        <w:rPr>
          <w:rFonts w:cs="Times New Roman"/>
          <w:sz w:val="24"/>
          <w:szCs w:val="24"/>
        </w:rPr>
        <w:t>As-built total loss = 12.60 + 1.50 + 1.22 + 6.0 = 21.32 dB, using the listed measured connector/splice values. The assignment’s verification table gives 22.52 dB as the as-built value, which differs by 1.20 dB; this matches Event 3’s measured connector loss and should be reconciled against the power-meter measurement and whether the event is included in the connector total.</w:t>
      </w:r>
    </w:p>
    <w:p w14:paraId="2959DD3A" w14:textId="77777777" w:rsidR="00E94B09" w:rsidRPr="00936524" w:rsidRDefault="00000000" w:rsidP="00936524">
      <w:pPr>
        <w:jc w:val="both"/>
        <w:rPr>
          <w:rFonts w:cs="Times New Roman"/>
          <w:sz w:val="24"/>
          <w:szCs w:val="24"/>
        </w:rPr>
      </w:pPr>
      <w:r w:rsidRPr="00936524">
        <w:rPr>
          <w:rFonts w:cs="Times New Roman"/>
          <w:sz w:val="24"/>
          <w:szCs w:val="24"/>
        </w:rPr>
        <w:t>Design allowance = 4 × 0.5 + 13 × 0.05 = 2.65 dB for connectors and splices. Total design loss including fibre and demultiplexer = 12.60 + 2.65 + 6.0 = 21.25 dB.</w:t>
      </w:r>
    </w:p>
    <w:p w14:paraId="7788B93B" w14:textId="77777777" w:rsidR="00E94B09" w:rsidRPr="00936524" w:rsidRDefault="00000000" w:rsidP="00936524">
      <w:pPr>
        <w:jc w:val="both"/>
        <w:rPr>
          <w:rFonts w:cs="Times New Roman"/>
          <w:sz w:val="24"/>
          <w:szCs w:val="24"/>
        </w:rPr>
      </w:pPr>
      <w:r w:rsidRPr="00936524">
        <w:rPr>
          <w:rFonts w:cs="Times New Roman"/>
          <w:sz w:val="24"/>
          <w:szCs w:val="24"/>
        </w:rPr>
        <w:t>The stated launch power is +1 dBm per channel. Using the 22.52 dB as-built figure, received power before penalties is +1 − 22.52 = −21.52 dBm. Using the component-sum figure of 21.32 dB gives −20.32 dBm. The field power-meter reading must resolve this inconsistency before acceptance.</w:t>
      </w:r>
    </w:p>
    <w:p w14:paraId="5337115B" w14:textId="09867045" w:rsidR="00E94B09" w:rsidRPr="00936524" w:rsidRDefault="00000000" w:rsidP="00936524">
      <w:pPr>
        <w:pStyle w:val="Heading2"/>
        <w:jc w:val="both"/>
        <w:rPr>
          <w:rFonts w:ascii="Times New Roman" w:hAnsi="Times New Roman" w:cs="Times New Roman"/>
          <w:szCs w:val="24"/>
        </w:rPr>
      </w:pPr>
      <w:r w:rsidRPr="00936524">
        <w:rPr>
          <w:rFonts w:ascii="Times New Roman" w:hAnsi="Times New Roman" w:cs="Times New Roman"/>
          <w:szCs w:val="24"/>
        </w:rPr>
        <w:t>2.2 Dispersion penalty</w:t>
      </w:r>
      <w:r w:rsidR="00936524">
        <w:rPr>
          <w:rFonts w:ascii="Times New Roman" w:hAnsi="Times New Roman" w:cs="Times New Roman"/>
          <w:szCs w:val="24"/>
        </w:rPr>
        <w:t>:</w:t>
      </w:r>
    </w:p>
    <w:p w14:paraId="02A1B2E5" w14:textId="77777777" w:rsidR="00E94B09" w:rsidRPr="00936524" w:rsidRDefault="00000000" w:rsidP="00936524">
      <w:pPr>
        <w:jc w:val="both"/>
        <w:rPr>
          <w:rFonts w:cs="Times New Roman"/>
          <w:sz w:val="24"/>
          <w:szCs w:val="24"/>
        </w:rPr>
      </w:pPr>
      <w:r w:rsidRPr="00936524">
        <w:rPr>
          <w:rFonts w:cs="Times New Roman"/>
          <w:sz w:val="24"/>
          <w:szCs w:val="24"/>
        </w:rPr>
        <w:t>Given δ = 5 log₁</w:t>
      </w:r>
      <w:proofErr w:type="gramStart"/>
      <w:r w:rsidRPr="00936524">
        <w:rPr>
          <w:rFonts w:cs="Times New Roman"/>
          <w:sz w:val="24"/>
          <w:szCs w:val="24"/>
        </w:rPr>
        <w:t>₀[</w:t>
      </w:r>
      <w:proofErr w:type="gramEnd"/>
      <w:r w:rsidRPr="00936524">
        <w:rPr>
          <w:rFonts w:cs="Times New Roman"/>
          <w:sz w:val="24"/>
          <w:szCs w:val="24"/>
        </w:rPr>
        <w:t>1 + 2π(B·D·L·</w:t>
      </w:r>
      <w:proofErr w:type="gramStart"/>
      <w:r w:rsidRPr="00936524">
        <w:rPr>
          <w:rFonts w:cs="Times New Roman"/>
          <w:sz w:val="24"/>
          <w:szCs w:val="24"/>
        </w:rPr>
        <w:t>σλ)²</w:t>
      </w:r>
      <w:proofErr w:type="gramEnd"/>
      <w:r w:rsidRPr="00936524">
        <w:rPr>
          <w:rFonts w:cs="Times New Roman"/>
          <w:sz w:val="24"/>
          <w:szCs w:val="24"/>
        </w:rPr>
        <w:t>], with B = 10 Gb/s, D = 17 ps/(nm·km), L = 60 km and σλ = 0.03 nm.</w:t>
      </w:r>
    </w:p>
    <w:p w14:paraId="10589EB6" w14:textId="77777777" w:rsidR="00E94B09" w:rsidRPr="00936524" w:rsidRDefault="00000000" w:rsidP="00936524">
      <w:pPr>
        <w:jc w:val="both"/>
        <w:rPr>
          <w:rFonts w:cs="Times New Roman"/>
          <w:sz w:val="24"/>
          <w:szCs w:val="24"/>
        </w:rPr>
      </w:pPr>
      <w:r w:rsidRPr="00936524">
        <w:rPr>
          <w:rFonts w:cs="Times New Roman"/>
          <w:sz w:val="24"/>
          <w:szCs w:val="24"/>
        </w:rPr>
        <w:t>B·D·L·σλ = 10×10⁹ × 17×10⁻¹² × 60 × 0.03 = 0.306.</w:t>
      </w:r>
    </w:p>
    <w:p w14:paraId="32CD6358" w14:textId="77777777" w:rsidR="00E94B09" w:rsidRPr="00936524" w:rsidRDefault="00000000" w:rsidP="00936524">
      <w:pPr>
        <w:jc w:val="both"/>
        <w:rPr>
          <w:rFonts w:cs="Times New Roman"/>
          <w:sz w:val="24"/>
          <w:szCs w:val="24"/>
        </w:rPr>
      </w:pPr>
      <w:r w:rsidRPr="00936524">
        <w:rPr>
          <w:rFonts w:cs="Times New Roman"/>
          <w:sz w:val="24"/>
          <w:szCs w:val="24"/>
        </w:rPr>
        <w:t>δ = 5 log₁</w:t>
      </w:r>
      <w:proofErr w:type="gramStart"/>
      <w:r w:rsidRPr="00936524">
        <w:rPr>
          <w:rFonts w:cs="Times New Roman"/>
          <w:sz w:val="24"/>
          <w:szCs w:val="24"/>
        </w:rPr>
        <w:t>₀[</w:t>
      </w:r>
      <w:proofErr w:type="gramEnd"/>
      <w:r w:rsidRPr="00936524">
        <w:rPr>
          <w:rFonts w:cs="Times New Roman"/>
          <w:sz w:val="24"/>
          <w:szCs w:val="24"/>
        </w:rPr>
        <w:t>1 + 2π(</w:t>
      </w:r>
      <w:proofErr w:type="gramStart"/>
      <w:r w:rsidRPr="00936524">
        <w:rPr>
          <w:rFonts w:cs="Times New Roman"/>
          <w:sz w:val="24"/>
          <w:szCs w:val="24"/>
        </w:rPr>
        <w:t>0.306)²</w:t>
      </w:r>
      <w:proofErr w:type="gramEnd"/>
      <w:r w:rsidRPr="00936524">
        <w:rPr>
          <w:rFonts w:cs="Times New Roman"/>
          <w:sz w:val="24"/>
          <w:szCs w:val="24"/>
        </w:rPr>
        <w:t>] ≈ 1.09 dB.</w:t>
      </w:r>
    </w:p>
    <w:p w14:paraId="0C68EC6E" w14:textId="77777777" w:rsidR="00E94B09" w:rsidRPr="00936524" w:rsidRDefault="00000000" w:rsidP="00936524">
      <w:pPr>
        <w:jc w:val="both"/>
        <w:rPr>
          <w:rFonts w:cs="Times New Roman"/>
          <w:sz w:val="24"/>
          <w:szCs w:val="24"/>
        </w:rPr>
      </w:pPr>
      <w:r w:rsidRPr="00936524">
        <w:rPr>
          <w:rFonts w:cs="Times New Roman"/>
          <w:sz w:val="24"/>
          <w:szCs w:val="24"/>
        </w:rPr>
        <w:lastRenderedPageBreak/>
        <w:t>This is the dispersion penalty using the relation supplied in the assignment. The exact penalty depends on the definition of B and the source spectral-width assumptions.</w:t>
      </w:r>
    </w:p>
    <w:p w14:paraId="3042FA0D" w14:textId="058DBFB7" w:rsidR="00E94B09" w:rsidRPr="00936524" w:rsidRDefault="00000000" w:rsidP="00936524">
      <w:pPr>
        <w:pStyle w:val="Heading2"/>
        <w:jc w:val="both"/>
        <w:rPr>
          <w:rFonts w:ascii="Times New Roman" w:hAnsi="Times New Roman" w:cs="Times New Roman"/>
          <w:szCs w:val="24"/>
        </w:rPr>
      </w:pPr>
      <w:r w:rsidRPr="00936524">
        <w:rPr>
          <w:rFonts w:ascii="Times New Roman" w:hAnsi="Times New Roman" w:cs="Times New Roman"/>
          <w:szCs w:val="24"/>
        </w:rPr>
        <w:t>2.3 Extinction-ratio penalty and receiver margin</w:t>
      </w:r>
      <w:r w:rsidR="00936524">
        <w:rPr>
          <w:rFonts w:ascii="Times New Roman" w:hAnsi="Times New Roman" w:cs="Times New Roman"/>
          <w:szCs w:val="24"/>
        </w:rPr>
        <w:t>:</w:t>
      </w:r>
    </w:p>
    <w:p w14:paraId="147F8025" w14:textId="77777777" w:rsidR="00E94B09" w:rsidRPr="00936524" w:rsidRDefault="00000000" w:rsidP="00936524">
      <w:pPr>
        <w:jc w:val="both"/>
        <w:rPr>
          <w:rFonts w:cs="Times New Roman"/>
          <w:sz w:val="24"/>
          <w:szCs w:val="24"/>
        </w:rPr>
      </w:pPr>
      <w:r w:rsidRPr="00936524">
        <w:rPr>
          <w:rFonts w:cs="Times New Roman"/>
          <w:sz w:val="24"/>
          <w:szCs w:val="24"/>
        </w:rPr>
        <w:t>The brief gives the receiver sensitivity as −24 dBm at BER 10⁻¹² when ER ≥ 8.2 dB. Channel 3 has ER = 9.0 dB and satisfies this condition. Channel 5 has ER = 4.5 dB and does not; its sensitivity cannot be treated as −24 dBm without an additional ER penalty model.</w:t>
      </w:r>
    </w:p>
    <w:p w14:paraId="7A63C07D" w14:textId="77777777" w:rsidR="00E94B09" w:rsidRPr="00936524" w:rsidRDefault="00000000" w:rsidP="00936524">
      <w:pPr>
        <w:jc w:val="both"/>
        <w:rPr>
          <w:rFonts w:cs="Times New Roman"/>
          <w:sz w:val="24"/>
          <w:szCs w:val="24"/>
        </w:rPr>
      </w:pPr>
      <w:r w:rsidRPr="00936524">
        <w:rPr>
          <w:rFonts w:cs="Times New Roman"/>
          <w:sz w:val="24"/>
          <w:szCs w:val="24"/>
        </w:rPr>
        <w:t>For Channel 3, using the 22.52 dB loss and the 1.09 dB dispersion penalty, effective received level ≈ −21.52 − 1.09 = −22.61 dBm. Margin over −24 dBm ≈ 1.39 dB, below the required 3 dB.</w:t>
      </w:r>
    </w:p>
    <w:p w14:paraId="5FDC6C53" w14:textId="77777777" w:rsidR="00E94B09" w:rsidRPr="00936524" w:rsidRDefault="00000000" w:rsidP="00936524">
      <w:pPr>
        <w:jc w:val="both"/>
        <w:rPr>
          <w:rFonts w:cs="Times New Roman"/>
          <w:sz w:val="24"/>
          <w:szCs w:val="24"/>
        </w:rPr>
      </w:pPr>
      <w:r w:rsidRPr="00936524">
        <w:rPr>
          <w:rFonts w:cs="Times New Roman"/>
          <w:sz w:val="24"/>
          <w:szCs w:val="24"/>
        </w:rPr>
        <w:t>For Channel 5, the same estimate before its unknown ER penalty is −22.61 dBm. Its actual margin is lower because ER = 4.5 dB is below the stated sensitivity condition. The assignment does not supply a formula for converting the ER shortfall into a precise dB penalty, so a numeric ER penalty should not be invented.</w:t>
      </w:r>
    </w:p>
    <w:p w14:paraId="2634A22B" w14:textId="2A008F3F" w:rsidR="00E94B09" w:rsidRPr="00936524" w:rsidRDefault="00000000" w:rsidP="00936524">
      <w:pPr>
        <w:pStyle w:val="Heading2"/>
        <w:jc w:val="both"/>
        <w:rPr>
          <w:rFonts w:ascii="Times New Roman" w:hAnsi="Times New Roman" w:cs="Times New Roman"/>
          <w:szCs w:val="24"/>
        </w:rPr>
      </w:pPr>
      <w:r w:rsidRPr="00936524">
        <w:rPr>
          <w:rFonts w:ascii="Times New Roman" w:hAnsi="Times New Roman" w:cs="Times New Roman"/>
          <w:szCs w:val="24"/>
        </w:rPr>
        <w:t>2.4 OSNR and PMD</w:t>
      </w:r>
      <w:r w:rsidR="00936524">
        <w:rPr>
          <w:rFonts w:ascii="Times New Roman" w:hAnsi="Times New Roman" w:cs="Times New Roman"/>
          <w:szCs w:val="24"/>
        </w:rPr>
        <w:t>:</w:t>
      </w:r>
    </w:p>
    <w:p w14:paraId="4C3E0251" w14:textId="77777777" w:rsidR="00E94B09" w:rsidRPr="00936524" w:rsidRDefault="00000000" w:rsidP="00936524">
      <w:pPr>
        <w:jc w:val="both"/>
        <w:rPr>
          <w:rFonts w:cs="Times New Roman"/>
          <w:sz w:val="24"/>
          <w:szCs w:val="24"/>
        </w:rPr>
      </w:pPr>
      <w:r w:rsidRPr="00936524">
        <w:rPr>
          <w:rFonts w:cs="Times New Roman"/>
          <w:sz w:val="24"/>
          <w:szCs w:val="24"/>
        </w:rPr>
        <w:t>Using the supplied relation OSNR = 58 + P_in − NF, with P_in = −6 dBm per channel and NF = 5 dB: OSNR = 58 − 6 − 5 = 47 dB (0.1 nm). This is above the legacy link requirement and the listed coherent upgrade thresholds in a simplified calculation. Actual receiver OSNR must be measured at the receive end because the formula and stated amplifier input conditions do not fully describe every span and loss.</w:t>
      </w:r>
    </w:p>
    <w:p w14:paraId="01EBCE32" w14:textId="77777777" w:rsidR="00E94B09" w:rsidRPr="00936524" w:rsidRDefault="00000000" w:rsidP="00936524">
      <w:pPr>
        <w:jc w:val="both"/>
        <w:rPr>
          <w:rFonts w:cs="Times New Roman"/>
          <w:sz w:val="24"/>
          <w:szCs w:val="24"/>
        </w:rPr>
      </w:pPr>
      <w:r w:rsidRPr="00936524">
        <w:rPr>
          <w:rFonts w:cs="Times New Roman"/>
          <w:sz w:val="24"/>
          <w:szCs w:val="24"/>
        </w:rPr>
        <w:t>PMD estimate = 0.1 ps/√km × √60 ≈ 0.775 ps. The 10 Gb/s bit period is 100 ps; 10% is 10 ps. The estimated PMD is well below 10 ps.</w:t>
      </w:r>
    </w:p>
    <w:p w14:paraId="4E5215CD" w14:textId="77777777" w:rsidR="00E94B09" w:rsidRPr="00936524" w:rsidRDefault="00000000" w:rsidP="00936524">
      <w:pPr>
        <w:jc w:val="both"/>
        <w:rPr>
          <w:rFonts w:cs="Times New Roman"/>
          <w:sz w:val="24"/>
          <w:szCs w:val="24"/>
        </w:rPr>
      </w:pPr>
      <w:r w:rsidRPr="00936524">
        <w:rPr>
          <w:rFonts w:cs="Times New Roman"/>
          <w:sz w:val="24"/>
          <w:szCs w:val="24"/>
        </w:rPr>
        <w:t>Design Decision 1: I recommend repairing excess loss and restoring the required power margin before increasing launch power. Channel 3 is short of the 3 dB margin under the stated loss/penalty estimate, and Channel 5 also has a serious extinction-ratio and eye-quality issue. Confirm the total loss with a power meter because the brief’s 22.52 dB value and component sum do not agree.</w:t>
      </w:r>
    </w:p>
    <w:p w14:paraId="3E1B37CF" w14:textId="72842D77" w:rsidR="00E94B09" w:rsidRPr="00936524" w:rsidRDefault="00000000" w:rsidP="00936524">
      <w:pPr>
        <w:pStyle w:val="Heading1"/>
        <w:jc w:val="both"/>
        <w:rPr>
          <w:rFonts w:ascii="Times New Roman" w:hAnsi="Times New Roman" w:cs="Times New Roman"/>
          <w:sz w:val="28"/>
        </w:rPr>
      </w:pPr>
      <w:r w:rsidRPr="00936524">
        <w:rPr>
          <w:rFonts w:ascii="Times New Roman" w:hAnsi="Times New Roman" w:cs="Times New Roman"/>
          <w:sz w:val="28"/>
        </w:rPr>
        <w:t>3. Stage 3 – OTDR, Splice and Connector Configuration</w:t>
      </w:r>
      <w:r w:rsidR="00936524">
        <w:rPr>
          <w:rFonts w:ascii="Times New Roman" w:hAnsi="Times New Roman" w:cs="Times New Roman"/>
          <w:sz w:val="28"/>
        </w:rPr>
        <w:t>:</w:t>
      </w:r>
    </w:p>
    <w:tbl>
      <w:tblPr>
        <w:tblStyle w:val="TableGrid"/>
        <w:tblW w:w="0" w:type="auto"/>
        <w:tblLook w:val="04A0" w:firstRow="1" w:lastRow="0" w:firstColumn="1" w:lastColumn="0" w:noHBand="0" w:noVBand="1"/>
      </w:tblPr>
      <w:tblGrid>
        <w:gridCol w:w="2381"/>
        <w:gridCol w:w="2399"/>
        <w:gridCol w:w="2410"/>
        <w:gridCol w:w="2962"/>
      </w:tblGrid>
      <w:tr w:rsidR="00E94B09" w:rsidRPr="00936524" w14:paraId="71732ABC" w14:textId="77777777">
        <w:tc>
          <w:tcPr>
            <w:tcW w:w="2484" w:type="dxa"/>
            <w:shd w:val="clear" w:color="auto" w:fill="D9E5F2"/>
          </w:tcPr>
          <w:p w14:paraId="3538E4FB" w14:textId="77777777" w:rsidR="00E94B09" w:rsidRPr="00936524" w:rsidRDefault="00000000" w:rsidP="00936524">
            <w:pPr>
              <w:spacing w:after="0"/>
              <w:jc w:val="both"/>
              <w:rPr>
                <w:rFonts w:cs="Times New Roman"/>
                <w:sz w:val="24"/>
                <w:szCs w:val="24"/>
              </w:rPr>
            </w:pPr>
            <w:r w:rsidRPr="00936524">
              <w:rPr>
                <w:rFonts w:cs="Times New Roman"/>
                <w:b/>
                <w:sz w:val="24"/>
                <w:szCs w:val="24"/>
              </w:rPr>
              <w:t>Event</w:t>
            </w:r>
          </w:p>
        </w:tc>
        <w:tc>
          <w:tcPr>
            <w:tcW w:w="2484" w:type="dxa"/>
            <w:shd w:val="clear" w:color="auto" w:fill="D9E5F2"/>
          </w:tcPr>
          <w:p w14:paraId="62B5306C" w14:textId="77777777" w:rsidR="00E94B09" w:rsidRPr="00936524" w:rsidRDefault="00000000" w:rsidP="00936524">
            <w:pPr>
              <w:spacing w:after="0"/>
              <w:jc w:val="both"/>
              <w:rPr>
                <w:rFonts w:cs="Times New Roman"/>
                <w:sz w:val="24"/>
                <w:szCs w:val="24"/>
              </w:rPr>
            </w:pPr>
            <w:r w:rsidRPr="00936524">
              <w:rPr>
                <w:rFonts w:cs="Times New Roman"/>
                <w:b/>
                <w:sz w:val="24"/>
                <w:szCs w:val="24"/>
              </w:rPr>
              <w:t>Distance</w:t>
            </w:r>
          </w:p>
        </w:tc>
        <w:tc>
          <w:tcPr>
            <w:tcW w:w="2484" w:type="dxa"/>
            <w:shd w:val="clear" w:color="auto" w:fill="D9E5F2"/>
          </w:tcPr>
          <w:p w14:paraId="5C0F84C3" w14:textId="77777777" w:rsidR="00E94B09" w:rsidRPr="00936524" w:rsidRDefault="00000000" w:rsidP="00936524">
            <w:pPr>
              <w:spacing w:after="0"/>
              <w:jc w:val="both"/>
              <w:rPr>
                <w:rFonts w:cs="Times New Roman"/>
                <w:sz w:val="24"/>
                <w:szCs w:val="24"/>
              </w:rPr>
            </w:pPr>
            <w:r w:rsidRPr="00936524">
              <w:rPr>
                <w:rFonts w:cs="Times New Roman"/>
                <w:b/>
                <w:sz w:val="24"/>
                <w:szCs w:val="24"/>
              </w:rPr>
              <w:t>Measured event</w:t>
            </w:r>
          </w:p>
        </w:tc>
        <w:tc>
          <w:tcPr>
            <w:tcW w:w="2484" w:type="dxa"/>
            <w:shd w:val="clear" w:color="auto" w:fill="D9E5F2"/>
          </w:tcPr>
          <w:p w14:paraId="5A650B66" w14:textId="77777777" w:rsidR="00E94B09" w:rsidRPr="00936524" w:rsidRDefault="00000000" w:rsidP="00936524">
            <w:pPr>
              <w:spacing w:after="0"/>
              <w:jc w:val="both"/>
              <w:rPr>
                <w:rFonts w:cs="Times New Roman"/>
                <w:sz w:val="24"/>
                <w:szCs w:val="24"/>
              </w:rPr>
            </w:pPr>
            <w:r w:rsidRPr="00936524">
              <w:rPr>
                <w:rFonts w:cs="Times New Roman"/>
                <w:b/>
                <w:sz w:val="24"/>
                <w:szCs w:val="24"/>
              </w:rPr>
              <w:t>Interpretation / action</w:t>
            </w:r>
          </w:p>
        </w:tc>
      </w:tr>
      <w:tr w:rsidR="00E94B09" w:rsidRPr="00936524" w14:paraId="7F9F6477" w14:textId="77777777">
        <w:tc>
          <w:tcPr>
            <w:tcW w:w="2484" w:type="dxa"/>
          </w:tcPr>
          <w:p w14:paraId="6A3B509A" w14:textId="77777777" w:rsidR="00E94B09" w:rsidRPr="00936524" w:rsidRDefault="00000000" w:rsidP="00936524">
            <w:pPr>
              <w:spacing w:after="0"/>
              <w:jc w:val="both"/>
              <w:rPr>
                <w:rFonts w:cs="Times New Roman"/>
                <w:sz w:val="24"/>
                <w:szCs w:val="24"/>
              </w:rPr>
            </w:pPr>
            <w:r w:rsidRPr="00936524">
              <w:rPr>
                <w:rFonts w:cs="Times New Roman"/>
                <w:sz w:val="24"/>
                <w:szCs w:val="24"/>
              </w:rPr>
              <w:t>1</w:t>
            </w:r>
          </w:p>
        </w:tc>
        <w:tc>
          <w:tcPr>
            <w:tcW w:w="2484" w:type="dxa"/>
          </w:tcPr>
          <w:p w14:paraId="009009C7" w14:textId="77777777" w:rsidR="00E94B09" w:rsidRPr="00936524" w:rsidRDefault="00000000" w:rsidP="00936524">
            <w:pPr>
              <w:spacing w:after="0"/>
              <w:jc w:val="both"/>
              <w:rPr>
                <w:rFonts w:cs="Times New Roman"/>
                <w:sz w:val="24"/>
                <w:szCs w:val="24"/>
              </w:rPr>
            </w:pPr>
            <w:r w:rsidRPr="00936524">
              <w:rPr>
                <w:rFonts w:cs="Times New Roman"/>
                <w:sz w:val="24"/>
                <w:szCs w:val="24"/>
              </w:rPr>
              <w:t>12.00 km</w:t>
            </w:r>
          </w:p>
        </w:tc>
        <w:tc>
          <w:tcPr>
            <w:tcW w:w="2484" w:type="dxa"/>
          </w:tcPr>
          <w:p w14:paraId="30D3C500" w14:textId="77777777" w:rsidR="00E94B09" w:rsidRPr="00936524" w:rsidRDefault="00000000" w:rsidP="00936524">
            <w:pPr>
              <w:spacing w:after="0"/>
              <w:jc w:val="both"/>
              <w:rPr>
                <w:rFonts w:cs="Times New Roman"/>
                <w:sz w:val="24"/>
                <w:szCs w:val="24"/>
              </w:rPr>
            </w:pPr>
            <w:r w:rsidRPr="00936524">
              <w:rPr>
                <w:rFonts w:cs="Times New Roman"/>
                <w:sz w:val="24"/>
                <w:szCs w:val="24"/>
              </w:rPr>
              <w:t>0.05 dB, non-reflective</w:t>
            </w:r>
          </w:p>
        </w:tc>
        <w:tc>
          <w:tcPr>
            <w:tcW w:w="2484" w:type="dxa"/>
          </w:tcPr>
          <w:p w14:paraId="47396333" w14:textId="77777777" w:rsidR="00E94B09" w:rsidRPr="00936524" w:rsidRDefault="00000000" w:rsidP="00936524">
            <w:pPr>
              <w:spacing w:after="0"/>
              <w:jc w:val="both"/>
              <w:rPr>
                <w:rFonts w:cs="Times New Roman"/>
                <w:sz w:val="24"/>
                <w:szCs w:val="24"/>
              </w:rPr>
            </w:pPr>
            <w:r w:rsidRPr="00936524">
              <w:rPr>
                <w:rFonts w:cs="Times New Roman"/>
                <w:sz w:val="24"/>
                <w:szCs w:val="24"/>
              </w:rPr>
              <w:t>Low-loss fusion splice or benign event; document and monitor.</w:t>
            </w:r>
          </w:p>
        </w:tc>
      </w:tr>
      <w:tr w:rsidR="00E94B09" w:rsidRPr="00936524" w14:paraId="7F44EA58" w14:textId="77777777">
        <w:tc>
          <w:tcPr>
            <w:tcW w:w="2484" w:type="dxa"/>
          </w:tcPr>
          <w:p w14:paraId="20DE35F3" w14:textId="77777777" w:rsidR="00E94B09" w:rsidRPr="00936524" w:rsidRDefault="00000000" w:rsidP="00936524">
            <w:pPr>
              <w:spacing w:after="0"/>
              <w:jc w:val="both"/>
              <w:rPr>
                <w:rFonts w:cs="Times New Roman"/>
                <w:sz w:val="24"/>
                <w:szCs w:val="24"/>
              </w:rPr>
            </w:pPr>
            <w:r w:rsidRPr="00936524">
              <w:rPr>
                <w:rFonts w:cs="Times New Roman"/>
                <w:sz w:val="24"/>
                <w:szCs w:val="24"/>
              </w:rPr>
              <w:t>2</w:t>
            </w:r>
          </w:p>
        </w:tc>
        <w:tc>
          <w:tcPr>
            <w:tcW w:w="2484" w:type="dxa"/>
          </w:tcPr>
          <w:p w14:paraId="07C8638D" w14:textId="77777777" w:rsidR="00E94B09" w:rsidRPr="00936524" w:rsidRDefault="00000000" w:rsidP="00936524">
            <w:pPr>
              <w:spacing w:after="0"/>
              <w:jc w:val="both"/>
              <w:rPr>
                <w:rFonts w:cs="Times New Roman"/>
                <w:sz w:val="24"/>
                <w:szCs w:val="24"/>
              </w:rPr>
            </w:pPr>
            <w:r w:rsidRPr="00936524">
              <w:rPr>
                <w:rFonts w:cs="Times New Roman"/>
                <w:sz w:val="24"/>
                <w:szCs w:val="24"/>
              </w:rPr>
              <w:t>31.50 km</w:t>
            </w:r>
          </w:p>
        </w:tc>
        <w:tc>
          <w:tcPr>
            <w:tcW w:w="2484" w:type="dxa"/>
          </w:tcPr>
          <w:p w14:paraId="2D9FDB82" w14:textId="77777777" w:rsidR="00E94B09" w:rsidRPr="00936524" w:rsidRDefault="00000000" w:rsidP="00936524">
            <w:pPr>
              <w:spacing w:after="0"/>
              <w:jc w:val="both"/>
              <w:rPr>
                <w:rFonts w:cs="Times New Roman"/>
                <w:sz w:val="24"/>
                <w:szCs w:val="24"/>
              </w:rPr>
            </w:pPr>
            <w:r w:rsidRPr="00936524">
              <w:rPr>
                <w:rFonts w:cs="Times New Roman"/>
                <w:sz w:val="24"/>
                <w:szCs w:val="24"/>
              </w:rPr>
              <w:t>0.62 dB, reflectance −34 dB</w:t>
            </w:r>
          </w:p>
        </w:tc>
        <w:tc>
          <w:tcPr>
            <w:tcW w:w="2484" w:type="dxa"/>
          </w:tcPr>
          <w:p w14:paraId="68B4E869" w14:textId="77777777" w:rsidR="00E94B09" w:rsidRPr="00936524" w:rsidRDefault="00000000" w:rsidP="00936524">
            <w:pPr>
              <w:spacing w:after="0"/>
              <w:jc w:val="both"/>
              <w:rPr>
                <w:rFonts w:cs="Times New Roman"/>
                <w:sz w:val="24"/>
                <w:szCs w:val="24"/>
              </w:rPr>
            </w:pPr>
            <w:r w:rsidRPr="00936524">
              <w:rPr>
                <w:rFonts w:cs="Times New Roman"/>
                <w:sz w:val="24"/>
                <w:szCs w:val="24"/>
              </w:rPr>
              <w:t>High-loss mechanical splice; replace with a fusion splice if feasible.</w:t>
            </w:r>
          </w:p>
        </w:tc>
      </w:tr>
      <w:tr w:rsidR="00E94B09" w:rsidRPr="00936524" w14:paraId="4D9FF711" w14:textId="77777777">
        <w:tc>
          <w:tcPr>
            <w:tcW w:w="2484" w:type="dxa"/>
          </w:tcPr>
          <w:p w14:paraId="11DF28E2" w14:textId="77777777" w:rsidR="00E94B09" w:rsidRPr="00936524" w:rsidRDefault="00000000" w:rsidP="00936524">
            <w:pPr>
              <w:spacing w:after="0"/>
              <w:jc w:val="both"/>
              <w:rPr>
                <w:rFonts w:cs="Times New Roman"/>
                <w:sz w:val="24"/>
                <w:szCs w:val="24"/>
              </w:rPr>
            </w:pPr>
            <w:r w:rsidRPr="00936524">
              <w:rPr>
                <w:rFonts w:cs="Times New Roman"/>
                <w:sz w:val="24"/>
                <w:szCs w:val="24"/>
              </w:rPr>
              <w:t>3</w:t>
            </w:r>
          </w:p>
        </w:tc>
        <w:tc>
          <w:tcPr>
            <w:tcW w:w="2484" w:type="dxa"/>
          </w:tcPr>
          <w:p w14:paraId="393023C5" w14:textId="77777777" w:rsidR="00E94B09" w:rsidRPr="00936524" w:rsidRDefault="00000000" w:rsidP="00936524">
            <w:pPr>
              <w:spacing w:after="0"/>
              <w:jc w:val="both"/>
              <w:rPr>
                <w:rFonts w:cs="Times New Roman"/>
                <w:sz w:val="24"/>
                <w:szCs w:val="24"/>
              </w:rPr>
            </w:pPr>
            <w:r w:rsidRPr="00936524">
              <w:rPr>
                <w:rFonts w:cs="Times New Roman"/>
                <w:sz w:val="24"/>
                <w:szCs w:val="24"/>
              </w:rPr>
              <w:t>59.900 km</w:t>
            </w:r>
          </w:p>
        </w:tc>
        <w:tc>
          <w:tcPr>
            <w:tcW w:w="2484" w:type="dxa"/>
          </w:tcPr>
          <w:p w14:paraId="06D902DA" w14:textId="77777777" w:rsidR="00E94B09" w:rsidRPr="00936524" w:rsidRDefault="00000000" w:rsidP="00936524">
            <w:pPr>
              <w:spacing w:after="0"/>
              <w:jc w:val="both"/>
              <w:rPr>
                <w:rFonts w:cs="Times New Roman"/>
                <w:sz w:val="24"/>
                <w:szCs w:val="24"/>
              </w:rPr>
            </w:pPr>
            <w:r w:rsidRPr="00936524">
              <w:rPr>
                <w:rFonts w:cs="Times New Roman"/>
                <w:sz w:val="24"/>
                <w:szCs w:val="24"/>
              </w:rPr>
              <w:t>1.20 dB, reflectance −22 dB</w:t>
            </w:r>
          </w:p>
        </w:tc>
        <w:tc>
          <w:tcPr>
            <w:tcW w:w="2484" w:type="dxa"/>
          </w:tcPr>
          <w:p w14:paraId="4E4F2735" w14:textId="77777777" w:rsidR="00E94B09" w:rsidRPr="00936524" w:rsidRDefault="00000000" w:rsidP="00936524">
            <w:pPr>
              <w:spacing w:after="0"/>
              <w:jc w:val="both"/>
              <w:rPr>
                <w:rFonts w:cs="Times New Roman"/>
                <w:sz w:val="24"/>
                <w:szCs w:val="24"/>
              </w:rPr>
            </w:pPr>
            <w:r w:rsidRPr="00936524">
              <w:rPr>
                <w:rFonts w:cs="Times New Roman"/>
                <w:sz w:val="24"/>
                <w:szCs w:val="24"/>
              </w:rPr>
              <w:t>Poor/contaminated/damaged LC/UPC connector; highest repair priority.</w:t>
            </w:r>
          </w:p>
        </w:tc>
      </w:tr>
      <w:tr w:rsidR="00E94B09" w:rsidRPr="00936524" w14:paraId="3CADCF02" w14:textId="77777777">
        <w:tc>
          <w:tcPr>
            <w:tcW w:w="2484" w:type="dxa"/>
          </w:tcPr>
          <w:p w14:paraId="0CD626B6" w14:textId="77777777" w:rsidR="00E94B09" w:rsidRPr="00936524" w:rsidRDefault="00000000" w:rsidP="00936524">
            <w:pPr>
              <w:spacing w:after="0"/>
              <w:jc w:val="both"/>
              <w:rPr>
                <w:rFonts w:cs="Times New Roman"/>
                <w:sz w:val="24"/>
                <w:szCs w:val="24"/>
              </w:rPr>
            </w:pPr>
            <w:r w:rsidRPr="00936524">
              <w:rPr>
                <w:rFonts w:cs="Times New Roman"/>
                <w:sz w:val="24"/>
                <w:szCs w:val="24"/>
              </w:rPr>
              <w:t>4</w:t>
            </w:r>
          </w:p>
        </w:tc>
        <w:tc>
          <w:tcPr>
            <w:tcW w:w="2484" w:type="dxa"/>
          </w:tcPr>
          <w:p w14:paraId="0E97DE4D" w14:textId="77777777" w:rsidR="00E94B09" w:rsidRPr="00936524" w:rsidRDefault="00000000" w:rsidP="00936524">
            <w:pPr>
              <w:spacing w:after="0"/>
              <w:jc w:val="both"/>
              <w:rPr>
                <w:rFonts w:cs="Times New Roman"/>
                <w:sz w:val="24"/>
                <w:szCs w:val="24"/>
              </w:rPr>
            </w:pPr>
            <w:r w:rsidRPr="00936524">
              <w:rPr>
                <w:rFonts w:cs="Times New Roman"/>
                <w:sz w:val="24"/>
                <w:szCs w:val="24"/>
              </w:rPr>
              <w:t>59.909 km</w:t>
            </w:r>
          </w:p>
        </w:tc>
        <w:tc>
          <w:tcPr>
            <w:tcW w:w="2484" w:type="dxa"/>
          </w:tcPr>
          <w:p w14:paraId="7337DCB4" w14:textId="77777777" w:rsidR="00E94B09" w:rsidRPr="00936524" w:rsidRDefault="00000000" w:rsidP="00936524">
            <w:pPr>
              <w:spacing w:after="0"/>
              <w:jc w:val="both"/>
              <w:rPr>
                <w:rFonts w:cs="Times New Roman"/>
                <w:sz w:val="24"/>
                <w:szCs w:val="24"/>
              </w:rPr>
            </w:pPr>
            <w:r w:rsidRPr="00936524">
              <w:rPr>
                <w:rFonts w:cs="Times New Roman"/>
                <w:sz w:val="24"/>
                <w:szCs w:val="24"/>
              </w:rPr>
              <w:t>Reflective, −40 dB; loss unresolved</w:t>
            </w:r>
          </w:p>
        </w:tc>
        <w:tc>
          <w:tcPr>
            <w:tcW w:w="2484" w:type="dxa"/>
          </w:tcPr>
          <w:p w14:paraId="411AD017" w14:textId="77777777" w:rsidR="00E94B09" w:rsidRPr="00936524" w:rsidRDefault="00000000" w:rsidP="00936524">
            <w:pPr>
              <w:spacing w:after="0"/>
              <w:jc w:val="both"/>
              <w:rPr>
                <w:rFonts w:cs="Times New Roman"/>
                <w:sz w:val="24"/>
                <w:szCs w:val="24"/>
              </w:rPr>
            </w:pPr>
            <w:r w:rsidRPr="00936524">
              <w:rPr>
                <w:rFonts w:cs="Times New Roman"/>
                <w:sz w:val="24"/>
                <w:szCs w:val="24"/>
              </w:rPr>
              <w:t>Second connector 9 m after Event 3; close spacing makes separate loss measurement difficult.</w:t>
            </w:r>
          </w:p>
        </w:tc>
      </w:tr>
    </w:tbl>
    <w:p w14:paraId="72EB5298" w14:textId="77777777" w:rsidR="00E94B09" w:rsidRPr="00936524" w:rsidRDefault="00E94B09" w:rsidP="00936524">
      <w:pPr>
        <w:jc w:val="both"/>
        <w:rPr>
          <w:rFonts w:cs="Times New Roman"/>
          <w:sz w:val="24"/>
          <w:szCs w:val="24"/>
        </w:rPr>
      </w:pPr>
    </w:p>
    <w:p w14:paraId="48CC8D60" w14:textId="53D1164E" w:rsidR="00E94B09" w:rsidRPr="00936524" w:rsidRDefault="00000000" w:rsidP="00936524">
      <w:pPr>
        <w:pStyle w:val="Heading2"/>
        <w:jc w:val="both"/>
        <w:rPr>
          <w:rFonts w:ascii="Times New Roman" w:hAnsi="Times New Roman" w:cs="Times New Roman"/>
          <w:szCs w:val="24"/>
        </w:rPr>
      </w:pPr>
      <w:r w:rsidRPr="00936524">
        <w:rPr>
          <w:rFonts w:ascii="Times New Roman" w:hAnsi="Times New Roman" w:cs="Times New Roman"/>
          <w:szCs w:val="24"/>
        </w:rPr>
        <w:lastRenderedPageBreak/>
        <w:t>3.1 Pulse width and dead-zone decision</w:t>
      </w:r>
      <w:r w:rsidR="00936524">
        <w:rPr>
          <w:rFonts w:ascii="Times New Roman" w:hAnsi="Times New Roman" w:cs="Times New Roman"/>
          <w:szCs w:val="24"/>
        </w:rPr>
        <w:t>:</w:t>
      </w:r>
    </w:p>
    <w:p w14:paraId="6A5874F6" w14:textId="77777777" w:rsidR="00E94B09" w:rsidRPr="00936524" w:rsidRDefault="00000000" w:rsidP="00936524">
      <w:pPr>
        <w:jc w:val="both"/>
        <w:rPr>
          <w:rFonts w:cs="Times New Roman"/>
          <w:sz w:val="24"/>
          <w:szCs w:val="24"/>
        </w:rPr>
      </w:pPr>
      <w:r w:rsidRPr="00936524">
        <w:rPr>
          <w:rFonts w:cs="Times New Roman"/>
          <w:sz w:val="24"/>
          <w:szCs w:val="24"/>
        </w:rPr>
        <w:t>The events at 59.900 km and 59.909 km are only 9 m apart. The 10 ns setting has event dead zone 1 m and attenuation dead zone 4 m, so it is the best of the supplied settings for separating these events. The 100 ns and 1 μs settings have attenuation dead zones of 15 m and 100 m, respectively, and cannot reliably resolve a 9 m spacing for separate loss measurement.</w:t>
      </w:r>
    </w:p>
    <w:p w14:paraId="5E8C0072" w14:textId="77777777" w:rsidR="00E94B09" w:rsidRPr="00936524" w:rsidRDefault="00000000" w:rsidP="00936524">
      <w:pPr>
        <w:jc w:val="both"/>
        <w:rPr>
          <w:rFonts w:cs="Times New Roman"/>
          <w:sz w:val="24"/>
          <w:szCs w:val="24"/>
        </w:rPr>
      </w:pPr>
      <w:r w:rsidRPr="00936524">
        <w:rPr>
          <w:rFonts w:cs="Times New Roman"/>
          <w:sz w:val="24"/>
          <w:szCs w:val="24"/>
        </w:rPr>
        <w:t>Approximate spatial pulse length = c·τ/(2n), with n = 1.4682. For 10 ns: 1.02 m; for 100 ns: 10.21 m; for 1 μs: 102.1 m. The 10 ns pulse is therefore preferred near Events 3 and 4. Its dynamic range is 20 dB, so it may not be sufficient for the entire one-way trace loss plus the required 6 dB reserve. Use a longer pulse for the overall link trace and a short pulse for close event separation, with launch/receive fibre and suitable test direction.</w:t>
      </w:r>
    </w:p>
    <w:p w14:paraId="3BF9F1A7" w14:textId="77777777" w:rsidR="00E94B09" w:rsidRPr="00936524" w:rsidRDefault="00000000" w:rsidP="00936524">
      <w:pPr>
        <w:jc w:val="both"/>
        <w:rPr>
          <w:rFonts w:cs="Times New Roman"/>
          <w:sz w:val="24"/>
          <w:szCs w:val="24"/>
        </w:rPr>
      </w:pPr>
      <w:r w:rsidRPr="00936524">
        <w:rPr>
          <w:rFonts w:cs="Times New Roman"/>
          <w:sz w:val="24"/>
          <w:szCs w:val="24"/>
        </w:rPr>
        <w:t>Event round-trip delay is t = 2nL/c. Event 1 at 12.00 km: about 117.6 μs; Event 2 at 31.50 km: about 308.5 μs; Event 3 at 59.900 km: about 586.9 μs; Event 4 at 59.909 km: about 587.0 μs.</w:t>
      </w:r>
    </w:p>
    <w:p w14:paraId="7EB85E25" w14:textId="77777777" w:rsidR="00E94B09" w:rsidRPr="00936524" w:rsidRDefault="00000000" w:rsidP="00936524">
      <w:pPr>
        <w:jc w:val="both"/>
        <w:rPr>
          <w:rFonts w:cs="Times New Roman"/>
          <w:sz w:val="24"/>
          <w:szCs w:val="24"/>
        </w:rPr>
      </w:pPr>
      <w:r w:rsidRPr="00936524">
        <w:rPr>
          <w:rFonts w:cs="Times New Roman"/>
          <w:sz w:val="24"/>
          <w:szCs w:val="24"/>
        </w:rPr>
        <w:t>Location uncertainty from ±0.002 group-index error is approximately ΔL = L(Δn/n). At 59.9 km this is about ±81.6 m, much larger than the 9 m separation, so the stated group-index uncertainty must be calibrated/reduced before claiming precise separation based on distance alone.</w:t>
      </w:r>
    </w:p>
    <w:p w14:paraId="0200A06A" w14:textId="175193B7" w:rsidR="00E94B09" w:rsidRPr="00936524" w:rsidRDefault="00000000" w:rsidP="00936524">
      <w:pPr>
        <w:pStyle w:val="Heading2"/>
        <w:jc w:val="both"/>
        <w:rPr>
          <w:rFonts w:ascii="Times New Roman" w:hAnsi="Times New Roman" w:cs="Times New Roman"/>
          <w:szCs w:val="24"/>
        </w:rPr>
      </w:pPr>
      <w:r w:rsidRPr="00936524">
        <w:rPr>
          <w:rFonts w:ascii="Times New Roman" w:hAnsi="Times New Roman" w:cs="Times New Roman"/>
          <w:szCs w:val="24"/>
        </w:rPr>
        <w:t>3.2 Repair choice and verification</w:t>
      </w:r>
      <w:r w:rsidR="00936524">
        <w:rPr>
          <w:rFonts w:ascii="Times New Roman" w:hAnsi="Times New Roman" w:cs="Times New Roman"/>
          <w:szCs w:val="24"/>
        </w:rPr>
        <w:t>:</w:t>
      </w:r>
    </w:p>
    <w:p w14:paraId="6D16B66E" w14:textId="77777777" w:rsidR="00E94B09" w:rsidRPr="00936524" w:rsidRDefault="00000000" w:rsidP="00936524">
      <w:pPr>
        <w:pStyle w:val="ListBullet"/>
        <w:spacing w:after="20"/>
        <w:jc w:val="both"/>
        <w:rPr>
          <w:rFonts w:cs="Times New Roman"/>
          <w:sz w:val="24"/>
          <w:szCs w:val="24"/>
        </w:rPr>
      </w:pPr>
      <w:r w:rsidRPr="00936524">
        <w:rPr>
          <w:rFonts w:cs="Times New Roman"/>
          <w:sz w:val="24"/>
          <w:szCs w:val="24"/>
        </w:rPr>
        <w:t xml:space="preserve">First priority: clean, inspect and replace the Event 3 LC/UPC patch-panel connector; its 1.20 dB loss and −22 dB reflectance </w:t>
      </w:r>
      <w:proofErr w:type="gramStart"/>
      <w:r w:rsidRPr="00936524">
        <w:rPr>
          <w:rFonts w:cs="Times New Roman"/>
          <w:sz w:val="24"/>
          <w:szCs w:val="24"/>
        </w:rPr>
        <w:t>are</w:t>
      </w:r>
      <w:proofErr w:type="gramEnd"/>
      <w:r w:rsidRPr="00936524">
        <w:rPr>
          <w:rFonts w:cs="Times New Roman"/>
          <w:sz w:val="24"/>
          <w:szCs w:val="24"/>
        </w:rPr>
        <w:t xml:space="preserve"> the worst reported event.</w:t>
      </w:r>
    </w:p>
    <w:p w14:paraId="1B619573" w14:textId="77777777" w:rsidR="00E94B09" w:rsidRPr="00936524" w:rsidRDefault="00000000" w:rsidP="00936524">
      <w:pPr>
        <w:pStyle w:val="ListBullet"/>
        <w:spacing w:after="20"/>
        <w:jc w:val="both"/>
        <w:rPr>
          <w:rFonts w:cs="Times New Roman"/>
          <w:sz w:val="24"/>
          <w:szCs w:val="24"/>
        </w:rPr>
      </w:pPr>
      <w:r w:rsidRPr="00936524">
        <w:rPr>
          <w:rFonts w:cs="Times New Roman"/>
          <w:sz w:val="24"/>
          <w:szCs w:val="24"/>
        </w:rPr>
        <w:t>Second priority: replace Event 2’s 0.62 dB mechanical splice with a low-loss fusion splice if access and repair policy permit.</w:t>
      </w:r>
    </w:p>
    <w:p w14:paraId="09AF0E29" w14:textId="77777777" w:rsidR="00E94B09" w:rsidRPr="00936524" w:rsidRDefault="00000000" w:rsidP="00936524">
      <w:pPr>
        <w:pStyle w:val="ListBullet"/>
        <w:spacing w:after="20"/>
        <w:jc w:val="both"/>
        <w:rPr>
          <w:rFonts w:cs="Times New Roman"/>
          <w:sz w:val="24"/>
          <w:szCs w:val="24"/>
        </w:rPr>
      </w:pPr>
      <w:r w:rsidRPr="00936524">
        <w:rPr>
          <w:rFonts w:cs="Times New Roman"/>
          <w:sz w:val="24"/>
          <w:szCs w:val="24"/>
        </w:rPr>
        <w:t>Inspect Event 4’s mating connector and patch cord; use a compatible, clean connector interface. Do not mate UPC and APC connector end faces.</w:t>
      </w:r>
    </w:p>
    <w:p w14:paraId="1BBEE2E9" w14:textId="77777777" w:rsidR="00E94B09" w:rsidRPr="00936524" w:rsidRDefault="00000000" w:rsidP="00936524">
      <w:pPr>
        <w:pStyle w:val="ListBullet"/>
        <w:spacing w:after="20"/>
        <w:jc w:val="both"/>
        <w:rPr>
          <w:rFonts w:cs="Times New Roman"/>
          <w:sz w:val="24"/>
          <w:szCs w:val="24"/>
        </w:rPr>
      </w:pPr>
      <w:r w:rsidRPr="00936524">
        <w:rPr>
          <w:rFonts w:cs="Times New Roman"/>
          <w:sz w:val="24"/>
          <w:szCs w:val="24"/>
        </w:rPr>
        <w:t>After repair, repeat bidirectional OTDR with short pulse for close events and longer pulse for end-to-end dynamic range. Confirm total insertion loss and received power using a calibrated power meter.</w:t>
      </w:r>
    </w:p>
    <w:p w14:paraId="0513B7F9" w14:textId="77777777" w:rsidR="00E94B09" w:rsidRPr="00936524" w:rsidRDefault="00000000" w:rsidP="00936524">
      <w:pPr>
        <w:jc w:val="both"/>
        <w:rPr>
          <w:rFonts w:cs="Times New Roman"/>
          <w:sz w:val="24"/>
          <w:szCs w:val="24"/>
        </w:rPr>
      </w:pPr>
      <w:r w:rsidRPr="00936524">
        <w:rPr>
          <w:rFonts w:cs="Times New Roman"/>
          <w:sz w:val="24"/>
          <w:szCs w:val="24"/>
        </w:rPr>
        <w:t>Design Decision 2: I recommend repairing Event 3 first, then Event 2, while separately inspecting Event 4. Use short-pulse OTDR near the end-panel events and a longer pulse for the full span; verify with both OTDR and end-to-end power measurements.</w:t>
      </w:r>
    </w:p>
    <w:p w14:paraId="60858F31" w14:textId="2F9CA41B" w:rsidR="00E94B09" w:rsidRPr="00936524" w:rsidRDefault="00000000" w:rsidP="00936524">
      <w:pPr>
        <w:pStyle w:val="Heading1"/>
        <w:jc w:val="both"/>
        <w:rPr>
          <w:rFonts w:ascii="Times New Roman" w:hAnsi="Times New Roman" w:cs="Times New Roman"/>
          <w:sz w:val="28"/>
        </w:rPr>
      </w:pPr>
      <w:r w:rsidRPr="00936524">
        <w:rPr>
          <w:rFonts w:ascii="Times New Roman" w:hAnsi="Times New Roman" w:cs="Times New Roman"/>
          <w:sz w:val="28"/>
        </w:rPr>
        <w:t>4. Stage 4 – Eye Diagram, BER and Quantum Limit</w:t>
      </w:r>
      <w:r w:rsidR="00936524">
        <w:rPr>
          <w:rFonts w:ascii="Times New Roman" w:hAnsi="Times New Roman" w:cs="Times New Roman"/>
          <w:sz w:val="28"/>
        </w:rPr>
        <w:t>:</w:t>
      </w:r>
    </w:p>
    <w:p w14:paraId="7ED32C6E" w14:textId="2750645F" w:rsidR="00E94B09" w:rsidRPr="00936524" w:rsidRDefault="00000000" w:rsidP="00936524">
      <w:pPr>
        <w:pStyle w:val="Heading2"/>
        <w:jc w:val="both"/>
        <w:rPr>
          <w:rFonts w:ascii="Times New Roman" w:hAnsi="Times New Roman" w:cs="Times New Roman"/>
          <w:szCs w:val="24"/>
        </w:rPr>
      </w:pPr>
      <w:r w:rsidRPr="00936524">
        <w:rPr>
          <w:rFonts w:ascii="Times New Roman" w:hAnsi="Times New Roman" w:cs="Times New Roman"/>
          <w:szCs w:val="24"/>
        </w:rPr>
        <w:t>4.1 BER from Q-factor</w:t>
      </w:r>
      <w:r w:rsidR="00936524">
        <w:rPr>
          <w:rFonts w:ascii="Times New Roman" w:hAnsi="Times New Roman" w:cs="Times New Roman"/>
          <w:szCs w:val="24"/>
        </w:rPr>
        <w:t>:</w:t>
      </w:r>
    </w:p>
    <w:p w14:paraId="065C6BCE" w14:textId="77777777" w:rsidR="00E94B09" w:rsidRPr="00936524" w:rsidRDefault="00000000" w:rsidP="00936524">
      <w:pPr>
        <w:jc w:val="both"/>
        <w:rPr>
          <w:rFonts w:cs="Times New Roman"/>
          <w:sz w:val="24"/>
          <w:szCs w:val="24"/>
        </w:rPr>
      </w:pPr>
      <w:r w:rsidRPr="00936524">
        <w:rPr>
          <w:rFonts w:cs="Times New Roman"/>
          <w:sz w:val="24"/>
          <w:szCs w:val="24"/>
        </w:rPr>
        <w:t>Using BER = ½ erfc(Q/√2):</w:t>
      </w:r>
    </w:p>
    <w:p w14:paraId="22A06A6C" w14:textId="77777777" w:rsidR="00E94B09" w:rsidRPr="00936524" w:rsidRDefault="00000000" w:rsidP="00936524">
      <w:pPr>
        <w:jc w:val="both"/>
        <w:rPr>
          <w:rFonts w:cs="Times New Roman"/>
          <w:sz w:val="24"/>
          <w:szCs w:val="24"/>
        </w:rPr>
      </w:pPr>
      <w:r w:rsidRPr="00936524">
        <w:rPr>
          <w:rFonts w:cs="Times New Roman"/>
          <w:sz w:val="24"/>
          <w:szCs w:val="24"/>
        </w:rPr>
        <w:t>Channel 3, Q = 7.6: BER ≈ 1.5 × 10⁻¹⁴, below the 10⁻¹² target.</w:t>
      </w:r>
    </w:p>
    <w:p w14:paraId="7F1F67A1" w14:textId="77777777" w:rsidR="00E94B09" w:rsidRPr="00936524" w:rsidRDefault="00000000" w:rsidP="00936524">
      <w:pPr>
        <w:jc w:val="both"/>
        <w:rPr>
          <w:rFonts w:cs="Times New Roman"/>
          <w:sz w:val="24"/>
          <w:szCs w:val="24"/>
        </w:rPr>
      </w:pPr>
      <w:r w:rsidRPr="00936524">
        <w:rPr>
          <w:rFonts w:cs="Times New Roman"/>
          <w:sz w:val="24"/>
          <w:szCs w:val="24"/>
        </w:rPr>
        <w:t>Channel 5, Q = 4.7: BER ≈ 1.3 × 10⁻⁶, above the 10⁻¹² target and therefore unacceptable.</w:t>
      </w:r>
    </w:p>
    <w:p w14:paraId="72D786BE" w14:textId="52274BB4" w:rsidR="00E94B09" w:rsidRPr="00936524" w:rsidRDefault="00000000" w:rsidP="00936524">
      <w:pPr>
        <w:pStyle w:val="Heading2"/>
        <w:jc w:val="both"/>
        <w:rPr>
          <w:rFonts w:ascii="Times New Roman" w:hAnsi="Times New Roman" w:cs="Times New Roman"/>
          <w:szCs w:val="24"/>
        </w:rPr>
      </w:pPr>
      <w:r w:rsidRPr="00936524">
        <w:rPr>
          <w:rFonts w:ascii="Times New Roman" w:hAnsi="Times New Roman" w:cs="Times New Roman"/>
          <w:szCs w:val="24"/>
        </w:rPr>
        <w:t>4.2 Jitter and eye width</w:t>
      </w:r>
      <w:r w:rsidR="00936524">
        <w:rPr>
          <w:rFonts w:ascii="Times New Roman" w:hAnsi="Times New Roman" w:cs="Times New Roman"/>
          <w:szCs w:val="24"/>
        </w:rPr>
        <w:t>:</w:t>
      </w:r>
    </w:p>
    <w:p w14:paraId="51591F95" w14:textId="77777777" w:rsidR="00E94B09" w:rsidRPr="00936524" w:rsidRDefault="00000000" w:rsidP="00936524">
      <w:pPr>
        <w:jc w:val="both"/>
        <w:rPr>
          <w:rFonts w:cs="Times New Roman"/>
          <w:sz w:val="24"/>
          <w:szCs w:val="24"/>
        </w:rPr>
      </w:pPr>
      <w:r w:rsidRPr="00936524">
        <w:rPr>
          <w:rFonts w:cs="Times New Roman"/>
          <w:sz w:val="24"/>
          <w:szCs w:val="24"/>
        </w:rPr>
        <w:t>At BER 10⁻¹², TJ = DJ + 14.07·RJ.</w:t>
      </w:r>
    </w:p>
    <w:p w14:paraId="631D7B02" w14:textId="77777777" w:rsidR="00E94B09" w:rsidRPr="00936524" w:rsidRDefault="00000000" w:rsidP="00936524">
      <w:pPr>
        <w:jc w:val="both"/>
        <w:rPr>
          <w:rFonts w:cs="Times New Roman"/>
          <w:sz w:val="24"/>
          <w:szCs w:val="24"/>
        </w:rPr>
      </w:pPr>
      <w:r w:rsidRPr="00936524">
        <w:rPr>
          <w:rFonts w:cs="Times New Roman"/>
          <w:sz w:val="24"/>
          <w:szCs w:val="24"/>
        </w:rPr>
        <w:t>Channel 3: TJ = 0.18 + 14.07(0.012) = 0.34884 UI; estimated horizontal eye width = 1 − TJ = 0.65116 UI.</w:t>
      </w:r>
    </w:p>
    <w:p w14:paraId="7D04DA6F" w14:textId="77777777" w:rsidR="00E94B09" w:rsidRPr="00936524" w:rsidRDefault="00000000" w:rsidP="00936524">
      <w:pPr>
        <w:jc w:val="both"/>
        <w:rPr>
          <w:rFonts w:cs="Times New Roman"/>
          <w:sz w:val="24"/>
          <w:szCs w:val="24"/>
        </w:rPr>
      </w:pPr>
      <w:r w:rsidRPr="00936524">
        <w:rPr>
          <w:rFonts w:cs="Times New Roman"/>
          <w:sz w:val="24"/>
          <w:szCs w:val="24"/>
        </w:rPr>
        <w:t>Channel 5: TJ = 0.30 + 14.07(0.022) = 0.60954 UI; estimated horizontal eye width = 0.39046 UI.</w:t>
      </w:r>
    </w:p>
    <w:p w14:paraId="3E3CC4F1" w14:textId="77777777" w:rsidR="00E94B09" w:rsidRPr="00936524" w:rsidRDefault="00000000" w:rsidP="00936524">
      <w:pPr>
        <w:jc w:val="both"/>
        <w:rPr>
          <w:rFonts w:cs="Times New Roman"/>
          <w:sz w:val="24"/>
          <w:szCs w:val="24"/>
        </w:rPr>
      </w:pPr>
      <w:r w:rsidRPr="00936524">
        <w:rPr>
          <w:rFonts w:cs="Times New Roman"/>
          <w:sz w:val="24"/>
          <w:szCs w:val="24"/>
        </w:rPr>
        <w:lastRenderedPageBreak/>
        <w:t>Channel 5 has larger deterministic and random jitter, so its timing margin is smaller. Vertical eye closure is associated with noise, amplitude distortion and the low ER; horizontal closure reflects timing uncertainty.</w:t>
      </w:r>
    </w:p>
    <w:p w14:paraId="3C5C2BB1" w14:textId="77777777" w:rsidR="00E94B09" w:rsidRPr="00936524" w:rsidRDefault="00000000" w:rsidP="00936524">
      <w:pPr>
        <w:pStyle w:val="Heading2"/>
        <w:jc w:val="both"/>
        <w:rPr>
          <w:rFonts w:ascii="Times New Roman" w:hAnsi="Times New Roman" w:cs="Times New Roman"/>
          <w:szCs w:val="24"/>
        </w:rPr>
      </w:pPr>
      <w:r w:rsidRPr="00936524">
        <w:rPr>
          <w:rFonts w:ascii="Times New Roman" w:hAnsi="Times New Roman" w:cs="Times New Roman"/>
          <w:szCs w:val="24"/>
        </w:rPr>
        <w:t>4.3 Is the Channel 5 problem shared or channel-specific?</w:t>
      </w:r>
    </w:p>
    <w:p w14:paraId="3704EC7C" w14:textId="77777777" w:rsidR="00E94B09" w:rsidRPr="00936524" w:rsidRDefault="00000000" w:rsidP="00936524">
      <w:pPr>
        <w:jc w:val="both"/>
        <w:rPr>
          <w:rFonts w:cs="Times New Roman"/>
          <w:sz w:val="24"/>
          <w:szCs w:val="24"/>
        </w:rPr>
      </w:pPr>
      <w:r w:rsidRPr="00936524">
        <w:rPr>
          <w:rFonts w:cs="Times New Roman"/>
          <w:sz w:val="24"/>
          <w:szCs w:val="24"/>
        </w:rPr>
        <w:t>Because Channel 3 on the same fibre has Q = 7.6 and ER = 9.0 dB while Channel 5 has Q = 4.7 and ER = 4.5 dB, the evidence points to a channel-specific transmitter or channel path problem in addition to the shared link-margin problem. Check Channel 5 transmitter bias/modulation, optical power, extinction ratio, connector cleanliness and receiver settings. Repair the shared fibre/connector loss as well, then retest both channels.</w:t>
      </w:r>
    </w:p>
    <w:p w14:paraId="52F119F4" w14:textId="48902543" w:rsidR="00E94B09" w:rsidRPr="00936524" w:rsidRDefault="00000000" w:rsidP="00936524">
      <w:pPr>
        <w:pStyle w:val="Heading2"/>
        <w:jc w:val="both"/>
        <w:rPr>
          <w:rFonts w:ascii="Times New Roman" w:hAnsi="Times New Roman" w:cs="Times New Roman"/>
          <w:szCs w:val="24"/>
        </w:rPr>
      </w:pPr>
      <w:r w:rsidRPr="00936524">
        <w:rPr>
          <w:rFonts w:ascii="Times New Roman" w:hAnsi="Times New Roman" w:cs="Times New Roman"/>
          <w:szCs w:val="24"/>
        </w:rPr>
        <w:t>4.4 Quantum-limit calculation</w:t>
      </w:r>
      <w:r w:rsidR="00936524">
        <w:rPr>
          <w:rFonts w:ascii="Times New Roman" w:hAnsi="Times New Roman" w:cs="Times New Roman"/>
          <w:szCs w:val="24"/>
        </w:rPr>
        <w:t>:</w:t>
      </w:r>
    </w:p>
    <w:p w14:paraId="067D755E" w14:textId="77777777" w:rsidR="00E94B09" w:rsidRPr="00936524" w:rsidRDefault="00000000" w:rsidP="00936524">
      <w:pPr>
        <w:jc w:val="both"/>
        <w:rPr>
          <w:rFonts w:cs="Times New Roman"/>
          <w:sz w:val="24"/>
          <w:szCs w:val="24"/>
        </w:rPr>
      </w:pPr>
      <w:r w:rsidRPr="00936524">
        <w:rPr>
          <w:rFonts w:cs="Times New Roman"/>
          <w:sz w:val="24"/>
          <w:szCs w:val="24"/>
        </w:rPr>
        <w:t>For ideal direct detection, BER = ½ exp(−N₁). For BER = 10⁻¹², N₁ = −ln(2×10⁻¹²) ≈ 26.94 photons per one-bit.</w:t>
      </w:r>
    </w:p>
    <w:p w14:paraId="160C54D1" w14:textId="77777777" w:rsidR="00E94B09" w:rsidRPr="00936524" w:rsidRDefault="00000000" w:rsidP="00936524">
      <w:pPr>
        <w:jc w:val="both"/>
        <w:rPr>
          <w:rFonts w:cs="Times New Roman"/>
          <w:sz w:val="24"/>
          <w:szCs w:val="24"/>
        </w:rPr>
      </w:pPr>
      <w:r w:rsidRPr="00936524">
        <w:rPr>
          <w:rFonts w:cs="Times New Roman"/>
          <w:sz w:val="24"/>
          <w:szCs w:val="24"/>
        </w:rPr>
        <w:t>At 1550 nm, photon energy Eγ = hc/λ ≈ 1.282 × 10⁻¹⁹ J. At 10 Gb/s, the ideal received power corresponding to 26.94 photons/bit is P ≈ 26.94 × Eγ × 10¹⁰ ≈ 3.45 × 10⁻⁸ W = −44.62 dBm.</w:t>
      </w:r>
    </w:p>
    <w:p w14:paraId="721E9C35" w14:textId="77777777" w:rsidR="00E94B09" w:rsidRPr="00936524" w:rsidRDefault="00000000" w:rsidP="00936524">
      <w:pPr>
        <w:jc w:val="both"/>
        <w:rPr>
          <w:rFonts w:cs="Times New Roman"/>
          <w:sz w:val="24"/>
          <w:szCs w:val="24"/>
        </w:rPr>
      </w:pPr>
      <w:r w:rsidRPr="00936524">
        <w:rPr>
          <w:rFonts w:cs="Times New Roman"/>
          <w:sz w:val="24"/>
          <w:szCs w:val="24"/>
        </w:rPr>
        <w:t>Compared with −24 dBm sensitivity, the ideal direct-detection limit is about 20.62 dB lower in power. This is an ideal quantum limit; real receivers require more power due to noise, losses and implementation penalties.</w:t>
      </w:r>
    </w:p>
    <w:p w14:paraId="1B5B85A2" w14:textId="77777777" w:rsidR="00E94B09" w:rsidRPr="00936524" w:rsidRDefault="00000000" w:rsidP="00936524">
      <w:pPr>
        <w:jc w:val="both"/>
        <w:rPr>
          <w:rFonts w:cs="Times New Roman"/>
          <w:sz w:val="24"/>
          <w:szCs w:val="24"/>
        </w:rPr>
      </w:pPr>
      <w:r w:rsidRPr="00936524">
        <w:rPr>
          <w:rFonts w:cs="Times New Roman"/>
          <w:sz w:val="24"/>
          <w:szCs w:val="24"/>
        </w:rPr>
        <w:t>For the supplied PSK relations, homodyne BER = ½ erfc(√(2N)) and heterodyne BER = ½ erfc(√N). Numerical photon counts require solving these equations for N at BER 10⁻¹². These coherent limits cannot be compared fairly using only a direct-detection photon count without evaluating the respective erfc inverse.</w:t>
      </w:r>
    </w:p>
    <w:p w14:paraId="21224C61" w14:textId="77777777" w:rsidR="00E94B09" w:rsidRPr="00936524" w:rsidRDefault="00000000" w:rsidP="00936524">
      <w:pPr>
        <w:jc w:val="both"/>
        <w:rPr>
          <w:rFonts w:cs="Times New Roman"/>
          <w:sz w:val="24"/>
          <w:szCs w:val="24"/>
        </w:rPr>
      </w:pPr>
      <w:r w:rsidRPr="00936524">
        <w:rPr>
          <w:rFonts w:cs="Times New Roman"/>
          <w:sz w:val="24"/>
          <w:szCs w:val="24"/>
        </w:rPr>
        <w:t>Design Decision 3: Channel 5 is not acceptable. Correct the transmitter/channel-specific ER and jitter issue, repair common path losses, and verify Q ≥ 7.03, BER ≤ 10⁻¹², ER ≥ 8.2 dB and a sufficiently open eye on the BER tester.</w:t>
      </w:r>
    </w:p>
    <w:p w14:paraId="3BD8E561" w14:textId="5CF25241" w:rsidR="00E94B09" w:rsidRPr="00936524" w:rsidRDefault="00000000" w:rsidP="00936524">
      <w:pPr>
        <w:pStyle w:val="Heading1"/>
        <w:jc w:val="both"/>
        <w:rPr>
          <w:rFonts w:ascii="Times New Roman" w:hAnsi="Times New Roman" w:cs="Times New Roman"/>
          <w:sz w:val="28"/>
        </w:rPr>
      </w:pPr>
      <w:r w:rsidRPr="00936524">
        <w:rPr>
          <w:rFonts w:ascii="Times New Roman" w:hAnsi="Times New Roman" w:cs="Times New Roman"/>
          <w:sz w:val="28"/>
        </w:rPr>
        <w:t>5. Stage 5 – Integrated WDM Upgrade and Energy Strategy</w:t>
      </w:r>
      <w:r w:rsidR="00936524">
        <w:rPr>
          <w:rFonts w:ascii="Times New Roman" w:hAnsi="Times New Roman" w:cs="Times New Roman"/>
          <w:sz w:val="28"/>
        </w:rPr>
        <w:t>:</w:t>
      </w:r>
    </w:p>
    <w:p w14:paraId="0AE4804D" w14:textId="574A7C6D" w:rsidR="00E94B09" w:rsidRPr="00936524" w:rsidRDefault="00000000" w:rsidP="00936524">
      <w:pPr>
        <w:pStyle w:val="Heading2"/>
        <w:jc w:val="both"/>
        <w:rPr>
          <w:rFonts w:ascii="Times New Roman" w:hAnsi="Times New Roman" w:cs="Times New Roman"/>
          <w:szCs w:val="24"/>
        </w:rPr>
      </w:pPr>
      <w:r w:rsidRPr="00936524">
        <w:rPr>
          <w:rFonts w:ascii="Times New Roman" w:hAnsi="Times New Roman" w:cs="Times New Roman"/>
          <w:szCs w:val="24"/>
        </w:rPr>
        <w:t>5.1 G.694.1 channel grid</w:t>
      </w:r>
      <w:r w:rsidR="00936524">
        <w:rPr>
          <w:rFonts w:ascii="Times New Roman" w:hAnsi="Times New Roman" w:cs="Times New Roman"/>
          <w:szCs w:val="24"/>
        </w:rPr>
        <w:t>:</w:t>
      </w:r>
    </w:p>
    <w:p w14:paraId="7B1AB714" w14:textId="77777777" w:rsidR="00E94B09" w:rsidRPr="00936524" w:rsidRDefault="00000000" w:rsidP="00936524">
      <w:pPr>
        <w:jc w:val="both"/>
        <w:rPr>
          <w:rFonts w:cs="Times New Roman"/>
          <w:sz w:val="24"/>
          <w:szCs w:val="24"/>
        </w:rPr>
      </w:pPr>
      <w:r w:rsidRPr="00936524">
        <w:rPr>
          <w:rFonts w:cs="Times New Roman"/>
          <w:sz w:val="24"/>
          <w:szCs w:val="24"/>
        </w:rPr>
        <w:t>The grid anchor is 193.1 THz. For a 50 GHz grid, channel n = +3 is f = 193.1 THz + 3(0.05 THz) = 193.25 THz. Wavelength λ = c/f ≈ 299,792,458 / 193.25×10¹² ≈ 1551.0 nm.</w:t>
      </w:r>
    </w:p>
    <w:p w14:paraId="4AEE6171" w14:textId="77777777" w:rsidR="00E94B09" w:rsidRPr="00936524" w:rsidRDefault="00000000" w:rsidP="00936524">
      <w:pPr>
        <w:jc w:val="both"/>
        <w:rPr>
          <w:rFonts w:cs="Times New Roman"/>
          <w:sz w:val="24"/>
          <w:szCs w:val="24"/>
        </w:rPr>
      </w:pPr>
      <w:r w:rsidRPr="00936524">
        <w:rPr>
          <w:rFonts w:cs="Times New Roman"/>
          <w:sz w:val="24"/>
          <w:szCs w:val="24"/>
        </w:rPr>
        <w:t xml:space="preserve">Option Q has 32 GBd and roll-off α = 0.1, so approximate Nyquist occupied bandwidth = Rs(1+α) = 32 × 1.1 = 35.2 GHz. At 12.5 GHz slot granularity, slots required = </w:t>
      </w:r>
      <w:proofErr w:type="gramStart"/>
      <w:r w:rsidRPr="00936524">
        <w:rPr>
          <w:rFonts w:cs="Times New Roman"/>
          <w:sz w:val="24"/>
          <w:szCs w:val="24"/>
        </w:rPr>
        <w:t>ceil(</w:t>
      </w:r>
      <w:proofErr w:type="gramEnd"/>
      <w:r w:rsidRPr="00936524">
        <w:rPr>
          <w:rFonts w:cs="Times New Roman"/>
          <w:sz w:val="24"/>
          <w:szCs w:val="24"/>
        </w:rPr>
        <w:t>35.2/12.5) = 3 slots, or 37.5 GHz allocated.</w:t>
      </w:r>
    </w:p>
    <w:p w14:paraId="361D0A89" w14:textId="77777777" w:rsidR="00E94B09" w:rsidRPr="00936524" w:rsidRDefault="00000000" w:rsidP="00936524">
      <w:pPr>
        <w:pStyle w:val="Heading2"/>
        <w:jc w:val="both"/>
        <w:rPr>
          <w:rFonts w:ascii="Times New Roman" w:hAnsi="Times New Roman" w:cs="Times New Roman"/>
          <w:szCs w:val="24"/>
        </w:rPr>
      </w:pPr>
      <w:r w:rsidRPr="00936524">
        <w:rPr>
          <w:rFonts w:ascii="Times New Roman" w:hAnsi="Times New Roman" w:cs="Times New Roman"/>
          <w:szCs w:val="24"/>
        </w:rPr>
        <w:t>5.2 Upgrade comparison</w:t>
      </w:r>
    </w:p>
    <w:tbl>
      <w:tblPr>
        <w:tblStyle w:val="TableGrid"/>
        <w:tblW w:w="0" w:type="auto"/>
        <w:tblLook w:val="04A0" w:firstRow="1" w:lastRow="0" w:firstColumn="1" w:lastColumn="0" w:noHBand="0" w:noVBand="1"/>
      </w:tblPr>
      <w:tblGrid>
        <w:gridCol w:w="1419"/>
        <w:gridCol w:w="1419"/>
        <w:gridCol w:w="1419"/>
        <w:gridCol w:w="1419"/>
        <w:gridCol w:w="1419"/>
        <w:gridCol w:w="1419"/>
        <w:gridCol w:w="1419"/>
      </w:tblGrid>
      <w:tr w:rsidR="00E94B09" w:rsidRPr="00936524" w14:paraId="02078049" w14:textId="77777777">
        <w:tc>
          <w:tcPr>
            <w:tcW w:w="1419" w:type="dxa"/>
            <w:shd w:val="clear" w:color="auto" w:fill="D9E5F2"/>
          </w:tcPr>
          <w:p w14:paraId="132A057C" w14:textId="77777777" w:rsidR="00E94B09" w:rsidRPr="00936524" w:rsidRDefault="00000000" w:rsidP="00936524">
            <w:pPr>
              <w:spacing w:after="0"/>
              <w:jc w:val="both"/>
              <w:rPr>
                <w:rFonts w:cs="Times New Roman"/>
                <w:sz w:val="24"/>
                <w:szCs w:val="24"/>
              </w:rPr>
            </w:pPr>
            <w:r w:rsidRPr="00936524">
              <w:rPr>
                <w:rFonts w:cs="Times New Roman"/>
                <w:b/>
                <w:sz w:val="24"/>
                <w:szCs w:val="24"/>
              </w:rPr>
              <w:t>Option</w:t>
            </w:r>
          </w:p>
        </w:tc>
        <w:tc>
          <w:tcPr>
            <w:tcW w:w="1419" w:type="dxa"/>
            <w:shd w:val="clear" w:color="auto" w:fill="D9E5F2"/>
          </w:tcPr>
          <w:p w14:paraId="4E21261C" w14:textId="77777777" w:rsidR="00E94B09" w:rsidRPr="00936524" w:rsidRDefault="00000000" w:rsidP="00936524">
            <w:pPr>
              <w:spacing w:after="0"/>
              <w:jc w:val="both"/>
              <w:rPr>
                <w:rFonts w:cs="Times New Roman"/>
                <w:sz w:val="24"/>
                <w:szCs w:val="24"/>
              </w:rPr>
            </w:pPr>
            <w:r w:rsidRPr="00936524">
              <w:rPr>
                <w:rFonts w:cs="Times New Roman"/>
                <w:b/>
                <w:sz w:val="24"/>
                <w:szCs w:val="24"/>
              </w:rPr>
              <w:t>Capacity</w:t>
            </w:r>
          </w:p>
        </w:tc>
        <w:tc>
          <w:tcPr>
            <w:tcW w:w="1419" w:type="dxa"/>
            <w:shd w:val="clear" w:color="auto" w:fill="D9E5F2"/>
          </w:tcPr>
          <w:p w14:paraId="68BFE59F" w14:textId="77777777" w:rsidR="00E94B09" w:rsidRPr="00936524" w:rsidRDefault="00000000" w:rsidP="00936524">
            <w:pPr>
              <w:spacing w:after="0"/>
              <w:jc w:val="both"/>
              <w:rPr>
                <w:rFonts w:cs="Times New Roman"/>
                <w:sz w:val="24"/>
                <w:szCs w:val="24"/>
              </w:rPr>
            </w:pPr>
            <w:r w:rsidRPr="00936524">
              <w:rPr>
                <w:rFonts w:cs="Times New Roman"/>
                <w:b/>
                <w:sz w:val="24"/>
                <w:szCs w:val="24"/>
              </w:rPr>
              <w:t>Spectrum / grid</w:t>
            </w:r>
          </w:p>
        </w:tc>
        <w:tc>
          <w:tcPr>
            <w:tcW w:w="1419" w:type="dxa"/>
            <w:shd w:val="clear" w:color="auto" w:fill="D9E5F2"/>
          </w:tcPr>
          <w:p w14:paraId="24D902B8" w14:textId="77777777" w:rsidR="00E94B09" w:rsidRPr="00936524" w:rsidRDefault="00000000" w:rsidP="00936524">
            <w:pPr>
              <w:spacing w:after="0"/>
              <w:jc w:val="both"/>
              <w:rPr>
                <w:rFonts w:cs="Times New Roman"/>
                <w:sz w:val="24"/>
                <w:szCs w:val="24"/>
              </w:rPr>
            </w:pPr>
            <w:r w:rsidRPr="00936524">
              <w:rPr>
                <w:rFonts w:cs="Times New Roman"/>
                <w:b/>
                <w:sz w:val="24"/>
                <w:szCs w:val="24"/>
              </w:rPr>
              <w:t>OSNR required</w:t>
            </w:r>
          </w:p>
        </w:tc>
        <w:tc>
          <w:tcPr>
            <w:tcW w:w="1419" w:type="dxa"/>
            <w:shd w:val="clear" w:color="auto" w:fill="D9E5F2"/>
          </w:tcPr>
          <w:p w14:paraId="344A0D48" w14:textId="77777777" w:rsidR="00E94B09" w:rsidRPr="00936524" w:rsidRDefault="00000000" w:rsidP="00936524">
            <w:pPr>
              <w:spacing w:after="0"/>
              <w:jc w:val="both"/>
              <w:rPr>
                <w:rFonts w:cs="Times New Roman"/>
                <w:sz w:val="24"/>
                <w:szCs w:val="24"/>
              </w:rPr>
            </w:pPr>
            <w:r w:rsidRPr="00936524">
              <w:rPr>
                <w:rFonts w:cs="Times New Roman"/>
                <w:b/>
                <w:sz w:val="24"/>
                <w:szCs w:val="24"/>
              </w:rPr>
              <w:t>Module power</w:t>
            </w:r>
          </w:p>
        </w:tc>
        <w:tc>
          <w:tcPr>
            <w:tcW w:w="1419" w:type="dxa"/>
            <w:shd w:val="clear" w:color="auto" w:fill="D9E5F2"/>
          </w:tcPr>
          <w:p w14:paraId="17EC6517" w14:textId="77777777" w:rsidR="00E94B09" w:rsidRPr="00936524" w:rsidRDefault="00000000" w:rsidP="00936524">
            <w:pPr>
              <w:spacing w:after="0"/>
              <w:jc w:val="both"/>
              <w:rPr>
                <w:rFonts w:cs="Times New Roman"/>
                <w:sz w:val="24"/>
                <w:szCs w:val="24"/>
              </w:rPr>
            </w:pPr>
            <w:r w:rsidRPr="00936524">
              <w:rPr>
                <w:rFonts w:cs="Times New Roman"/>
                <w:b/>
                <w:sz w:val="24"/>
                <w:szCs w:val="24"/>
              </w:rPr>
              <w:t>Total module power</w:t>
            </w:r>
          </w:p>
        </w:tc>
        <w:tc>
          <w:tcPr>
            <w:tcW w:w="1419" w:type="dxa"/>
            <w:shd w:val="clear" w:color="auto" w:fill="D9E5F2"/>
          </w:tcPr>
          <w:p w14:paraId="62EEE657" w14:textId="77777777" w:rsidR="00E94B09" w:rsidRPr="00936524" w:rsidRDefault="00000000" w:rsidP="00936524">
            <w:pPr>
              <w:spacing w:after="0"/>
              <w:jc w:val="both"/>
              <w:rPr>
                <w:rFonts w:cs="Times New Roman"/>
                <w:sz w:val="24"/>
                <w:szCs w:val="24"/>
              </w:rPr>
            </w:pPr>
            <w:r w:rsidRPr="00936524">
              <w:rPr>
                <w:rFonts w:cs="Times New Roman"/>
                <w:b/>
                <w:sz w:val="24"/>
                <w:szCs w:val="24"/>
              </w:rPr>
              <w:t>Energy per bit</w:t>
            </w:r>
          </w:p>
        </w:tc>
      </w:tr>
      <w:tr w:rsidR="00E94B09" w:rsidRPr="00936524" w14:paraId="69018431" w14:textId="77777777">
        <w:tc>
          <w:tcPr>
            <w:tcW w:w="1419" w:type="dxa"/>
          </w:tcPr>
          <w:p w14:paraId="74D11A7A" w14:textId="77777777" w:rsidR="00E94B09" w:rsidRPr="00936524" w:rsidRDefault="00000000" w:rsidP="00936524">
            <w:pPr>
              <w:spacing w:after="0"/>
              <w:jc w:val="both"/>
              <w:rPr>
                <w:rFonts w:cs="Times New Roman"/>
                <w:sz w:val="24"/>
                <w:szCs w:val="24"/>
              </w:rPr>
            </w:pPr>
            <w:r w:rsidRPr="00936524">
              <w:rPr>
                <w:rFonts w:cs="Times New Roman"/>
                <w:sz w:val="24"/>
                <w:szCs w:val="24"/>
              </w:rPr>
              <w:t>P: 16 × 100G DP-QPSK</w:t>
            </w:r>
          </w:p>
        </w:tc>
        <w:tc>
          <w:tcPr>
            <w:tcW w:w="1419" w:type="dxa"/>
          </w:tcPr>
          <w:p w14:paraId="14F1AFBD" w14:textId="77777777" w:rsidR="00E94B09" w:rsidRPr="00936524" w:rsidRDefault="00000000" w:rsidP="00936524">
            <w:pPr>
              <w:spacing w:after="0"/>
              <w:jc w:val="both"/>
              <w:rPr>
                <w:rFonts w:cs="Times New Roman"/>
                <w:sz w:val="24"/>
                <w:szCs w:val="24"/>
              </w:rPr>
            </w:pPr>
            <w:r w:rsidRPr="00936524">
              <w:rPr>
                <w:rFonts w:cs="Times New Roman"/>
                <w:sz w:val="24"/>
                <w:szCs w:val="24"/>
              </w:rPr>
              <w:t>1.6 Tb/s</w:t>
            </w:r>
          </w:p>
        </w:tc>
        <w:tc>
          <w:tcPr>
            <w:tcW w:w="1419" w:type="dxa"/>
          </w:tcPr>
          <w:p w14:paraId="16EFA1FB" w14:textId="77777777" w:rsidR="00E94B09" w:rsidRPr="00936524" w:rsidRDefault="00000000" w:rsidP="00936524">
            <w:pPr>
              <w:spacing w:after="0"/>
              <w:jc w:val="both"/>
              <w:rPr>
                <w:rFonts w:cs="Times New Roman"/>
                <w:sz w:val="24"/>
                <w:szCs w:val="24"/>
              </w:rPr>
            </w:pPr>
            <w:r w:rsidRPr="00936524">
              <w:rPr>
                <w:rFonts w:cs="Times New Roman"/>
                <w:sz w:val="24"/>
                <w:szCs w:val="24"/>
              </w:rPr>
              <w:t>16 × 50 GHz = 800 GHz</w:t>
            </w:r>
          </w:p>
        </w:tc>
        <w:tc>
          <w:tcPr>
            <w:tcW w:w="1419" w:type="dxa"/>
          </w:tcPr>
          <w:p w14:paraId="0225D621" w14:textId="77777777" w:rsidR="00E94B09" w:rsidRPr="00936524" w:rsidRDefault="00000000" w:rsidP="00936524">
            <w:pPr>
              <w:spacing w:after="0"/>
              <w:jc w:val="both"/>
              <w:rPr>
                <w:rFonts w:cs="Times New Roman"/>
                <w:sz w:val="24"/>
                <w:szCs w:val="24"/>
              </w:rPr>
            </w:pPr>
            <w:r w:rsidRPr="00936524">
              <w:rPr>
                <w:rFonts w:cs="Times New Roman"/>
                <w:sz w:val="24"/>
                <w:szCs w:val="24"/>
              </w:rPr>
              <w:t>12.5 dB</w:t>
            </w:r>
          </w:p>
        </w:tc>
        <w:tc>
          <w:tcPr>
            <w:tcW w:w="1419" w:type="dxa"/>
          </w:tcPr>
          <w:p w14:paraId="00946F75" w14:textId="77777777" w:rsidR="00E94B09" w:rsidRPr="00936524" w:rsidRDefault="00000000" w:rsidP="00936524">
            <w:pPr>
              <w:spacing w:after="0"/>
              <w:jc w:val="both"/>
              <w:rPr>
                <w:rFonts w:cs="Times New Roman"/>
                <w:sz w:val="24"/>
                <w:szCs w:val="24"/>
              </w:rPr>
            </w:pPr>
            <w:r w:rsidRPr="00936524">
              <w:rPr>
                <w:rFonts w:cs="Times New Roman"/>
                <w:sz w:val="24"/>
                <w:szCs w:val="24"/>
              </w:rPr>
              <w:t>22 W</w:t>
            </w:r>
          </w:p>
        </w:tc>
        <w:tc>
          <w:tcPr>
            <w:tcW w:w="1419" w:type="dxa"/>
          </w:tcPr>
          <w:p w14:paraId="59848936" w14:textId="77777777" w:rsidR="00E94B09" w:rsidRPr="00936524" w:rsidRDefault="00000000" w:rsidP="00936524">
            <w:pPr>
              <w:spacing w:after="0"/>
              <w:jc w:val="both"/>
              <w:rPr>
                <w:rFonts w:cs="Times New Roman"/>
                <w:sz w:val="24"/>
                <w:szCs w:val="24"/>
              </w:rPr>
            </w:pPr>
            <w:r w:rsidRPr="00936524">
              <w:rPr>
                <w:rFonts w:cs="Times New Roman"/>
                <w:sz w:val="24"/>
                <w:szCs w:val="24"/>
              </w:rPr>
              <w:t>352 W</w:t>
            </w:r>
          </w:p>
        </w:tc>
        <w:tc>
          <w:tcPr>
            <w:tcW w:w="1419" w:type="dxa"/>
          </w:tcPr>
          <w:p w14:paraId="4C90C5CF" w14:textId="77777777" w:rsidR="00E94B09" w:rsidRPr="00936524" w:rsidRDefault="00000000" w:rsidP="00936524">
            <w:pPr>
              <w:spacing w:after="0"/>
              <w:jc w:val="both"/>
              <w:rPr>
                <w:rFonts w:cs="Times New Roman"/>
                <w:sz w:val="24"/>
                <w:szCs w:val="24"/>
              </w:rPr>
            </w:pPr>
            <w:r w:rsidRPr="00936524">
              <w:rPr>
                <w:rFonts w:cs="Times New Roman"/>
                <w:sz w:val="24"/>
                <w:szCs w:val="24"/>
              </w:rPr>
              <w:t>220 pJ/bit</w:t>
            </w:r>
          </w:p>
        </w:tc>
      </w:tr>
      <w:tr w:rsidR="00E94B09" w:rsidRPr="00936524" w14:paraId="7AFA972A" w14:textId="77777777">
        <w:tc>
          <w:tcPr>
            <w:tcW w:w="1419" w:type="dxa"/>
          </w:tcPr>
          <w:p w14:paraId="7A393E83" w14:textId="77777777" w:rsidR="00E94B09" w:rsidRPr="00936524" w:rsidRDefault="00000000" w:rsidP="00936524">
            <w:pPr>
              <w:spacing w:after="0"/>
              <w:jc w:val="both"/>
              <w:rPr>
                <w:rFonts w:cs="Times New Roman"/>
                <w:sz w:val="24"/>
                <w:szCs w:val="24"/>
              </w:rPr>
            </w:pPr>
            <w:r w:rsidRPr="00936524">
              <w:rPr>
                <w:rFonts w:cs="Times New Roman"/>
                <w:sz w:val="24"/>
                <w:szCs w:val="24"/>
              </w:rPr>
              <w:t xml:space="preserve">Q: 8 × </w:t>
            </w:r>
            <w:r w:rsidRPr="00936524">
              <w:rPr>
                <w:rFonts w:cs="Times New Roman"/>
                <w:sz w:val="24"/>
                <w:szCs w:val="24"/>
              </w:rPr>
              <w:lastRenderedPageBreak/>
              <w:t>200G DP-16QAM</w:t>
            </w:r>
          </w:p>
        </w:tc>
        <w:tc>
          <w:tcPr>
            <w:tcW w:w="1419" w:type="dxa"/>
          </w:tcPr>
          <w:p w14:paraId="01202B51" w14:textId="77777777" w:rsidR="00E94B09" w:rsidRPr="00936524" w:rsidRDefault="00000000" w:rsidP="00936524">
            <w:pPr>
              <w:spacing w:after="0"/>
              <w:jc w:val="both"/>
              <w:rPr>
                <w:rFonts w:cs="Times New Roman"/>
                <w:sz w:val="24"/>
                <w:szCs w:val="24"/>
              </w:rPr>
            </w:pPr>
            <w:r w:rsidRPr="00936524">
              <w:rPr>
                <w:rFonts w:cs="Times New Roman"/>
                <w:sz w:val="24"/>
                <w:szCs w:val="24"/>
              </w:rPr>
              <w:lastRenderedPageBreak/>
              <w:t>1.6 Tb/s</w:t>
            </w:r>
          </w:p>
        </w:tc>
        <w:tc>
          <w:tcPr>
            <w:tcW w:w="1419" w:type="dxa"/>
          </w:tcPr>
          <w:p w14:paraId="4A2A827D" w14:textId="77777777" w:rsidR="00E94B09" w:rsidRPr="00936524" w:rsidRDefault="00000000" w:rsidP="00936524">
            <w:pPr>
              <w:spacing w:after="0"/>
              <w:jc w:val="both"/>
              <w:rPr>
                <w:rFonts w:cs="Times New Roman"/>
                <w:sz w:val="24"/>
                <w:szCs w:val="24"/>
              </w:rPr>
            </w:pPr>
            <w:r w:rsidRPr="00936524">
              <w:rPr>
                <w:rFonts w:cs="Times New Roman"/>
                <w:sz w:val="24"/>
                <w:szCs w:val="24"/>
              </w:rPr>
              <w:t xml:space="preserve">8 × 37.5 </w:t>
            </w:r>
            <w:r w:rsidRPr="00936524">
              <w:rPr>
                <w:rFonts w:cs="Times New Roman"/>
                <w:sz w:val="24"/>
                <w:szCs w:val="24"/>
              </w:rPr>
              <w:lastRenderedPageBreak/>
              <w:t>GHz minimum = 300 GHz (3 flex slots each)</w:t>
            </w:r>
          </w:p>
        </w:tc>
        <w:tc>
          <w:tcPr>
            <w:tcW w:w="1419" w:type="dxa"/>
          </w:tcPr>
          <w:p w14:paraId="5BDCDADD" w14:textId="77777777" w:rsidR="00E94B09" w:rsidRPr="00936524" w:rsidRDefault="00000000" w:rsidP="00936524">
            <w:pPr>
              <w:spacing w:after="0"/>
              <w:jc w:val="both"/>
              <w:rPr>
                <w:rFonts w:cs="Times New Roman"/>
                <w:sz w:val="24"/>
                <w:szCs w:val="24"/>
              </w:rPr>
            </w:pPr>
            <w:r w:rsidRPr="00936524">
              <w:rPr>
                <w:rFonts w:cs="Times New Roman"/>
                <w:sz w:val="24"/>
                <w:szCs w:val="24"/>
              </w:rPr>
              <w:lastRenderedPageBreak/>
              <w:t>19.5 dB</w:t>
            </w:r>
          </w:p>
        </w:tc>
        <w:tc>
          <w:tcPr>
            <w:tcW w:w="1419" w:type="dxa"/>
          </w:tcPr>
          <w:p w14:paraId="42C53357" w14:textId="77777777" w:rsidR="00E94B09" w:rsidRPr="00936524" w:rsidRDefault="00000000" w:rsidP="00936524">
            <w:pPr>
              <w:spacing w:after="0"/>
              <w:jc w:val="both"/>
              <w:rPr>
                <w:rFonts w:cs="Times New Roman"/>
                <w:sz w:val="24"/>
                <w:szCs w:val="24"/>
              </w:rPr>
            </w:pPr>
            <w:r w:rsidRPr="00936524">
              <w:rPr>
                <w:rFonts w:cs="Times New Roman"/>
                <w:sz w:val="24"/>
                <w:szCs w:val="24"/>
              </w:rPr>
              <w:t>20 W</w:t>
            </w:r>
          </w:p>
        </w:tc>
        <w:tc>
          <w:tcPr>
            <w:tcW w:w="1419" w:type="dxa"/>
          </w:tcPr>
          <w:p w14:paraId="224F6F64" w14:textId="77777777" w:rsidR="00E94B09" w:rsidRPr="00936524" w:rsidRDefault="00000000" w:rsidP="00936524">
            <w:pPr>
              <w:spacing w:after="0"/>
              <w:jc w:val="both"/>
              <w:rPr>
                <w:rFonts w:cs="Times New Roman"/>
                <w:sz w:val="24"/>
                <w:szCs w:val="24"/>
              </w:rPr>
            </w:pPr>
            <w:r w:rsidRPr="00936524">
              <w:rPr>
                <w:rFonts w:cs="Times New Roman"/>
                <w:sz w:val="24"/>
                <w:szCs w:val="24"/>
              </w:rPr>
              <w:t>160 W</w:t>
            </w:r>
          </w:p>
        </w:tc>
        <w:tc>
          <w:tcPr>
            <w:tcW w:w="1419" w:type="dxa"/>
          </w:tcPr>
          <w:p w14:paraId="5C71208D" w14:textId="77777777" w:rsidR="00E94B09" w:rsidRPr="00936524" w:rsidRDefault="00000000" w:rsidP="00936524">
            <w:pPr>
              <w:spacing w:after="0"/>
              <w:jc w:val="both"/>
              <w:rPr>
                <w:rFonts w:cs="Times New Roman"/>
                <w:sz w:val="24"/>
                <w:szCs w:val="24"/>
              </w:rPr>
            </w:pPr>
            <w:r w:rsidRPr="00936524">
              <w:rPr>
                <w:rFonts w:cs="Times New Roman"/>
                <w:sz w:val="24"/>
                <w:szCs w:val="24"/>
              </w:rPr>
              <w:t>100 pJ/bit</w:t>
            </w:r>
          </w:p>
        </w:tc>
      </w:tr>
      <w:tr w:rsidR="00E94B09" w:rsidRPr="00936524" w14:paraId="5CBCDF37" w14:textId="77777777">
        <w:tc>
          <w:tcPr>
            <w:tcW w:w="1419" w:type="dxa"/>
          </w:tcPr>
          <w:p w14:paraId="7A860D35" w14:textId="77777777" w:rsidR="00E94B09" w:rsidRPr="00936524" w:rsidRDefault="00000000" w:rsidP="00936524">
            <w:pPr>
              <w:spacing w:after="0"/>
              <w:jc w:val="both"/>
              <w:rPr>
                <w:rFonts w:cs="Times New Roman"/>
                <w:sz w:val="24"/>
                <w:szCs w:val="24"/>
              </w:rPr>
            </w:pPr>
            <w:r w:rsidRPr="00936524">
              <w:rPr>
                <w:rFonts w:cs="Times New Roman"/>
                <w:sz w:val="24"/>
                <w:szCs w:val="24"/>
              </w:rPr>
              <w:t>R: 4 × 400G Si-photonic</w:t>
            </w:r>
          </w:p>
        </w:tc>
        <w:tc>
          <w:tcPr>
            <w:tcW w:w="1419" w:type="dxa"/>
          </w:tcPr>
          <w:p w14:paraId="03B59A47" w14:textId="77777777" w:rsidR="00E94B09" w:rsidRPr="00936524" w:rsidRDefault="00000000" w:rsidP="00936524">
            <w:pPr>
              <w:spacing w:after="0"/>
              <w:jc w:val="both"/>
              <w:rPr>
                <w:rFonts w:cs="Times New Roman"/>
                <w:sz w:val="24"/>
                <w:szCs w:val="24"/>
              </w:rPr>
            </w:pPr>
            <w:r w:rsidRPr="00936524">
              <w:rPr>
                <w:rFonts w:cs="Times New Roman"/>
                <w:sz w:val="24"/>
                <w:szCs w:val="24"/>
              </w:rPr>
              <w:t>1.6 Tb/s</w:t>
            </w:r>
          </w:p>
        </w:tc>
        <w:tc>
          <w:tcPr>
            <w:tcW w:w="1419" w:type="dxa"/>
          </w:tcPr>
          <w:p w14:paraId="68EC382F" w14:textId="77777777" w:rsidR="00E94B09" w:rsidRPr="00936524" w:rsidRDefault="00000000" w:rsidP="00936524">
            <w:pPr>
              <w:spacing w:after="0"/>
              <w:jc w:val="both"/>
              <w:rPr>
                <w:rFonts w:cs="Times New Roman"/>
                <w:sz w:val="24"/>
                <w:szCs w:val="24"/>
              </w:rPr>
            </w:pPr>
            <w:r w:rsidRPr="00936524">
              <w:rPr>
                <w:rFonts w:cs="Times New Roman"/>
                <w:sz w:val="24"/>
                <w:szCs w:val="24"/>
              </w:rPr>
              <w:t>4 × 75 GHz = 300 GHz</w:t>
            </w:r>
          </w:p>
        </w:tc>
        <w:tc>
          <w:tcPr>
            <w:tcW w:w="1419" w:type="dxa"/>
          </w:tcPr>
          <w:p w14:paraId="49344B39" w14:textId="77777777" w:rsidR="00E94B09" w:rsidRPr="00936524" w:rsidRDefault="00000000" w:rsidP="00936524">
            <w:pPr>
              <w:spacing w:after="0"/>
              <w:jc w:val="both"/>
              <w:rPr>
                <w:rFonts w:cs="Times New Roman"/>
                <w:sz w:val="24"/>
                <w:szCs w:val="24"/>
              </w:rPr>
            </w:pPr>
            <w:r w:rsidRPr="00936524">
              <w:rPr>
                <w:rFonts w:cs="Times New Roman"/>
                <w:sz w:val="24"/>
                <w:szCs w:val="24"/>
              </w:rPr>
              <w:t>26 dB</w:t>
            </w:r>
          </w:p>
        </w:tc>
        <w:tc>
          <w:tcPr>
            <w:tcW w:w="1419" w:type="dxa"/>
          </w:tcPr>
          <w:p w14:paraId="7636B5FA" w14:textId="77777777" w:rsidR="00E94B09" w:rsidRPr="00936524" w:rsidRDefault="00000000" w:rsidP="00936524">
            <w:pPr>
              <w:spacing w:after="0"/>
              <w:jc w:val="both"/>
              <w:rPr>
                <w:rFonts w:cs="Times New Roman"/>
                <w:sz w:val="24"/>
                <w:szCs w:val="24"/>
              </w:rPr>
            </w:pPr>
            <w:r w:rsidRPr="00936524">
              <w:rPr>
                <w:rFonts w:cs="Times New Roman"/>
                <w:sz w:val="24"/>
                <w:szCs w:val="24"/>
              </w:rPr>
              <w:t>15 W</w:t>
            </w:r>
          </w:p>
        </w:tc>
        <w:tc>
          <w:tcPr>
            <w:tcW w:w="1419" w:type="dxa"/>
          </w:tcPr>
          <w:p w14:paraId="2BF023B8" w14:textId="77777777" w:rsidR="00E94B09" w:rsidRPr="00936524" w:rsidRDefault="00000000" w:rsidP="00936524">
            <w:pPr>
              <w:spacing w:after="0"/>
              <w:jc w:val="both"/>
              <w:rPr>
                <w:rFonts w:cs="Times New Roman"/>
                <w:sz w:val="24"/>
                <w:szCs w:val="24"/>
              </w:rPr>
            </w:pPr>
            <w:r w:rsidRPr="00936524">
              <w:rPr>
                <w:rFonts w:cs="Times New Roman"/>
                <w:sz w:val="24"/>
                <w:szCs w:val="24"/>
              </w:rPr>
              <w:t>60 W</w:t>
            </w:r>
          </w:p>
        </w:tc>
        <w:tc>
          <w:tcPr>
            <w:tcW w:w="1419" w:type="dxa"/>
          </w:tcPr>
          <w:p w14:paraId="369712E6" w14:textId="77777777" w:rsidR="00E94B09" w:rsidRPr="00936524" w:rsidRDefault="00000000" w:rsidP="00936524">
            <w:pPr>
              <w:spacing w:after="0"/>
              <w:jc w:val="both"/>
              <w:rPr>
                <w:rFonts w:cs="Times New Roman"/>
                <w:sz w:val="24"/>
                <w:szCs w:val="24"/>
              </w:rPr>
            </w:pPr>
            <w:r w:rsidRPr="00936524">
              <w:rPr>
                <w:rFonts w:cs="Times New Roman"/>
                <w:sz w:val="24"/>
                <w:szCs w:val="24"/>
              </w:rPr>
              <w:t>37.5 pJ/bit</w:t>
            </w:r>
          </w:p>
        </w:tc>
      </w:tr>
      <w:tr w:rsidR="00E94B09" w:rsidRPr="00936524" w14:paraId="758CBEA1" w14:textId="77777777">
        <w:tc>
          <w:tcPr>
            <w:tcW w:w="1419" w:type="dxa"/>
          </w:tcPr>
          <w:p w14:paraId="54CC1CC4" w14:textId="77777777" w:rsidR="00E94B09" w:rsidRPr="00936524" w:rsidRDefault="00000000" w:rsidP="00936524">
            <w:pPr>
              <w:spacing w:after="0"/>
              <w:jc w:val="both"/>
              <w:rPr>
                <w:rFonts w:cs="Times New Roman"/>
                <w:sz w:val="24"/>
                <w:szCs w:val="24"/>
              </w:rPr>
            </w:pPr>
            <w:r w:rsidRPr="00936524">
              <w:rPr>
                <w:rFonts w:cs="Times New Roman"/>
                <w:sz w:val="24"/>
                <w:szCs w:val="24"/>
              </w:rPr>
              <w:t>Legacy 10G SFP+</w:t>
            </w:r>
          </w:p>
        </w:tc>
        <w:tc>
          <w:tcPr>
            <w:tcW w:w="1419" w:type="dxa"/>
          </w:tcPr>
          <w:p w14:paraId="35787899" w14:textId="77777777" w:rsidR="00E94B09" w:rsidRPr="00936524" w:rsidRDefault="00000000" w:rsidP="00936524">
            <w:pPr>
              <w:spacing w:after="0"/>
              <w:jc w:val="both"/>
              <w:rPr>
                <w:rFonts w:cs="Times New Roman"/>
                <w:sz w:val="24"/>
                <w:szCs w:val="24"/>
              </w:rPr>
            </w:pPr>
            <w:r w:rsidRPr="00936524">
              <w:rPr>
                <w:rFonts w:cs="Times New Roman"/>
                <w:sz w:val="24"/>
                <w:szCs w:val="24"/>
              </w:rPr>
              <w:t>10 Gb/s per module</w:t>
            </w:r>
          </w:p>
        </w:tc>
        <w:tc>
          <w:tcPr>
            <w:tcW w:w="1419" w:type="dxa"/>
          </w:tcPr>
          <w:p w14:paraId="69B766E9" w14:textId="77777777" w:rsidR="00E94B09" w:rsidRPr="00936524" w:rsidRDefault="00000000" w:rsidP="00936524">
            <w:pPr>
              <w:spacing w:after="0"/>
              <w:jc w:val="both"/>
              <w:rPr>
                <w:rFonts w:cs="Times New Roman"/>
                <w:sz w:val="24"/>
                <w:szCs w:val="24"/>
              </w:rPr>
            </w:pPr>
            <w:r w:rsidRPr="00936524">
              <w:rPr>
                <w:rFonts w:cs="Times New Roman"/>
                <w:sz w:val="24"/>
                <w:szCs w:val="24"/>
              </w:rPr>
              <w:t>8 existing channels = 80 Gb/s total</w:t>
            </w:r>
          </w:p>
        </w:tc>
        <w:tc>
          <w:tcPr>
            <w:tcW w:w="1419" w:type="dxa"/>
          </w:tcPr>
          <w:p w14:paraId="3BF3F6F9" w14:textId="77777777" w:rsidR="00E94B09" w:rsidRPr="00936524" w:rsidRDefault="00000000" w:rsidP="00936524">
            <w:pPr>
              <w:spacing w:after="0"/>
              <w:jc w:val="both"/>
              <w:rPr>
                <w:rFonts w:cs="Times New Roman"/>
                <w:sz w:val="24"/>
                <w:szCs w:val="24"/>
              </w:rPr>
            </w:pPr>
            <w:r w:rsidRPr="00936524">
              <w:rPr>
                <w:rFonts w:cs="Times New Roman"/>
                <w:sz w:val="24"/>
                <w:szCs w:val="24"/>
              </w:rPr>
              <w:t>Not specified here</w:t>
            </w:r>
          </w:p>
        </w:tc>
        <w:tc>
          <w:tcPr>
            <w:tcW w:w="1419" w:type="dxa"/>
          </w:tcPr>
          <w:p w14:paraId="195691BD" w14:textId="77777777" w:rsidR="00E94B09" w:rsidRPr="00936524" w:rsidRDefault="00000000" w:rsidP="00936524">
            <w:pPr>
              <w:spacing w:after="0"/>
              <w:jc w:val="both"/>
              <w:rPr>
                <w:rFonts w:cs="Times New Roman"/>
                <w:sz w:val="24"/>
                <w:szCs w:val="24"/>
              </w:rPr>
            </w:pPr>
            <w:r w:rsidRPr="00936524">
              <w:rPr>
                <w:rFonts w:cs="Times New Roman"/>
                <w:sz w:val="24"/>
                <w:szCs w:val="24"/>
              </w:rPr>
              <w:t>3.5 W</w:t>
            </w:r>
          </w:p>
        </w:tc>
        <w:tc>
          <w:tcPr>
            <w:tcW w:w="1419" w:type="dxa"/>
          </w:tcPr>
          <w:p w14:paraId="2921CCFD" w14:textId="77777777" w:rsidR="00E94B09" w:rsidRPr="00936524" w:rsidRDefault="00000000" w:rsidP="00936524">
            <w:pPr>
              <w:spacing w:after="0"/>
              <w:jc w:val="both"/>
              <w:rPr>
                <w:rFonts w:cs="Times New Roman"/>
                <w:sz w:val="24"/>
                <w:szCs w:val="24"/>
              </w:rPr>
            </w:pPr>
            <w:r w:rsidRPr="00936524">
              <w:rPr>
                <w:rFonts w:cs="Times New Roman"/>
                <w:sz w:val="24"/>
                <w:szCs w:val="24"/>
              </w:rPr>
              <w:t>28 W for 8 modules</w:t>
            </w:r>
          </w:p>
        </w:tc>
        <w:tc>
          <w:tcPr>
            <w:tcW w:w="1419" w:type="dxa"/>
          </w:tcPr>
          <w:p w14:paraId="10C1CAC6" w14:textId="77777777" w:rsidR="00E94B09" w:rsidRPr="00936524" w:rsidRDefault="00000000" w:rsidP="00936524">
            <w:pPr>
              <w:spacing w:after="0"/>
              <w:jc w:val="both"/>
              <w:rPr>
                <w:rFonts w:cs="Times New Roman"/>
                <w:sz w:val="24"/>
                <w:szCs w:val="24"/>
              </w:rPr>
            </w:pPr>
            <w:r w:rsidRPr="00936524">
              <w:rPr>
                <w:rFonts w:cs="Times New Roman"/>
                <w:sz w:val="24"/>
                <w:szCs w:val="24"/>
              </w:rPr>
              <w:t>350 pJ/bit per 10G module</w:t>
            </w:r>
          </w:p>
        </w:tc>
      </w:tr>
    </w:tbl>
    <w:p w14:paraId="337A293D" w14:textId="77777777" w:rsidR="00E94B09" w:rsidRPr="00936524" w:rsidRDefault="00E94B09" w:rsidP="00936524">
      <w:pPr>
        <w:jc w:val="both"/>
        <w:rPr>
          <w:rFonts w:cs="Times New Roman"/>
          <w:sz w:val="24"/>
          <w:szCs w:val="24"/>
        </w:rPr>
      </w:pPr>
    </w:p>
    <w:p w14:paraId="708CE1A6" w14:textId="77777777" w:rsidR="00E94B09" w:rsidRPr="00936524" w:rsidRDefault="00000000" w:rsidP="00936524">
      <w:pPr>
        <w:jc w:val="both"/>
        <w:rPr>
          <w:rFonts w:cs="Times New Roman"/>
          <w:sz w:val="24"/>
          <w:szCs w:val="24"/>
        </w:rPr>
      </w:pPr>
      <w:r w:rsidRPr="00936524">
        <w:rPr>
          <w:rFonts w:cs="Times New Roman"/>
          <w:sz w:val="24"/>
          <w:szCs w:val="24"/>
        </w:rPr>
        <w:t>Energy per bit is estimated as module power divided by module payload rate. Option P: 22 W/100 Gb/s = 220 pJ/bit per module. Option Q: 20 W/200 Gb/s = 100 pJ/bit. Option R: 15 W/400 Gb/s = 37.5 pJ/bit. Legacy: 3.5 W/10 Gb/s = 350 pJ/bit.</w:t>
      </w:r>
    </w:p>
    <w:p w14:paraId="67B98AFF" w14:textId="77777777" w:rsidR="00E94B09" w:rsidRPr="00936524" w:rsidRDefault="00000000" w:rsidP="00936524">
      <w:pPr>
        <w:jc w:val="both"/>
        <w:rPr>
          <w:rFonts w:cs="Times New Roman"/>
          <w:sz w:val="24"/>
          <w:szCs w:val="24"/>
        </w:rPr>
      </w:pPr>
      <w:r w:rsidRPr="00936524">
        <w:rPr>
          <w:rFonts w:cs="Times New Roman"/>
          <w:sz w:val="24"/>
          <w:szCs w:val="24"/>
        </w:rPr>
        <w:t>Using the simplified OSNR calculation of 47 dB, OSNR margin relative to the option requirements is P: 34.5 dB; Q: 27.5 dB; R: 21 dB. These are preliminary margins only; receiver OSNR must be measured after the repaired link and amplifier configuration is finalized.</w:t>
      </w:r>
    </w:p>
    <w:p w14:paraId="541655D7" w14:textId="77777777" w:rsidR="00E94B09" w:rsidRPr="00936524" w:rsidRDefault="00000000" w:rsidP="00936524">
      <w:pPr>
        <w:jc w:val="both"/>
        <w:rPr>
          <w:rFonts w:cs="Times New Roman"/>
          <w:sz w:val="24"/>
          <w:szCs w:val="24"/>
        </w:rPr>
      </w:pPr>
      <w:r w:rsidRPr="00936524">
        <w:rPr>
          <w:rFonts w:cs="Times New Roman"/>
          <w:sz w:val="24"/>
          <w:szCs w:val="24"/>
        </w:rPr>
        <w:t>Option R has the lowest module power and energy per bit, but the highest OSNR requirement. Option Q uses the same nominal 300 GHz occupied allocation as R under the given assumptions and has lower OSNR requirement than R, while using more total module power. Option P has the widest spectrum and largest module power.</w:t>
      </w:r>
    </w:p>
    <w:p w14:paraId="77E806F2" w14:textId="77777777" w:rsidR="00E94B09" w:rsidRPr="00936524" w:rsidRDefault="00000000" w:rsidP="00936524">
      <w:pPr>
        <w:jc w:val="both"/>
        <w:rPr>
          <w:rFonts w:cs="Times New Roman"/>
          <w:sz w:val="24"/>
          <w:szCs w:val="24"/>
        </w:rPr>
      </w:pPr>
      <w:r w:rsidRPr="00936524">
        <w:rPr>
          <w:rFonts w:cs="Times New Roman"/>
          <w:sz w:val="24"/>
          <w:szCs w:val="24"/>
        </w:rPr>
        <w:t>Design Decision 4: I recommend Option Q as a balanced initial upgrade candidate if the measured OSNR is adequate and the flex-grid equipment is supported. Option R is the energy-efficient alternative, but should only be selected if measured OSNR margin, vendor reach specifications and interoperability are verified. Do not commit to either option until the link is repaired and the receiver OSNR is measured.</w:t>
      </w:r>
    </w:p>
    <w:p w14:paraId="1B5F7D0F" w14:textId="5F944241" w:rsidR="00E94B09" w:rsidRPr="00936524" w:rsidRDefault="00000000" w:rsidP="00936524">
      <w:pPr>
        <w:pStyle w:val="Heading1"/>
        <w:jc w:val="both"/>
        <w:rPr>
          <w:rFonts w:ascii="Times New Roman" w:hAnsi="Times New Roman" w:cs="Times New Roman"/>
          <w:sz w:val="28"/>
        </w:rPr>
      </w:pPr>
      <w:r w:rsidRPr="00936524">
        <w:rPr>
          <w:rFonts w:ascii="Times New Roman" w:hAnsi="Times New Roman" w:cs="Times New Roman"/>
          <w:sz w:val="28"/>
        </w:rPr>
        <w:t>6. Stage 6 – Verification and Critical Evaluation</w:t>
      </w:r>
      <w:r w:rsidR="00936524">
        <w:rPr>
          <w:rFonts w:ascii="Times New Roman" w:hAnsi="Times New Roman" w:cs="Times New Roman"/>
          <w:sz w:val="28"/>
        </w:rPr>
        <w:t>:</w:t>
      </w:r>
    </w:p>
    <w:tbl>
      <w:tblPr>
        <w:tblStyle w:val="TableGrid"/>
        <w:tblW w:w="0" w:type="auto"/>
        <w:tblLook w:val="04A0" w:firstRow="1" w:lastRow="0" w:firstColumn="1" w:lastColumn="0" w:noHBand="0" w:noVBand="1"/>
      </w:tblPr>
      <w:tblGrid>
        <w:gridCol w:w="3312"/>
        <w:gridCol w:w="3312"/>
        <w:gridCol w:w="3312"/>
      </w:tblGrid>
      <w:tr w:rsidR="00E94B09" w:rsidRPr="00936524" w14:paraId="4DF1AF44" w14:textId="77777777">
        <w:tc>
          <w:tcPr>
            <w:tcW w:w="3312" w:type="dxa"/>
            <w:shd w:val="clear" w:color="auto" w:fill="D9E5F2"/>
          </w:tcPr>
          <w:p w14:paraId="394D67C4" w14:textId="77777777" w:rsidR="00E94B09" w:rsidRPr="00936524" w:rsidRDefault="00000000" w:rsidP="00936524">
            <w:pPr>
              <w:spacing w:after="0"/>
              <w:jc w:val="both"/>
              <w:rPr>
                <w:rFonts w:cs="Times New Roman"/>
                <w:sz w:val="24"/>
                <w:szCs w:val="24"/>
              </w:rPr>
            </w:pPr>
            <w:r w:rsidRPr="00936524">
              <w:rPr>
                <w:rFonts w:cs="Times New Roman"/>
                <w:b/>
                <w:sz w:val="24"/>
                <w:szCs w:val="24"/>
              </w:rPr>
              <w:t>Requirement</w:t>
            </w:r>
          </w:p>
        </w:tc>
        <w:tc>
          <w:tcPr>
            <w:tcW w:w="3312" w:type="dxa"/>
            <w:shd w:val="clear" w:color="auto" w:fill="D9E5F2"/>
          </w:tcPr>
          <w:p w14:paraId="69929055" w14:textId="77777777" w:rsidR="00E94B09" w:rsidRPr="00936524" w:rsidRDefault="00000000" w:rsidP="00936524">
            <w:pPr>
              <w:spacing w:after="0"/>
              <w:jc w:val="both"/>
              <w:rPr>
                <w:rFonts w:cs="Times New Roman"/>
                <w:sz w:val="24"/>
                <w:szCs w:val="24"/>
              </w:rPr>
            </w:pPr>
            <w:r w:rsidRPr="00936524">
              <w:rPr>
                <w:rFonts w:cs="Times New Roman"/>
                <w:b/>
                <w:sz w:val="24"/>
                <w:szCs w:val="24"/>
              </w:rPr>
              <w:t>Target</w:t>
            </w:r>
          </w:p>
        </w:tc>
        <w:tc>
          <w:tcPr>
            <w:tcW w:w="3312" w:type="dxa"/>
            <w:shd w:val="clear" w:color="auto" w:fill="D9E5F2"/>
          </w:tcPr>
          <w:p w14:paraId="36B80DAE" w14:textId="77777777" w:rsidR="00E94B09" w:rsidRPr="00936524" w:rsidRDefault="00000000" w:rsidP="00936524">
            <w:pPr>
              <w:spacing w:after="0"/>
              <w:jc w:val="both"/>
              <w:rPr>
                <w:rFonts w:cs="Times New Roman"/>
                <w:sz w:val="24"/>
                <w:szCs w:val="24"/>
              </w:rPr>
            </w:pPr>
            <w:r w:rsidRPr="00936524">
              <w:rPr>
                <w:rFonts w:cs="Times New Roman"/>
                <w:b/>
                <w:sz w:val="24"/>
                <w:szCs w:val="24"/>
              </w:rPr>
              <w:t>Current analysis / acceptance evidence</w:t>
            </w:r>
          </w:p>
        </w:tc>
      </w:tr>
      <w:tr w:rsidR="00E94B09" w:rsidRPr="00936524" w14:paraId="2BD394B3" w14:textId="77777777">
        <w:tc>
          <w:tcPr>
            <w:tcW w:w="3312" w:type="dxa"/>
          </w:tcPr>
          <w:p w14:paraId="4BDDA27D" w14:textId="77777777" w:rsidR="00E94B09" w:rsidRPr="00936524" w:rsidRDefault="00000000" w:rsidP="00936524">
            <w:pPr>
              <w:spacing w:after="0"/>
              <w:jc w:val="both"/>
              <w:rPr>
                <w:rFonts w:cs="Times New Roman"/>
                <w:sz w:val="24"/>
                <w:szCs w:val="24"/>
              </w:rPr>
            </w:pPr>
            <w:r w:rsidRPr="00936524">
              <w:rPr>
                <w:rFonts w:cs="Times New Roman"/>
                <w:sz w:val="24"/>
                <w:szCs w:val="24"/>
              </w:rPr>
              <w:t>Total optical link loss</w:t>
            </w:r>
          </w:p>
        </w:tc>
        <w:tc>
          <w:tcPr>
            <w:tcW w:w="3312" w:type="dxa"/>
          </w:tcPr>
          <w:p w14:paraId="10AF66A3" w14:textId="77777777" w:rsidR="00E94B09" w:rsidRPr="00936524" w:rsidRDefault="00000000" w:rsidP="00936524">
            <w:pPr>
              <w:spacing w:after="0"/>
              <w:jc w:val="both"/>
              <w:rPr>
                <w:rFonts w:cs="Times New Roman"/>
                <w:sz w:val="24"/>
                <w:szCs w:val="24"/>
              </w:rPr>
            </w:pPr>
            <w:r w:rsidRPr="00936524">
              <w:rPr>
                <w:rFonts w:cs="Times New Roman"/>
                <w:sz w:val="24"/>
                <w:szCs w:val="24"/>
              </w:rPr>
              <w:t>≤ 21.25 dB design value</w:t>
            </w:r>
          </w:p>
        </w:tc>
        <w:tc>
          <w:tcPr>
            <w:tcW w:w="3312" w:type="dxa"/>
          </w:tcPr>
          <w:p w14:paraId="34012ACC" w14:textId="77777777" w:rsidR="00E94B09" w:rsidRPr="00936524" w:rsidRDefault="00000000" w:rsidP="00936524">
            <w:pPr>
              <w:spacing w:after="0"/>
              <w:jc w:val="both"/>
              <w:rPr>
                <w:rFonts w:cs="Times New Roman"/>
                <w:sz w:val="24"/>
                <w:szCs w:val="24"/>
              </w:rPr>
            </w:pPr>
            <w:r w:rsidRPr="00936524">
              <w:rPr>
                <w:rFonts w:cs="Times New Roman"/>
                <w:sz w:val="24"/>
                <w:szCs w:val="24"/>
              </w:rPr>
              <w:t>Component sum is 21.32 dB; brief also states 22.52 dB as-built. Reconcile by calibrated power-meter measurement after repairs.</w:t>
            </w:r>
          </w:p>
        </w:tc>
      </w:tr>
      <w:tr w:rsidR="00E94B09" w:rsidRPr="00936524" w14:paraId="594693BB" w14:textId="77777777">
        <w:tc>
          <w:tcPr>
            <w:tcW w:w="3312" w:type="dxa"/>
          </w:tcPr>
          <w:p w14:paraId="6EFC6088" w14:textId="77777777" w:rsidR="00E94B09" w:rsidRPr="00936524" w:rsidRDefault="00000000" w:rsidP="00936524">
            <w:pPr>
              <w:spacing w:after="0"/>
              <w:jc w:val="both"/>
              <w:rPr>
                <w:rFonts w:cs="Times New Roman"/>
                <w:sz w:val="24"/>
                <w:szCs w:val="24"/>
              </w:rPr>
            </w:pPr>
            <w:r w:rsidRPr="00936524">
              <w:rPr>
                <w:rFonts w:cs="Times New Roman"/>
                <w:sz w:val="24"/>
                <w:szCs w:val="24"/>
              </w:rPr>
              <w:t>Received optical power</w:t>
            </w:r>
          </w:p>
        </w:tc>
        <w:tc>
          <w:tcPr>
            <w:tcW w:w="3312" w:type="dxa"/>
          </w:tcPr>
          <w:p w14:paraId="63102283" w14:textId="77777777" w:rsidR="00E94B09" w:rsidRPr="00936524" w:rsidRDefault="00000000" w:rsidP="00936524">
            <w:pPr>
              <w:spacing w:after="0"/>
              <w:jc w:val="both"/>
              <w:rPr>
                <w:rFonts w:cs="Times New Roman"/>
                <w:sz w:val="24"/>
                <w:szCs w:val="24"/>
              </w:rPr>
            </w:pPr>
            <w:r w:rsidRPr="00936524">
              <w:rPr>
                <w:rFonts w:cs="Times New Roman"/>
                <w:sz w:val="24"/>
                <w:szCs w:val="24"/>
              </w:rPr>
              <w:t>At least −21 dBm for −24 dBm sensitivity plus 3 dB margin, before any additional penalties</w:t>
            </w:r>
          </w:p>
        </w:tc>
        <w:tc>
          <w:tcPr>
            <w:tcW w:w="3312" w:type="dxa"/>
          </w:tcPr>
          <w:p w14:paraId="7D08E503" w14:textId="77777777" w:rsidR="00E94B09" w:rsidRPr="00936524" w:rsidRDefault="00000000" w:rsidP="00936524">
            <w:pPr>
              <w:spacing w:after="0"/>
              <w:jc w:val="both"/>
              <w:rPr>
                <w:rFonts w:cs="Times New Roman"/>
                <w:sz w:val="24"/>
                <w:szCs w:val="24"/>
              </w:rPr>
            </w:pPr>
            <w:r w:rsidRPr="00936524">
              <w:rPr>
                <w:rFonts w:cs="Times New Roman"/>
                <w:sz w:val="24"/>
                <w:szCs w:val="24"/>
              </w:rPr>
              <w:t>Estimated −21.52 dBm before dispersion penalty using 22.52 dB loss; below target.</w:t>
            </w:r>
          </w:p>
        </w:tc>
      </w:tr>
      <w:tr w:rsidR="00E94B09" w:rsidRPr="00936524" w14:paraId="73B950DC" w14:textId="77777777">
        <w:tc>
          <w:tcPr>
            <w:tcW w:w="3312" w:type="dxa"/>
          </w:tcPr>
          <w:p w14:paraId="039E5FA7" w14:textId="77777777" w:rsidR="00E94B09" w:rsidRPr="00936524" w:rsidRDefault="00000000" w:rsidP="00936524">
            <w:pPr>
              <w:spacing w:after="0"/>
              <w:jc w:val="both"/>
              <w:rPr>
                <w:rFonts w:cs="Times New Roman"/>
                <w:sz w:val="24"/>
                <w:szCs w:val="24"/>
              </w:rPr>
            </w:pPr>
            <w:r w:rsidRPr="00936524">
              <w:rPr>
                <w:rFonts w:cs="Times New Roman"/>
                <w:sz w:val="24"/>
                <w:szCs w:val="24"/>
              </w:rPr>
              <w:t>System margin</w:t>
            </w:r>
          </w:p>
        </w:tc>
        <w:tc>
          <w:tcPr>
            <w:tcW w:w="3312" w:type="dxa"/>
          </w:tcPr>
          <w:p w14:paraId="6DC840AA" w14:textId="77777777" w:rsidR="00E94B09" w:rsidRPr="00936524" w:rsidRDefault="00000000" w:rsidP="00936524">
            <w:pPr>
              <w:spacing w:after="0"/>
              <w:jc w:val="both"/>
              <w:rPr>
                <w:rFonts w:cs="Times New Roman"/>
                <w:sz w:val="24"/>
                <w:szCs w:val="24"/>
              </w:rPr>
            </w:pPr>
            <w:r w:rsidRPr="00936524">
              <w:rPr>
                <w:rFonts w:cs="Times New Roman"/>
                <w:sz w:val="24"/>
                <w:szCs w:val="24"/>
              </w:rPr>
              <w:t>≥ 3 dB</w:t>
            </w:r>
          </w:p>
        </w:tc>
        <w:tc>
          <w:tcPr>
            <w:tcW w:w="3312" w:type="dxa"/>
          </w:tcPr>
          <w:p w14:paraId="3665A009" w14:textId="77777777" w:rsidR="00E94B09" w:rsidRPr="00936524" w:rsidRDefault="00000000" w:rsidP="00936524">
            <w:pPr>
              <w:spacing w:after="0"/>
              <w:jc w:val="both"/>
              <w:rPr>
                <w:rFonts w:cs="Times New Roman"/>
                <w:sz w:val="24"/>
                <w:szCs w:val="24"/>
              </w:rPr>
            </w:pPr>
            <w:r w:rsidRPr="00936524">
              <w:rPr>
                <w:rFonts w:cs="Times New Roman"/>
                <w:sz w:val="24"/>
                <w:szCs w:val="24"/>
              </w:rPr>
              <w:t>Not met by the current estimate; repair excess loss and remeasure.</w:t>
            </w:r>
          </w:p>
        </w:tc>
      </w:tr>
      <w:tr w:rsidR="00E94B09" w:rsidRPr="00936524" w14:paraId="75B82F7C" w14:textId="77777777">
        <w:tc>
          <w:tcPr>
            <w:tcW w:w="3312" w:type="dxa"/>
          </w:tcPr>
          <w:p w14:paraId="275FEEBA" w14:textId="77777777" w:rsidR="00E94B09" w:rsidRPr="00936524" w:rsidRDefault="00000000" w:rsidP="00936524">
            <w:pPr>
              <w:spacing w:after="0"/>
              <w:jc w:val="both"/>
              <w:rPr>
                <w:rFonts w:cs="Times New Roman"/>
                <w:sz w:val="24"/>
                <w:szCs w:val="24"/>
              </w:rPr>
            </w:pPr>
            <w:r w:rsidRPr="00936524">
              <w:rPr>
                <w:rFonts w:cs="Times New Roman"/>
                <w:sz w:val="24"/>
                <w:szCs w:val="24"/>
              </w:rPr>
              <w:t>OTDR event condition</w:t>
            </w:r>
          </w:p>
        </w:tc>
        <w:tc>
          <w:tcPr>
            <w:tcW w:w="3312" w:type="dxa"/>
          </w:tcPr>
          <w:p w14:paraId="26561124" w14:textId="77777777" w:rsidR="00E94B09" w:rsidRPr="00936524" w:rsidRDefault="00000000" w:rsidP="00936524">
            <w:pPr>
              <w:spacing w:after="0"/>
              <w:jc w:val="both"/>
              <w:rPr>
                <w:rFonts w:cs="Times New Roman"/>
                <w:sz w:val="24"/>
                <w:szCs w:val="24"/>
              </w:rPr>
            </w:pPr>
            <w:r w:rsidRPr="00936524">
              <w:rPr>
                <w:rFonts w:cs="Times New Roman"/>
                <w:sz w:val="24"/>
                <w:szCs w:val="24"/>
              </w:rPr>
              <w:t>No event above accepted loss/reflectance allowance</w:t>
            </w:r>
          </w:p>
        </w:tc>
        <w:tc>
          <w:tcPr>
            <w:tcW w:w="3312" w:type="dxa"/>
          </w:tcPr>
          <w:p w14:paraId="4EDC5510" w14:textId="77777777" w:rsidR="00E94B09" w:rsidRPr="00936524" w:rsidRDefault="00000000" w:rsidP="00936524">
            <w:pPr>
              <w:spacing w:after="0"/>
              <w:jc w:val="both"/>
              <w:rPr>
                <w:rFonts w:cs="Times New Roman"/>
                <w:sz w:val="24"/>
                <w:szCs w:val="24"/>
              </w:rPr>
            </w:pPr>
            <w:r w:rsidRPr="00936524">
              <w:rPr>
                <w:rFonts w:cs="Times New Roman"/>
                <w:sz w:val="24"/>
                <w:szCs w:val="24"/>
              </w:rPr>
              <w:t>Event 3 (1.20 dB, −22 dB) and Event 2 (0.62 dB) require repair/inspection.</w:t>
            </w:r>
          </w:p>
        </w:tc>
      </w:tr>
      <w:tr w:rsidR="00E94B09" w:rsidRPr="00936524" w14:paraId="0190BB1A" w14:textId="77777777">
        <w:tc>
          <w:tcPr>
            <w:tcW w:w="3312" w:type="dxa"/>
          </w:tcPr>
          <w:p w14:paraId="36029EBC" w14:textId="77777777" w:rsidR="00E94B09" w:rsidRPr="00936524" w:rsidRDefault="00000000" w:rsidP="00936524">
            <w:pPr>
              <w:spacing w:after="0"/>
              <w:jc w:val="both"/>
              <w:rPr>
                <w:rFonts w:cs="Times New Roman"/>
                <w:sz w:val="24"/>
                <w:szCs w:val="24"/>
              </w:rPr>
            </w:pPr>
            <w:r w:rsidRPr="00936524">
              <w:rPr>
                <w:rFonts w:cs="Times New Roman"/>
                <w:sz w:val="24"/>
                <w:szCs w:val="24"/>
              </w:rPr>
              <w:lastRenderedPageBreak/>
              <w:t>Eye / Q / jitter / ER</w:t>
            </w:r>
          </w:p>
        </w:tc>
        <w:tc>
          <w:tcPr>
            <w:tcW w:w="3312" w:type="dxa"/>
          </w:tcPr>
          <w:p w14:paraId="1D906159" w14:textId="77777777" w:rsidR="00E94B09" w:rsidRPr="00936524" w:rsidRDefault="00000000" w:rsidP="00936524">
            <w:pPr>
              <w:spacing w:after="0"/>
              <w:jc w:val="both"/>
              <w:rPr>
                <w:rFonts w:cs="Times New Roman"/>
                <w:sz w:val="24"/>
                <w:szCs w:val="24"/>
              </w:rPr>
            </w:pPr>
            <w:r w:rsidRPr="00936524">
              <w:rPr>
                <w:rFonts w:cs="Times New Roman"/>
                <w:sz w:val="24"/>
                <w:szCs w:val="24"/>
              </w:rPr>
              <w:t>Q ≥ 7.03; ER ≥ 8.2 dB; BER ≤ 10⁻¹²</w:t>
            </w:r>
          </w:p>
        </w:tc>
        <w:tc>
          <w:tcPr>
            <w:tcW w:w="3312" w:type="dxa"/>
          </w:tcPr>
          <w:p w14:paraId="46F35F02" w14:textId="77777777" w:rsidR="00E94B09" w:rsidRPr="00936524" w:rsidRDefault="00000000" w:rsidP="00936524">
            <w:pPr>
              <w:spacing w:after="0"/>
              <w:jc w:val="both"/>
              <w:rPr>
                <w:rFonts w:cs="Times New Roman"/>
                <w:sz w:val="24"/>
                <w:szCs w:val="24"/>
              </w:rPr>
            </w:pPr>
            <w:r w:rsidRPr="00936524">
              <w:rPr>
                <w:rFonts w:cs="Times New Roman"/>
                <w:sz w:val="24"/>
                <w:szCs w:val="24"/>
              </w:rPr>
              <w:t>Channel 3 passes Q/ER; Channel 5 fails Q/ER and has reduced eye width.</w:t>
            </w:r>
          </w:p>
        </w:tc>
      </w:tr>
      <w:tr w:rsidR="00E94B09" w:rsidRPr="00936524" w14:paraId="3F062D93" w14:textId="77777777">
        <w:tc>
          <w:tcPr>
            <w:tcW w:w="3312" w:type="dxa"/>
          </w:tcPr>
          <w:p w14:paraId="28669316" w14:textId="77777777" w:rsidR="00E94B09" w:rsidRPr="00936524" w:rsidRDefault="00000000" w:rsidP="00936524">
            <w:pPr>
              <w:spacing w:after="0"/>
              <w:jc w:val="both"/>
              <w:rPr>
                <w:rFonts w:cs="Times New Roman"/>
                <w:sz w:val="24"/>
                <w:szCs w:val="24"/>
              </w:rPr>
            </w:pPr>
            <w:r w:rsidRPr="00936524">
              <w:rPr>
                <w:rFonts w:cs="Times New Roman"/>
                <w:sz w:val="24"/>
                <w:szCs w:val="24"/>
              </w:rPr>
              <w:t>Upgrade capacity</w:t>
            </w:r>
          </w:p>
        </w:tc>
        <w:tc>
          <w:tcPr>
            <w:tcW w:w="3312" w:type="dxa"/>
          </w:tcPr>
          <w:p w14:paraId="02258724" w14:textId="77777777" w:rsidR="00E94B09" w:rsidRPr="00936524" w:rsidRDefault="00000000" w:rsidP="00936524">
            <w:pPr>
              <w:spacing w:after="0"/>
              <w:jc w:val="both"/>
              <w:rPr>
                <w:rFonts w:cs="Times New Roman"/>
                <w:sz w:val="24"/>
                <w:szCs w:val="24"/>
              </w:rPr>
            </w:pPr>
            <w:r w:rsidRPr="00936524">
              <w:rPr>
                <w:rFonts w:cs="Times New Roman"/>
                <w:sz w:val="24"/>
                <w:szCs w:val="24"/>
              </w:rPr>
              <w:t>1.6 Tb/s</w:t>
            </w:r>
          </w:p>
        </w:tc>
        <w:tc>
          <w:tcPr>
            <w:tcW w:w="3312" w:type="dxa"/>
          </w:tcPr>
          <w:p w14:paraId="74BE2E61" w14:textId="77777777" w:rsidR="00E94B09" w:rsidRPr="00936524" w:rsidRDefault="00000000" w:rsidP="00936524">
            <w:pPr>
              <w:spacing w:after="0"/>
              <w:jc w:val="both"/>
              <w:rPr>
                <w:rFonts w:cs="Times New Roman"/>
                <w:sz w:val="24"/>
                <w:szCs w:val="24"/>
              </w:rPr>
            </w:pPr>
            <w:r w:rsidRPr="00936524">
              <w:rPr>
                <w:rFonts w:cs="Times New Roman"/>
                <w:sz w:val="24"/>
                <w:szCs w:val="24"/>
              </w:rPr>
              <w:t>P, Q and R each nominally provide 1.6 Tb/s.</w:t>
            </w:r>
          </w:p>
        </w:tc>
      </w:tr>
      <w:tr w:rsidR="00E94B09" w:rsidRPr="00936524" w14:paraId="5FE641CC" w14:textId="77777777">
        <w:tc>
          <w:tcPr>
            <w:tcW w:w="3312" w:type="dxa"/>
          </w:tcPr>
          <w:p w14:paraId="6B0F299B" w14:textId="77777777" w:rsidR="00E94B09" w:rsidRPr="00936524" w:rsidRDefault="00000000" w:rsidP="00936524">
            <w:pPr>
              <w:spacing w:after="0"/>
              <w:jc w:val="both"/>
              <w:rPr>
                <w:rFonts w:cs="Times New Roman"/>
                <w:sz w:val="24"/>
                <w:szCs w:val="24"/>
              </w:rPr>
            </w:pPr>
            <w:r w:rsidRPr="00936524">
              <w:rPr>
                <w:rFonts w:cs="Times New Roman"/>
                <w:sz w:val="24"/>
                <w:szCs w:val="24"/>
              </w:rPr>
              <w:t>OSNR</w:t>
            </w:r>
          </w:p>
        </w:tc>
        <w:tc>
          <w:tcPr>
            <w:tcW w:w="3312" w:type="dxa"/>
          </w:tcPr>
          <w:p w14:paraId="3FBC0AE8" w14:textId="77777777" w:rsidR="00E94B09" w:rsidRPr="00936524" w:rsidRDefault="00000000" w:rsidP="00936524">
            <w:pPr>
              <w:spacing w:after="0"/>
              <w:jc w:val="both"/>
              <w:rPr>
                <w:rFonts w:cs="Times New Roman"/>
                <w:sz w:val="24"/>
                <w:szCs w:val="24"/>
              </w:rPr>
            </w:pPr>
            <w:r w:rsidRPr="00936524">
              <w:rPr>
                <w:rFonts w:cs="Times New Roman"/>
                <w:sz w:val="24"/>
                <w:szCs w:val="24"/>
              </w:rPr>
              <w:t>P ≥ 12.5 dB; Q ≥ 19.5 dB; R ≥ 26 dB</w:t>
            </w:r>
          </w:p>
        </w:tc>
        <w:tc>
          <w:tcPr>
            <w:tcW w:w="3312" w:type="dxa"/>
          </w:tcPr>
          <w:p w14:paraId="2BFB39D4" w14:textId="77777777" w:rsidR="00E94B09" w:rsidRPr="00936524" w:rsidRDefault="00000000" w:rsidP="00936524">
            <w:pPr>
              <w:spacing w:after="0"/>
              <w:jc w:val="both"/>
              <w:rPr>
                <w:rFonts w:cs="Times New Roman"/>
                <w:sz w:val="24"/>
                <w:szCs w:val="24"/>
              </w:rPr>
            </w:pPr>
            <w:r w:rsidRPr="00936524">
              <w:rPr>
                <w:rFonts w:cs="Times New Roman"/>
                <w:sz w:val="24"/>
                <w:szCs w:val="24"/>
              </w:rPr>
              <w:t>Simplified estimate 47 dB; confirm with OSA at receiver after repair.</w:t>
            </w:r>
          </w:p>
        </w:tc>
      </w:tr>
      <w:tr w:rsidR="00E94B09" w:rsidRPr="00936524" w14:paraId="4A912190" w14:textId="77777777">
        <w:tc>
          <w:tcPr>
            <w:tcW w:w="3312" w:type="dxa"/>
          </w:tcPr>
          <w:p w14:paraId="1F770966" w14:textId="77777777" w:rsidR="00E94B09" w:rsidRPr="00936524" w:rsidRDefault="00000000" w:rsidP="00936524">
            <w:pPr>
              <w:spacing w:after="0"/>
              <w:jc w:val="both"/>
              <w:rPr>
                <w:rFonts w:cs="Times New Roman"/>
                <w:sz w:val="24"/>
                <w:szCs w:val="24"/>
              </w:rPr>
            </w:pPr>
            <w:r w:rsidRPr="00936524">
              <w:rPr>
                <w:rFonts w:cs="Times New Roman"/>
                <w:sz w:val="24"/>
                <w:szCs w:val="24"/>
              </w:rPr>
              <w:t>Energy per bit</w:t>
            </w:r>
          </w:p>
        </w:tc>
        <w:tc>
          <w:tcPr>
            <w:tcW w:w="3312" w:type="dxa"/>
          </w:tcPr>
          <w:p w14:paraId="34B0632D" w14:textId="77777777" w:rsidR="00E94B09" w:rsidRPr="00936524" w:rsidRDefault="00000000" w:rsidP="00936524">
            <w:pPr>
              <w:spacing w:after="0"/>
              <w:jc w:val="both"/>
              <w:rPr>
                <w:rFonts w:cs="Times New Roman"/>
                <w:sz w:val="24"/>
                <w:szCs w:val="24"/>
              </w:rPr>
            </w:pPr>
            <w:r w:rsidRPr="00936524">
              <w:rPr>
                <w:rFonts w:cs="Times New Roman"/>
                <w:sz w:val="24"/>
                <w:szCs w:val="24"/>
              </w:rPr>
              <w:t>Minimize while meeting OSNR and reach</w:t>
            </w:r>
          </w:p>
        </w:tc>
        <w:tc>
          <w:tcPr>
            <w:tcW w:w="3312" w:type="dxa"/>
          </w:tcPr>
          <w:p w14:paraId="6DD97602" w14:textId="77777777" w:rsidR="00E94B09" w:rsidRPr="00936524" w:rsidRDefault="00000000" w:rsidP="00936524">
            <w:pPr>
              <w:spacing w:after="0"/>
              <w:jc w:val="both"/>
              <w:rPr>
                <w:rFonts w:cs="Times New Roman"/>
                <w:sz w:val="24"/>
                <w:szCs w:val="24"/>
              </w:rPr>
            </w:pPr>
            <w:r w:rsidRPr="00936524">
              <w:rPr>
                <w:rFonts w:cs="Times New Roman"/>
                <w:sz w:val="24"/>
                <w:szCs w:val="24"/>
              </w:rPr>
              <w:t>R lowest at 37.5 pJ/bit; Q 100 pJ/bit; P 220 pJ/bit, based on module power only.</w:t>
            </w:r>
          </w:p>
        </w:tc>
      </w:tr>
    </w:tbl>
    <w:p w14:paraId="3CC16E73" w14:textId="77777777" w:rsidR="00E94B09" w:rsidRPr="00936524" w:rsidRDefault="00E94B09" w:rsidP="00936524">
      <w:pPr>
        <w:jc w:val="both"/>
        <w:rPr>
          <w:rFonts w:cs="Times New Roman"/>
          <w:sz w:val="24"/>
          <w:szCs w:val="24"/>
        </w:rPr>
      </w:pPr>
    </w:p>
    <w:p w14:paraId="63B70326" w14:textId="55BE9D97" w:rsidR="00E94B09" w:rsidRPr="00936524" w:rsidRDefault="00000000" w:rsidP="00936524">
      <w:pPr>
        <w:pStyle w:val="Heading2"/>
        <w:jc w:val="both"/>
        <w:rPr>
          <w:rFonts w:ascii="Times New Roman" w:hAnsi="Times New Roman" w:cs="Times New Roman"/>
          <w:szCs w:val="24"/>
        </w:rPr>
      </w:pPr>
      <w:r w:rsidRPr="00936524">
        <w:rPr>
          <w:rFonts w:ascii="Times New Roman" w:hAnsi="Times New Roman" w:cs="Times New Roman"/>
          <w:szCs w:val="24"/>
        </w:rPr>
        <w:t>6.1 Final workflow</w:t>
      </w:r>
      <w:r w:rsidR="00936524">
        <w:rPr>
          <w:rFonts w:ascii="Times New Roman" w:hAnsi="Times New Roman" w:cs="Times New Roman"/>
          <w:szCs w:val="24"/>
        </w:rPr>
        <w:t>:</w:t>
      </w:r>
    </w:p>
    <w:p w14:paraId="7F00ACAE" w14:textId="77777777" w:rsidR="00E94B09" w:rsidRPr="00936524" w:rsidRDefault="00000000" w:rsidP="00936524">
      <w:pPr>
        <w:jc w:val="both"/>
        <w:rPr>
          <w:rFonts w:cs="Times New Roman"/>
          <w:sz w:val="24"/>
          <w:szCs w:val="24"/>
        </w:rPr>
      </w:pPr>
      <w:r w:rsidRPr="00936524">
        <w:rPr>
          <w:rFonts w:cs="Times New Roman"/>
          <w:noProof/>
          <w:sz w:val="24"/>
          <w:szCs w:val="24"/>
        </w:rPr>
        <w:drawing>
          <wp:inline distT="0" distB="0" distL="0" distR="0" wp14:anchorId="55803144" wp14:editId="31EEDE49">
            <wp:extent cx="5760720" cy="25883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diagnostic_upgrade_flow.png"/>
                    <pic:cNvPicPr/>
                  </pic:nvPicPr>
                  <pic:blipFill>
                    <a:blip r:embed="rId8"/>
                    <a:stretch>
                      <a:fillRect/>
                    </a:stretch>
                  </pic:blipFill>
                  <pic:spPr>
                    <a:xfrm>
                      <a:off x="0" y="0"/>
                      <a:ext cx="5760720" cy="2588358"/>
                    </a:xfrm>
                    <a:prstGeom prst="rect">
                      <a:avLst/>
                    </a:prstGeom>
                  </pic:spPr>
                </pic:pic>
              </a:graphicData>
            </a:graphic>
          </wp:inline>
        </w:drawing>
      </w:r>
    </w:p>
    <w:p w14:paraId="57ED9448" w14:textId="77777777" w:rsidR="00E94B09" w:rsidRPr="00936524" w:rsidRDefault="00000000" w:rsidP="00936524">
      <w:pPr>
        <w:jc w:val="both"/>
        <w:rPr>
          <w:rFonts w:cs="Times New Roman"/>
          <w:sz w:val="24"/>
          <w:szCs w:val="24"/>
        </w:rPr>
      </w:pPr>
      <w:r w:rsidRPr="00936524">
        <w:rPr>
          <w:rFonts w:cs="Times New Roman"/>
          <w:i/>
          <w:sz w:val="24"/>
          <w:szCs w:val="24"/>
        </w:rPr>
        <w:t>Figure 1. Measurement, repair, verification and upgrade workflow.</w:t>
      </w:r>
    </w:p>
    <w:p w14:paraId="505E7EC6" w14:textId="0CB08BDD" w:rsidR="00E94B09" w:rsidRPr="00936524" w:rsidRDefault="00000000" w:rsidP="00936524">
      <w:pPr>
        <w:pStyle w:val="Heading2"/>
        <w:jc w:val="both"/>
        <w:rPr>
          <w:rFonts w:ascii="Times New Roman" w:hAnsi="Times New Roman" w:cs="Times New Roman"/>
          <w:szCs w:val="24"/>
        </w:rPr>
      </w:pPr>
      <w:r w:rsidRPr="00936524">
        <w:rPr>
          <w:rFonts w:ascii="Times New Roman" w:hAnsi="Times New Roman" w:cs="Times New Roman"/>
          <w:szCs w:val="24"/>
        </w:rPr>
        <w:t>6.2 Final engineering decision</w:t>
      </w:r>
      <w:r w:rsidR="00936524">
        <w:rPr>
          <w:rFonts w:ascii="Times New Roman" w:hAnsi="Times New Roman" w:cs="Times New Roman"/>
          <w:szCs w:val="24"/>
        </w:rPr>
        <w:t>:</w:t>
      </w:r>
    </w:p>
    <w:p w14:paraId="54324BFE" w14:textId="77777777" w:rsidR="00E94B09" w:rsidRPr="00936524" w:rsidRDefault="00000000" w:rsidP="00936524">
      <w:pPr>
        <w:jc w:val="both"/>
        <w:rPr>
          <w:rFonts w:cs="Times New Roman"/>
          <w:sz w:val="24"/>
          <w:szCs w:val="24"/>
        </w:rPr>
      </w:pPr>
      <w:r w:rsidRPr="00936524">
        <w:rPr>
          <w:rFonts w:cs="Times New Roman"/>
          <w:sz w:val="24"/>
          <w:szCs w:val="24"/>
        </w:rPr>
        <w:t>NO — I would not deploy the link in its current condition. The estimated receiver margin is below 3 dB, Channel 5 fails the BER and extinction-ratio requirements, and the measured-loss figures in the brief require reconciliation. I would clean/replace the poor end connector first, replace the high-loss mechanical splice, inspect the adjacent connector, and then repeat OTDR, insertion-loss, OSA/OSNR and eye/BER tests. After the link passes the ≥3 dB margin and BER ≤10⁻¹² acceptance criteria, Option Q is a balanced upgrade candidate; Option R can be considered if its higher OSNR requirement is demonstrated with margin and vendor reach is verified. This staged decision avoids deploying a high-capacity system on a link that has not passed commissioning criteria.</w:t>
      </w:r>
    </w:p>
    <w:p w14:paraId="289A35DA" w14:textId="6BF2673D" w:rsidR="00E94B09" w:rsidRPr="00936524" w:rsidRDefault="00000000" w:rsidP="00936524">
      <w:pPr>
        <w:pStyle w:val="Heading1"/>
        <w:jc w:val="both"/>
        <w:rPr>
          <w:rFonts w:ascii="Times New Roman" w:hAnsi="Times New Roman" w:cs="Times New Roman"/>
          <w:sz w:val="24"/>
          <w:szCs w:val="24"/>
        </w:rPr>
      </w:pPr>
      <w:proofErr w:type="gramStart"/>
      <w:r w:rsidRPr="00936524">
        <w:rPr>
          <w:rFonts w:ascii="Times New Roman" w:hAnsi="Times New Roman" w:cs="Times New Roman"/>
          <w:sz w:val="24"/>
          <w:szCs w:val="24"/>
        </w:rPr>
        <w:t xml:space="preserve">References </w:t>
      </w:r>
      <w:r w:rsidR="00936524">
        <w:rPr>
          <w:rFonts w:ascii="Times New Roman" w:hAnsi="Times New Roman" w:cs="Times New Roman"/>
          <w:sz w:val="24"/>
          <w:szCs w:val="24"/>
        </w:rPr>
        <w:t>:</w:t>
      </w:r>
      <w:proofErr w:type="gramEnd"/>
    </w:p>
    <w:p w14:paraId="7F9E8F0D" w14:textId="47B70454" w:rsidR="00E94B09" w:rsidRPr="00936524" w:rsidRDefault="00936524" w:rsidP="00936524">
      <w:pPr>
        <w:jc w:val="both"/>
        <w:rPr>
          <w:rFonts w:cs="Times New Roman"/>
          <w:sz w:val="24"/>
          <w:szCs w:val="24"/>
        </w:rPr>
      </w:pPr>
      <w:r>
        <w:rPr>
          <w:rFonts w:cs="Times New Roman"/>
          <w:sz w:val="24"/>
          <w:szCs w:val="24"/>
        </w:rPr>
        <w:t>1</w:t>
      </w:r>
      <w:r w:rsidR="00000000" w:rsidRPr="00936524">
        <w:rPr>
          <w:rFonts w:cs="Times New Roman"/>
          <w:sz w:val="24"/>
          <w:szCs w:val="24"/>
        </w:rPr>
        <w:t>. ITU-T G.652.D, characteristics of a single-mode optical fibre and cable.</w:t>
      </w:r>
    </w:p>
    <w:p w14:paraId="00E2F3A4" w14:textId="228FE961" w:rsidR="00E94B09" w:rsidRPr="00936524" w:rsidRDefault="00936524" w:rsidP="00936524">
      <w:pPr>
        <w:jc w:val="both"/>
        <w:rPr>
          <w:rFonts w:cs="Times New Roman"/>
          <w:sz w:val="24"/>
          <w:szCs w:val="24"/>
        </w:rPr>
      </w:pPr>
      <w:r>
        <w:rPr>
          <w:rFonts w:cs="Times New Roman"/>
          <w:sz w:val="24"/>
          <w:szCs w:val="24"/>
        </w:rPr>
        <w:t>2</w:t>
      </w:r>
      <w:r w:rsidR="00000000" w:rsidRPr="00936524">
        <w:rPr>
          <w:rFonts w:cs="Times New Roman"/>
          <w:sz w:val="24"/>
          <w:szCs w:val="24"/>
        </w:rPr>
        <w:t>. ITU-T G.694.1, spectral grids for WDM applications: DWDM frequency grid.</w:t>
      </w:r>
    </w:p>
    <w:p w14:paraId="1DA98F41" w14:textId="3AFD385D" w:rsidR="00E94B09" w:rsidRPr="00936524" w:rsidRDefault="00936524" w:rsidP="00936524">
      <w:pPr>
        <w:jc w:val="both"/>
        <w:rPr>
          <w:rFonts w:cs="Times New Roman"/>
          <w:sz w:val="24"/>
          <w:szCs w:val="24"/>
        </w:rPr>
      </w:pPr>
      <w:r>
        <w:rPr>
          <w:rFonts w:cs="Times New Roman"/>
          <w:sz w:val="24"/>
          <w:szCs w:val="24"/>
        </w:rPr>
        <w:t>3</w:t>
      </w:r>
      <w:r w:rsidR="00000000" w:rsidRPr="00936524">
        <w:rPr>
          <w:rFonts w:cs="Times New Roman"/>
          <w:sz w:val="24"/>
          <w:szCs w:val="24"/>
        </w:rPr>
        <w:t>. OTDR, optical spectrum analyser, optical power meter and transceiver datasheets used for the final field verification; add manufacturer/model and revision when available.</w:t>
      </w:r>
    </w:p>
    <w:sectPr w:rsidR="00E94B09" w:rsidRPr="00936524" w:rsidSect="00034616">
      <w:footerReference w:type="default" r:id="rId9"/>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A1A05" w14:textId="77777777" w:rsidR="007F171F" w:rsidRDefault="007F171F">
      <w:pPr>
        <w:spacing w:after="0" w:line="240" w:lineRule="auto"/>
      </w:pPr>
      <w:r>
        <w:separator/>
      </w:r>
    </w:p>
  </w:endnote>
  <w:endnote w:type="continuationSeparator" w:id="0">
    <w:p w14:paraId="483D5F20" w14:textId="77777777" w:rsidR="007F171F" w:rsidRDefault="007F1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7EE67" w14:textId="77777777" w:rsidR="00E94B09" w:rsidRDefault="00000000">
    <w:pPr>
      <w:pStyle w:val="Footer"/>
      <w:jc w:val="center"/>
    </w:pPr>
    <w:r>
      <w:t xml:space="preserve">ECA18 – Optoelectronics and Optical </w:t>
    </w:r>
    <w:proofErr w:type="gramStart"/>
    <w:r>
      <w:t>Communication  |</w:t>
    </w:r>
    <w:proofErr w:type="gramEnd"/>
    <w:r>
      <w:t xml:space="preserve">  Page </w:t>
    </w:r>
    <w:r>
      <w:fldChar w:fldCharType="begin"/>
    </w:r>
    <w:r>
      <w:instrText>PAGE</w:instrText>
    </w:r>
    <w:r>
      <w:fldChar w:fldCharType="separate"/>
    </w:r>
    <w:r w:rsidR="0093652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EFD4A" w14:textId="77777777" w:rsidR="007F171F" w:rsidRDefault="007F171F">
      <w:pPr>
        <w:spacing w:after="0" w:line="240" w:lineRule="auto"/>
      </w:pPr>
      <w:r>
        <w:separator/>
      </w:r>
    </w:p>
  </w:footnote>
  <w:footnote w:type="continuationSeparator" w:id="0">
    <w:p w14:paraId="489F64FF" w14:textId="77777777" w:rsidR="007F171F" w:rsidRDefault="007F17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4216575">
    <w:abstractNumId w:val="8"/>
  </w:num>
  <w:num w:numId="2" w16cid:durableId="1977103272">
    <w:abstractNumId w:val="6"/>
  </w:num>
  <w:num w:numId="3" w16cid:durableId="874348220">
    <w:abstractNumId w:val="5"/>
  </w:num>
  <w:num w:numId="4" w16cid:durableId="1243487060">
    <w:abstractNumId w:val="4"/>
  </w:num>
  <w:num w:numId="5" w16cid:durableId="826868139">
    <w:abstractNumId w:val="7"/>
  </w:num>
  <w:num w:numId="6" w16cid:durableId="2118788323">
    <w:abstractNumId w:val="3"/>
  </w:num>
  <w:num w:numId="7" w16cid:durableId="1417941009">
    <w:abstractNumId w:val="2"/>
  </w:num>
  <w:num w:numId="8" w16cid:durableId="1492796820">
    <w:abstractNumId w:val="1"/>
  </w:num>
  <w:num w:numId="9" w16cid:durableId="2123301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171F"/>
    <w:rsid w:val="00936524"/>
    <w:rsid w:val="00AA1D8D"/>
    <w:rsid w:val="00B47730"/>
    <w:rsid w:val="00B95439"/>
    <w:rsid w:val="00CB0664"/>
    <w:rsid w:val="00E94B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691A89"/>
  <w14:defaultImageDpi w14:val="300"/>
  <w15:docId w15:val="{66DAAEEC-0A46-4CEA-BD58-8368E6E4A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2189</Words>
  <Characters>12479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Smrithi S</cp:lastModifiedBy>
  <cp:revision>2</cp:revision>
  <dcterms:created xsi:type="dcterms:W3CDTF">2013-12-23T23:15:00Z</dcterms:created>
  <dcterms:modified xsi:type="dcterms:W3CDTF">2026-10-26T03:25:00Z</dcterms:modified>
  <cp:category/>
</cp:coreProperties>
</file>