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531A" w14:textId="77777777" w:rsidR="0080147C" w:rsidRDefault="00B5043D">
      <w:pPr>
        <w:spacing w:after="0"/>
        <w:jc w:val="center"/>
      </w:pPr>
      <w:r>
        <w:rPr>
          <w:rFonts w:ascii="Times New Roman" w:eastAsia="Times New Roman" w:hAnsi="Times New Roman" w:cs="Times New Roman"/>
          <w:b/>
          <w:sz w:val="34"/>
        </w:rPr>
        <w:t xml:space="preserve"> SIMATS ENGINEERING</w:t>
      </w:r>
    </w:p>
    <w:p w14:paraId="1B49FEA3" w14:textId="77777777" w:rsidR="0080147C" w:rsidRDefault="00B5043D">
      <w:pPr>
        <w:spacing w:after="0"/>
        <w:jc w:val="center"/>
      </w:pPr>
      <w:r>
        <w:rPr>
          <w:rFonts w:ascii="Times New Roman" w:eastAsia="Times New Roman" w:hAnsi="Times New Roman" w:cs="Times New Roman"/>
          <w:b/>
          <w:sz w:val="28"/>
        </w:rPr>
        <w:t>ASSESSMENT TOOL 1</w:t>
      </w:r>
    </w:p>
    <w:p w14:paraId="00BA862A" w14:textId="77777777" w:rsidR="0080147C" w:rsidRDefault="00B5043D">
      <w:pPr>
        <w:tabs>
          <w:tab w:val="center" w:pos="2504"/>
          <w:tab w:val="center" w:pos="6112"/>
        </w:tabs>
        <w:spacing w:after="258"/>
        <w:ind w:left="-15"/>
      </w:pPr>
      <w:r>
        <w:rPr>
          <w:rFonts w:ascii="Arial" w:eastAsia="Arial" w:hAnsi="Arial" w:cs="Arial"/>
          <w:b/>
          <w:sz w:val="24"/>
        </w:rPr>
        <w:t>COURSE CODE:</w:t>
      </w:r>
      <w:r>
        <w:rPr>
          <w:rFonts w:ascii="Arial" w:eastAsia="Arial" w:hAnsi="Arial" w:cs="Arial"/>
          <w:b/>
          <w:sz w:val="24"/>
        </w:rPr>
        <w:tab/>
        <w:t xml:space="preserve">ITA 06 </w:t>
      </w:r>
      <w:r>
        <w:rPr>
          <w:rFonts w:ascii="Arial" w:eastAsia="Arial" w:hAnsi="Arial" w:cs="Arial"/>
          <w:b/>
          <w:sz w:val="24"/>
        </w:rPr>
        <w:tab/>
        <w:t xml:space="preserve">           COURSE NAME: MACHINE LEARNING </w:t>
      </w:r>
    </w:p>
    <w:p w14:paraId="0EB9AFA9" w14:textId="77777777" w:rsidR="0080147C" w:rsidRDefault="00B5043D">
      <w:pPr>
        <w:pStyle w:val="Heading1"/>
        <w:ind w:left="-5"/>
      </w:pPr>
      <w:r>
        <w:t>COURSE OUTCOME COVERED</w:t>
      </w:r>
    </w:p>
    <w:p w14:paraId="049494EE" w14:textId="77777777" w:rsidR="0080147C" w:rsidRDefault="00B5043D">
      <w:pPr>
        <w:spacing w:after="11" w:line="250" w:lineRule="auto"/>
        <w:ind w:left="-5" w:hanging="10"/>
      </w:pPr>
      <w:r>
        <w:rPr>
          <w:rFonts w:ascii="Arial" w:eastAsia="Arial" w:hAnsi="Arial" w:cs="Arial"/>
          <w:b/>
          <w:i/>
          <w:sz w:val="24"/>
        </w:rPr>
        <w:t xml:space="preserve">CO5: </w:t>
      </w:r>
      <w:r>
        <w:rPr>
          <w:rFonts w:ascii="Arial" w:eastAsia="Arial" w:hAnsi="Arial" w:cs="Arial"/>
          <w:i/>
          <w:sz w:val="24"/>
        </w:rPr>
        <w:t xml:space="preserve">Introduction – NumPy Arrays – NumPy Basics- Math – Random – Indexing – </w:t>
      </w:r>
    </w:p>
    <w:p w14:paraId="532225B8" w14:textId="5E4BD20B" w:rsidR="0080147C" w:rsidRDefault="00B5043D">
      <w:pPr>
        <w:spacing w:after="11" w:line="250" w:lineRule="auto"/>
        <w:ind w:left="-5" w:hanging="10"/>
      </w:pPr>
      <w:r>
        <w:rPr>
          <w:rFonts w:ascii="Arial" w:eastAsia="Arial" w:hAnsi="Arial" w:cs="Arial"/>
          <w:i/>
          <w:sz w:val="24"/>
        </w:rPr>
        <w:t>Filtering – Statistics – Aggregation – saving data – Data analysis with Pandas – Data</w:t>
      </w:r>
      <w:r w:rsidR="00E61986">
        <w:rPr>
          <w:rFonts w:ascii="Arial" w:eastAsia="Arial" w:hAnsi="Arial" w:cs="Arial"/>
          <w:i/>
          <w:sz w:val="24"/>
        </w:rPr>
        <w:t xml:space="preserve"> </w:t>
      </w:r>
      <w:r>
        <w:rPr>
          <w:rFonts w:ascii="Arial" w:eastAsia="Arial" w:hAnsi="Arial" w:cs="Arial"/>
          <w:i/>
          <w:sz w:val="24"/>
        </w:rPr>
        <w:t xml:space="preserve">Frame – Combining – Indexing – File I/O – Grouping – Filtering – Sorting – </w:t>
      </w:r>
    </w:p>
    <w:p w14:paraId="600DEF54" w14:textId="77777777" w:rsidR="0080147C" w:rsidRDefault="00B5043D">
      <w:pPr>
        <w:tabs>
          <w:tab w:val="center" w:pos="6087"/>
        </w:tabs>
        <w:spacing w:after="271" w:line="250" w:lineRule="auto"/>
        <w:ind w:left="-15"/>
      </w:pPr>
      <w:r>
        <w:rPr>
          <w:rFonts w:ascii="Arial" w:eastAsia="Arial" w:hAnsi="Arial" w:cs="Arial"/>
          <w:i/>
          <w:sz w:val="24"/>
        </w:rPr>
        <w:t xml:space="preserve">Plotting </w:t>
      </w:r>
      <w:r>
        <w:rPr>
          <w:rFonts w:ascii="Arial" w:eastAsia="Arial" w:hAnsi="Arial" w:cs="Arial"/>
          <w:i/>
          <w:sz w:val="24"/>
        </w:rPr>
        <w:tab/>
        <w:t>(BL 3)</w:t>
      </w:r>
    </w:p>
    <w:p w14:paraId="11A345D5" w14:textId="77777777" w:rsidR="0080147C" w:rsidRDefault="00B5043D">
      <w:pPr>
        <w:spacing w:after="11" w:line="250" w:lineRule="auto"/>
        <w:ind w:left="-5" w:hanging="10"/>
      </w:pPr>
      <w:r>
        <w:rPr>
          <w:rFonts w:ascii="Arial" w:eastAsia="Arial" w:hAnsi="Arial" w:cs="Arial"/>
          <w:i/>
          <w:sz w:val="24"/>
        </w:rPr>
        <w:t>Assessment Tool Weightage: 40%</w:t>
      </w:r>
    </w:p>
    <w:p w14:paraId="3FBAA777" w14:textId="77777777" w:rsidR="0080147C" w:rsidRDefault="00B5043D">
      <w:pPr>
        <w:pStyle w:val="Heading1"/>
        <w:tabs>
          <w:tab w:val="right" w:pos="9072"/>
        </w:tabs>
        <w:ind w:left="-15" w:firstLine="0"/>
      </w:pPr>
      <w:r>
        <w:t>QUESTIONS: 03</w:t>
      </w:r>
      <w:r>
        <w:tab/>
        <w:t>Total Marks:25</w:t>
      </w:r>
    </w:p>
    <w:p w14:paraId="76B744B6" w14:textId="77777777" w:rsidR="0080147C" w:rsidRDefault="00B5043D">
      <w:pPr>
        <w:spacing w:after="291"/>
        <w:ind w:left="10" w:right="618" w:hanging="10"/>
        <w:jc w:val="center"/>
      </w:pPr>
      <w:r>
        <w:rPr>
          <w:rFonts w:ascii="Arial" w:eastAsia="Arial" w:hAnsi="Arial" w:cs="Arial"/>
          <w:sz w:val="24"/>
        </w:rPr>
        <w:t>Annexure A</w:t>
      </w:r>
    </w:p>
    <w:p w14:paraId="6FD3FB11" w14:textId="77777777" w:rsidR="0080147C" w:rsidRDefault="00B5043D">
      <w:pPr>
        <w:spacing w:after="212"/>
        <w:jc w:val="center"/>
      </w:pPr>
      <w:r>
        <w:rPr>
          <w:rFonts w:ascii="Arial" w:eastAsia="Arial" w:hAnsi="Arial" w:cs="Arial"/>
          <w:b/>
          <w:sz w:val="28"/>
        </w:rPr>
        <w:t>Constraint Based Problem Solving</w:t>
      </w:r>
    </w:p>
    <w:p w14:paraId="3253AC3E" w14:textId="77777777" w:rsidR="0080147C" w:rsidRDefault="00B5043D">
      <w:pPr>
        <w:spacing w:after="252"/>
        <w:ind w:left="-5" w:hanging="10"/>
      </w:pPr>
      <w:r>
        <w:rPr>
          <w:rFonts w:ascii="Times New Roman" w:eastAsia="Times New Roman" w:hAnsi="Times New Roman" w:cs="Times New Roman"/>
          <w:b/>
          <w:i/>
          <w:sz w:val="24"/>
        </w:rPr>
        <w:t>Code of Conduct:</w:t>
      </w:r>
    </w:p>
    <w:p w14:paraId="4F03A41C" w14:textId="63CCCE36" w:rsidR="0080147C" w:rsidRDefault="00B5043D">
      <w:pPr>
        <w:spacing w:after="0" w:line="249" w:lineRule="auto"/>
        <w:ind w:left="-5" w:hanging="10"/>
      </w:pPr>
      <w:r>
        <w:rPr>
          <w:rFonts w:ascii="Times New Roman" w:eastAsia="Times New Roman" w:hAnsi="Times New Roman" w:cs="Times New Roman"/>
          <w:i/>
          <w:sz w:val="24"/>
        </w:rPr>
        <w:t>I</w:t>
      </w:r>
      <w:r w:rsidR="00970E62">
        <w:rPr>
          <w:rFonts w:ascii="Times New Roman" w:eastAsia="Times New Roman" w:hAnsi="Times New Roman" w:cs="Times New Roman"/>
          <w:i/>
          <w:sz w:val="24"/>
        </w:rPr>
        <w:t xml:space="preserve"> P.Sree Vaishnavi (192412219)</w:t>
      </w:r>
      <w:r>
        <w:rPr>
          <w:rFonts w:ascii="Times New Roman" w:eastAsia="Times New Roman" w:hAnsi="Times New Roman" w:cs="Times New Roman"/>
          <w:i/>
          <w:sz w:val="24"/>
        </w:rPr>
        <w:t>(Name / Reg No) certify that this submission is my original work and that I have adhered to the guidelines specified for this assessment.</w:t>
      </w:r>
    </w:p>
    <w:p w14:paraId="59BB9AFD" w14:textId="77777777" w:rsidR="0080147C" w:rsidRDefault="00B5043D">
      <w:pPr>
        <w:spacing w:after="423" w:line="249" w:lineRule="auto"/>
        <w:ind w:left="-5" w:hanging="10"/>
      </w:pPr>
      <w:r>
        <w:rPr>
          <w:rFonts w:ascii="Times New Roman" w:eastAsia="Times New Roman" w:hAnsi="Times New Roman" w:cs="Times New Roman"/>
          <w:i/>
          <w:sz w:val="24"/>
        </w:rPr>
        <w:t>I understand that any violation of academic integrity rules will result in disciplinary action.</w:t>
      </w:r>
    </w:p>
    <w:tbl>
      <w:tblPr>
        <w:tblStyle w:val="TableGrid"/>
        <w:tblW w:w="9288" w:type="dxa"/>
        <w:tblInd w:w="96" w:type="dxa"/>
        <w:tblCellMar>
          <w:top w:w="62" w:type="dxa"/>
          <w:left w:w="108" w:type="dxa"/>
          <w:right w:w="48" w:type="dxa"/>
        </w:tblCellMar>
        <w:tblLook w:val="04A0" w:firstRow="1" w:lastRow="0" w:firstColumn="1" w:lastColumn="0" w:noHBand="0" w:noVBand="1"/>
      </w:tblPr>
      <w:tblGrid>
        <w:gridCol w:w="1281"/>
        <w:gridCol w:w="1657"/>
        <w:gridCol w:w="1168"/>
        <w:gridCol w:w="1336"/>
        <w:gridCol w:w="1550"/>
        <w:gridCol w:w="1477"/>
        <w:gridCol w:w="819"/>
      </w:tblGrid>
      <w:tr w:rsidR="0080147C" w14:paraId="4083ECF9" w14:textId="77777777">
        <w:trPr>
          <w:trHeight w:val="838"/>
        </w:trPr>
        <w:tc>
          <w:tcPr>
            <w:tcW w:w="1281" w:type="dxa"/>
            <w:tcBorders>
              <w:top w:val="single" w:sz="4" w:space="0" w:color="000000"/>
              <w:left w:val="single" w:sz="4" w:space="0" w:color="000000"/>
              <w:bottom w:val="single" w:sz="4" w:space="0" w:color="000000"/>
              <w:right w:val="single" w:sz="4" w:space="0" w:color="000000"/>
            </w:tcBorders>
          </w:tcPr>
          <w:p w14:paraId="0D35CD6E" w14:textId="77777777" w:rsidR="0080147C" w:rsidRDefault="00B5043D">
            <w:r>
              <w:rPr>
                <w:rFonts w:ascii="Times New Roman" w:eastAsia="Times New Roman" w:hAnsi="Times New Roman" w:cs="Times New Roman"/>
                <w:i/>
                <w:sz w:val="24"/>
              </w:rPr>
              <w:t>Criteria</w:t>
            </w:r>
          </w:p>
        </w:tc>
        <w:tc>
          <w:tcPr>
            <w:tcW w:w="1657" w:type="dxa"/>
            <w:tcBorders>
              <w:top w:val="single" w:sz="4" w:space="0" w:color="000000"/>
              <w:left w:val="single" w:sz="4" w:space="0" w:color="000000"/>
              <w:bottom w:val="single" w:sz="4" w:space="0" w:color="000000"/>
              <w:right w:val="single" w:sz="4" w:space="0" w:color="000000"/>
            </w:tcBorders>
          </w:tcPr>
          <w:p w14:paraId="6416AF8E" w14:textId="77777777" w:rsidR="0080147C" w:rsidRDefault="00B5043D">
            <w:r>
              <w:rPr>
                <w:rFonts w:ascii="Times New Roman" w:eastAsia="Times New Roman" w:hAnsi="Times New Roman" w:cs="Times New Roman"/>
                <w:i/>
                <w:sz w:val="24"/>
              </w:rPr>
              <w:t xml:space="preserve">Conceptual </w:t>
            </w:r>
          </w:p>
          <w:p w14:paraId="5559B613" w14:textId="77777777" w:rsidR="0080147C" w:rsidRDefault="00B5043D">
            <w:pPr>
              <w:jc w:val="both"/>
            </w:pPr>
            <w:r>
              <w:rPr>
                <w:rFonts w:ascii="Times New Roman" w:eastAsia="Times New Roman" w:hAnsi="Times New Roman" w:cs="Times New Roman"/>
                <w:i/>
                <w:sz w:val="24"/>
              </w:rPr>
              <w:t>Understanding</w:t>
            </w:r>
          </w:p>
        </w:tc>
        <w:tc>
          <w:tcPr>
            <w:tcW w:w="1168" w:type="dxa"/>
            <w:tcBorders>
              <w:top w:val="single" w:sz="4" w:space="0" w:color="000000"/>
              <w:left w:val="single" w:sz="4" w:space="0" w:color="000000"/>
              <w:bottom w:val="single" w:sz="4" w:space="0" w:color="000000"/>
              <w:right w:val="single" w:sz="4" w:space="0" w:color="000000"/>
            </w:tcBorders>
          </w:tcPr>
          <w:p w14:paraId="6DAAC86C" w14:textId="77777777" w:rsidR="0080147C" w:rsidRDefault="00B5043D">
            <w:r>
              <w:rPr>
                <w:rFonts w:ascii="Times New Roman" w:eastAsia="Times New Roman" w:hAnsi="Times New Roman" w:cs="Times New Roman"/>
                <w:i/>
                <w:sz w:val="24"/>
              </w:rPr>
              <w:t xml:space="preserve">Accuracy </w:t>
            </w:r>
          </w:p>
          <w:p w14:paraId="4BD7C90D" w14:textId="77777777" w:rsidR="0080147C" w:rsidRDefault="00B5043D">
            <w:r>
              <w:rPr>
                <w:rFonts w:ascii="Times New Roman" w:eastAsia="Times New Roman" w:hAnsi="Times New Roman" w:cs="Times New Roman"/>
                <w:i/>
                <w:sz w:val="24"/>
              </w:rPr>
              <w:t xml:space="preserve">of </w:t>
            </w:r>
          </w:p>
          <w:p w14:paraId="3048CE44" w14:textId="77777777" w:rsidR="0080147C" w:rsidRDefault="00B5043D">
            <w:r>
              <w:rPr>
                <w:rFonts w:ascii="Times New Roman" w:eastAsia="Times New Roman" w:hAnsi="Times New Roman" w:cs="Times New Roman"/>
                <w:i/>
                <w:sz w:val="24"/>
              </w:rPr>
              <w:t>Answers</w:t>
            </w:r>
          </w:p>
        </w:tc>
        <w:tc>
          <w:tcPr>
            <w:tcW w:w="1336" w:type="dxa"/>
            <w:tcBorders>
              <w:top w:val="single" w:sz="4" w:space="0" w:color="000000"/>
              <w:left w:val="single" w:sz="4" w:space="0" w:color="000000"/>
              <w:bottom w:val="single" w:sz="4" w:space="0" w:color="000000"/>
              <w:right w:val="single" w:sz="4" w:space="0" w:color="000000"/>
            </w:tcBorders>
          </w:tcPr>
          <w:p w14:paraId="741DD8AC" w14:textId="77777777" w:rsidR="0080147C" w:rsidRDefault="00B5043D">
            <w:pPr>
              <w:spacing w:line="238" w:lineRule="auto"/>
            </w:pPr>
            <w:r>
              <w:rPr>
                <w:rFonts w:ascii="Times New Roman" w:eastAsia="Times New Roman" w:hAnsi="Times New Roman" w:cs="Times New Roman"/>
                <w:i/>
                <w:sz w:val="24"/>
              </w:rPr>
              <w:t xml:space="preserve">Application of </w:t>
            </w:r>
          </w:p>
          <w:p w14:paraId="380E33BF" w14:textId="77777777" w:rsidR="0080147C" w:rsidRDefault="00B5043D">
            <w:r>
              <w:rPr>
                <w:rFonts w:ascii="Times New Roman" w:eastAsia="Times New Roman" w:hAnsi="Times New Roman" w:cs="Times New Roman"/>
                <w:i/>
                <w:sz w:val="24"/>
              </w:rPr>
              <w:t>Knowledge</w:t>
            </w:r>
          </w:p>
        </w:tc>
        <w:tc>
          <w:tcPr>
            <w:tcW w:w="1550" w:type="dxa"/>
            <w:tcBorders>
              <w:top w:val="single" w:sz="4" w:space="0" w:color="000000"/>
              <w:left w:val="single" w:sz="4" w:space="0" w:color="000000"/>
              <w:bottom w:val="single" w:sz="4" w:space="0" w:color="000000"/>
              <w:right w:val="single" w:sz="4" w:space="0" w:color="000000"/>
            </w:tcBorders>
          </w:tcPr>
          <w:p w14:paraId="13E40A92" w14:textId="77777777" w:rsidR="0080147C" w:rsidRDefault="00B5043D">
            <w:r>
              <w:rPr>
                <w:rFonts w:ascii="Times New Roman" w:eastAsia="Times New Roman" w:hAnsi="Times New Roman" w:cs="Times New Roman"/>
                <w:i/>
                <w:sz w:val="24"/>
              </w:rPr>
              <w:t>Completeness of Response</w:t>
            </w:r>
          </w:p>
        </w:tc>
        <w:tc>
          <w:tcPr>
            <w:tcW w:w="1477" w:type="dxa"/>
            <w:tcBorders>
              <w:top w:val="single" w:sz="4" w:space="0" w:color="000000"/>
              <w:left w:val="single" w:sz="4" w:space="0" w:color="000000"/>
              <w:bottom w:val="single" w:sz="4" w:space="0" w:color="000000"/>
              <w:right w:val="single" w:sz="4" w:space="0" w:color="000000"/>
            </w:tcBorders>
          </w:tcPr>
          <w:p w14:paraId="2E7630E6" w14:textId="77777777" w:rsidR="0080147C" w:rsidRDefault="00B5043D">
            <w:pPr>
              <w:tabs>
                <w:tab w:val="right" w:pos="1321"/>
              </w:tabs>
            </w:pPr>
            <w:r>
              <w:rPr>
                <w:rFonts w:ascii="Times New Roman" w:eastAsia="Times New Roman" w:hAnsi="Times New Roman" w:cs="Times New Roman"/>
                <w:i/>
                <w:sz w:val="24"/>
              </w:rPr>
              <w:t xml:space="preserve">Clarity </w:t>
            </w:r>
            <w:r>
              <w:rPr>
                <w:rFonts w:ascii="Times New Roman" w:eastAsia="Times New Roman" w:hAnsi="Times New Roman" w:cs="Times New Roman"/>
                <w:i/>
                <w:sz w:val="24"/>
              </w:rPr>
              <w:tab/>
              <w:t xml:space="preserve">&amp; </w:t>
            </w:r>
          </w:p>
          <w:p w14:paraId="073EA154" w14:textId="77777777" w:rsidR="0080147C" w:rsidRDefault="00B5043D">
            <w:r>
              <w:rPr>
                <w:rFonts w:ascii="Times New Roman" w:eastAsia="Times New Roman" w:hAnsi="Times New Roman" w:cs="Times New Roman"/>
                <w:i/>
                <w:sz w:val="24"/>
              </w:rPr>
              <w:t>Presentation</w:t>
            </w:r>
          </w:p>
        </w:tc>
        <w:tc>
          <w:tcPr>
            <w:tcW w:w="819" w:type="dxa"/>
            <w:tcBorders>
              <w:top w:val="single" w:sz="4" w:space="0" w:color="000000"/>
              <w:left w:val="single" w:sz="4" w:space="0" w:color="000000"/>
              <w:bottom w:val="single" w:sz="4" w:space="0" w:color="000000"/>
              <w:right w:val="single" w:sz="4" w:space="0" w:color="000000"/>
            </w:tcBorders>
          </w:tcPr>
          <w:p w14:paraId="08BFC8B8" w14:textId="77777777" w:rsidR="0080147C" w:rsidRDefault="00B5043D">
            <w:r>
              <w:rPr>
                <w:rFonts w:ascii="Times New Roman" w:eastAsia="Times New Roman" w:hAnsi="Times New Roman" w:cs="Times New Roman"/>
                <w:i/>
                <w:sz w:val="24"/>
              </w:rPr>
              <w:t>Total</w:t>
            </w:r>
          </w:p>
        </w:tc>
      </w:tr>
      <w:tr w:rsidR="0080147C" w14:paraId="6412ADA2" w14:textId="77777777">
        <w:trPr>
          <w:trHeight w:val="375"/>
        </w:trPr>
        <w:tc>
          <w:tcPr>
            <w:tcW w:w="1281" w:type="dxa"/>
            <w:tcBorders>
              <w:top w:val="single" w:sz="4" w:space="0" w:color="000000"/>
              <w:left w:val="single" w:sz="4" w:space="0" w:color="000000"/>
              <w:bottom w:val="single" w:sz="4" w:space="0" w:color="000000"/>
              <w:right w:val="single" w:sz="4" w:space="0" w:color="000000"/>
            </w:tcBorders>
          </w:tcPr>
          <w:p w14:paraId="2026D3CB" w14:textId="77777777" w:rsidR="0080147C" w:rsidRDefault="00B5043D">
            <w:r>
              <w:rPr>
                <w:rFonts w:ascii="Times New Roman" w:eastAsia="Times New Roman" w:hAnsi="Times New Roman" w:cs="Times New Roman"/>
                <w:i/>
                <w:sz w:val="24"/>
              </w:rPr>
              <w:t>Weightage</w:t>
            </w:r>
          </w:p>
        </w:tc>
        <w:tc>
          <w:tcPr>
            <w:tcW w:w="1657" w:type="dxa"/>
            <w:tcBorders>
              <w:top w:val="single" w:sz="4" w:space="0" w:color="000000"/>
              <w:left w:val="single" w:sz="4" w:space="0" w:color="000000"/>
              <w:bottom w:val="single" w:sz="4" w:space="0" w:color="000000"/>
              <w:right w:val="single" w:sz="4" w:space="0" w:color="000000"/>
            </w:tcBorders>
          </w:tcPr>
          <w:p w14:paraId="0C97C33A" w14:textId="77777777" w:rsidR="0080147C" w:rsidRDefault="00B5043D">
            <w:r>
              <w:rPr>
                <w:rFonts w:ascii="Times New Roman" w:eastAsia="Times New Roman" w:hAnsi="Times New Roman" w:cs="Times New Roman"/>
                <w:i/>
                <w:sz w:val="24"/>
              </w:rPr>
              <w:t>30%</w:t>
            </w:r>
          </w:p>
        </w:tc>
        <w:tc>
          <w:tcPr>
            <w:tcW w:w="1168" w:type="dxa"/>
            <w:tcBorders>
              <w:top w:val="single" w:sz="4" w:space="0" w:color="000000"/>
              <w:left w:val="single" w:sz="4" w:space="0" w:color="000000"/>
              <w:bottom w:val="single" w:sz="4" w:space="0" w:color="000000"/>
              <w:right w:val="single" w:sz="4" w:space="0" w:color="000000"/>
            </w:tcBorders>
          </w:tcPr>
          <w:p w14:paraId="35294F8E" w14:textId="77777777" w:rsidR="0080147C" w:rsidRDefault="00B5043D">
            <w:r>
              <w:rPr>
                <w:rFonts w:ascii="Times New Roman" w:eastAsia="Times New Roman" w:hAnsi="Times New Roman" w:cs="Times New Roman"/>
                <w:i/>
                <w:sz w:val="24"/>
              </w:rPr>
              <w:t>25%</w:t>
            </w:r>
          </w:p>
        </w:tc>
        <w:tc>
          <w:tcPr>
            <w:tcW w:w="1336" w:type="dxa"/>
            <w:tcBorders>
              <w:top w:val="single" w:sz="4" w:space="0" w:color="000000"/>
              <w:left w:val="single" w:sz="4" w:space="0" w:color="000000"/>
              <w:bottom w:val="single" w:sz="4" w:space="0" w:color="000000"/>
              <w:right w:val="single" w:sz="4" w:space="0" w:color="000000"/>
            </w:tcBorders>
          </w:tcPr>
          <w:p w14:paraId="0CDDB901" w14:textId="77777777" w:rsidR="0080147C" w:rsidRDefault="00B5043D">
            <w:r>
              <w:rPr>
                <w:rFonts w:ascii="Times New Roman" w:eastAsia="Times New Roman" w:hAnsi="Times New Roman" w:cs="Times New Roman"/>
                <w:i/>
                <w:sz w:val="24"/>
              </w:rPr>
              <w:t>15%</w:t>
            </w:r>
          </w:p>
        </w:tc>
        <w:tc>
          <w:tcPr>
            <w:tcW w:w="1550" w:type="dxa"/>
            <w:tcBorders>
              <w:top w:val="single" w:sz="4" w:space="0" w:color="000000"/>
              <w:left w:val="single" w:sz="4" w:space="0" w:color="000000"/>
              <w:bottom w:val="single" w:sz="4" w:space="0" w:color="000000"/>
              <w:right w:val="single" w:sz="4" w:space="0" w:color="000000"/>
            </w:tcBorders>
          </w:tcPr>
          <w:p w14:paraId="310F1A9B" w14:textId="77777777" w:rsidR="0080147C" w:rsidRDefault="00B5043D">
            <w:r>
              <w:rPr>
                <w:rFonts w:ascii="Times New Roman" w:eastAsia="Times New Roman" w:hAnsi="Times New Roman" w:cs="Times New Roman"/>
                <w:i/>
                <w:sz w:val="24"/>
              </w:rPr>
              <w:t>15%</w:t>
            </w:r>
          </w:p>
        </w:tc>
        <w:tc>
          <w:tcPr>
            <w:tcW w:w="1477" w:type="dxa"/>
            <w:tcBorders>
              <w:top w:val="single" w:sz="4" w:space="0" w:color="000000"/>
              <w:left w:val="single" w:sz="4" w:space="0" w:color="000000"/>
              <w:bottom w:val="single" w:sz="4" w:space="0" w:color="000000"/>
              <w:right w:val="single" w:sz="4" w:space="0" w:color="000000"/>
            </w:tcBorders>
          </w:tcPr>
          <w:p w14:paraId="2B7C6B7A" w14:textId="77777777" w:rsidR="0080147C" w:rsidRDefault="00B5043D">
            <w:r>
              <w:rPr>
                <w:rFonts w:ascii="Times New Roman" w:eastAsia="Times New Roman" w:hAnsi="Times New Roman" w:cs="Times New Roman"/>
                <w:i/>
                <w:sz w:val="24"/>
              </w:rPr>
              <w:t>15%</w:t>
            </w:r>
          </w:p>
        </w:tc>
        <w:tc>
          <w:tcPr>
            <w:tcW w:w="819" w:type="dxa"/>
            <w:tcBorders>
              <w:top w:val="single" w:sz="4" w:space="0" w:color="000000"/>
              <w:left w:val="single" w:sz="4" w:space="0" w:color="000000"/>
              <w:bottom w:val="single" w:sz="4" w:space="0" w:color="000000"/>
              <w:right w:val="single" w:sz="4" w:space="0" w:color="000000"/>
            </w:tcBorders>
          </w:tcPr>
          <w:p w14:paraId="5F33DF84" w14:textId="77777777" w:rsidR="0080147C" w:rsidRDefault="0080147C"/>
        </w:tc>
      </w:tr>
      <w:tr w:rsidR="0080147C" w14:paraId="40764AF9" w14:textId="77777777">
        <w:trPr>
          <w:trHeight w:val="297"/>
        </w:trPr>
        <w:tc>
          <w:tcPr>
            <w:tcW w:w="1281" w:type="dxa"/>
            <w:tcBorders>
              <w:top w:val="single" w:sz="4" w:space="0" w:color="000000"/>
              <w:left w:val="single" w:sz="4" w:space="0" w:color="000000"/>
              <w:bottom w:val="single" w:sz="4" w:space="0" w:color="000000"/>
              <w:right w:val="single" w:sz="4" w:space="0" w:color="000000"/>
            </w:tcBorders>
          </w:tcPr>
          <w:p w14:paraId="3B9C0228" w14:textId="77777777" w:rsidR="0080147C" w:rsidRDefault="00B5043D">
            <w:r>
              <w:rPr>
                <w:rFonts w:ascii="Times New Roman" w:eastAsia="Times New Roman" w:hAnsi="Times New Roman" w:cs="Times New Roman"/>
                <w:i/>
                <w:sz w:val="24"/>
              </w:rPr>
              <w:t>Q1</w:t>
            </w:r>
          </w:p>
        </w:tc>
        <w:tc>
          <w:tcPr>
            <w:tcW w:w="1657" w:type="dxa"/>
            <w:tcBorders>
              <w:top w:val="single" w:sz="4" w:space="0" w:color="000000"/>
              <w:left w:val="single" w:sz="4" w:space="0" w:color="000000"/>
              <w:bottom w:val="single" w:sz="4" w:space="0" w:color="000000"/>
              <w:right w:val="single" w:sz="4" w:space="0" w:color="000000"/>
            </w:tcBorders>
          </w:tcPr>
          <w:p w14:paraId="6B0B9E5B" w14:textId="77777777" w:rsidR="0080147C" w:rsidRDefault="0080147C"/>
        </w:tc>
        <w:tc>
          <w:tcPr>
            <w:tcW w:w="1168" w:type="dxa"/>
            <w:tcBorders>
              <w:top w:val="single" w:sz="4" w:space="0" w:color="000000"/>
              <w:left w:val="single" w:sz="4" w:space="0" w:color="000000"/>
              <w:bottom w:val="single" w:sz="4" w:space="0" w:color="000000"/>
              <w:right w:val="single" w:sz="4" w:space="0" w:color="000000"/>
            </w:tcBorders>
          </w:tcPr>
          <w:p w14:paraId="37C7037E" w14:textId="77777777" w:rsidR="0080147C" w:rsidRDefault="0080147C"/>
        </w:tc>
        <w:tc>
          <w:tcPr>
            <w:tcW w:w="1336" w:type="dxa"/>
            <w:tcBorders>
              <w:top w:val="single" w:sz="4" w:space="0" w:color="000000"/>
              <w:left w:val="single" w:sz="4" w:space="0" w:color="000000"/>
              <w:bottom w:val="single" w:sz="4" w:space="0" w:color="000000"/>
              <w:right w:val="single" w:sz="4" w:space="0" w:color="000000"/>
            </w:tcBorders>
          </w:tcPr>
          <w:p w14:paraId="68DDCB1E" w14:textId="77777777" w:rsidR="0080147C" w:rsidRDefault="0080147C"/>
        </w:tc>
        <w:tc>
          <w:tcPr>
            <w:tcW w:w="1550" w:type="dxa"/>
            <w:tcBorders>
              <w:top w:val="single" w:sz="4" w:space="0" w:color="000000"/>
              <w:left w:val="single" w:sz="4" w:space="0" w:color="000000"/>
              <w:bottom w:val="single" w:sz="4" w:space="0" w:color="000000"/>
              <w:right w:val="single" w:sz="4" w:space="0" w:color="000000"/>
            </w:tcBorders>
          </w:tcPr>
          <w:p w14:paraId="1FC62FA4" w14:textId="77777777" w:rsidR="0080147C" w:rsidRDefault="0080147C"/>
        </w:tc>
        <w:tc>
          <w:tcPr>
            <w:tcW w:w="1477" w:type="dxa"/>
            <w:tcBorders>
              <w:top w:val="single" w:sz="4" w:space="0" w:color="000000"/>
              <w:left w:val="single" w:sz="4" w:space="0" w:color="000000"/>
              <w:bottom w:val="single" w:sz="4" w:space="0" w:color="000000"/>
              <w:right w:val="single" w:sz="4" w:space="0" w:color="000000"/>
            </w:tcBorders>
          </w:tcPr>
          <w:p w14:paraId="111E7615" w14:textId="77777777" w:rsidR="0080147C" w:rsidRDefault="0080147C"/>
        </w:tc>
        <w:tc>
          <w:tcPr>
            <w:tcW w:w="819" w:type="dxa"/>
            <w:tcBorders>
              <w:top w:val="single" w:sz="4" w:space="0" w:color="000000"/>
              <w:left w:val="single" w:sz="4" w:space="0" w:color="000000"/>
              <w:bottom w:val="single" w:sz="4" w:space="0" w:color="000000"/>
              <w:right w:val="single" w:sz="4" w:space="0" w:color="000000"/>
            </w:tcBorders>
          </w:tcPr>
          <w:p w14:paraId="58A4AC64" w14:textId="77777777" w:rsidR="0080147C" w:rsidRDefault="0080147C"/>
        </w:tc>
      </w:tr>
      <w:tr w:rsidR="0080147C" w14:paraId="70E58CE0" w14:textId="77777777">
        <w:trPr>
          <w:trHeight w:val="297"/>
        </w:trPr>
        <w:tc>
          <w:tcPr>
            <w:tcW w:w="1281" w:type="dxa"/>
            <w:tcBorders>
              <w:top w:val="single" w:sz="4" w:space="0" w:color="000000"/>
              <w:left w:val="single" w:sz="4" w:space="0" w:color="000000"/>
              <w:bottom w:val="single" w:sz="4" w:space="0" w:color="000000"/>
              <w:right w:val="single" w:sz="4" w:space="0" w:color="000000"/>
            </w:tcBorders>
          </w:tcPr>
          <w:p w14:paraId="152719B6" w14:textId="77777777" w:rsidR="0080147C" w:rsidRDefault="00B5043D">
            <w:r>
              <w:rPr>
                <w:rFonts w:ascii="Times New Roman" w:eastAsia="Times New Roman" w:hAnsi="Times New Roman" w:cs="Times New Roman"/>
                <w:i/>
                <w:sz w:val="24"/>
              </w:rPr>
              <w:t>Q2</w:t>
            </w:r>
          </w:p>
        </w:tc>
        <w:tc>
          <w:tcPr>
            <w:tcW w:w="1657" w:type="dxa"/>
            <w:tcBorders>
              <w:top w:val="single" w:sz="4" w:space="0" w:color="000000"/>
              <w:left w:val="single" w:sz="4" w:space="0" w:color="000000"/>
              <w:bottom w:val="single" w:sz="4" w:space="0" w:color="000000"/>
              <w:right w:val="single" w:sz="4" w:space="0" w:color="000000"/>
            </w:tcBorders>
          </w:tcPr>
          <w:p w14:paraId="18121A22" w14:textId="77777777" w:rsidR="0080147C" w:rsidRDefault="0080147C"/>
        </w:tc>
        <w:tc>
          <w:tcPr>
            <w:tcW w:w="1168" w:type="dxa"/>
            <w:tcBorders>
              <w:top w:val="single" w:sz="4" w:space="0" w:color="000000"/>
              <w:left w:val="single" w:sz="4" w:space="0" w:color="000000"/>
              <w:bottom w:val="single" w:sz="4" w:space="0" w:color="000000"/>
              <w:right w:val="single" w:sz="4" w:space="0" w:color="000000"/>
            </w:tcBorders>
          </w:tcPr>
          <w:p w14:paraId="09815AFA" w14:textId="77777777" w:rsidR="0080147C" w:rsidRDefault="0080147C"/>
        </w:tc>
        <w:tc>
          <w:tcPr>
            <w:tcW w:w="1336" w:type="dxa"/>
            <w:tcBorders>
              <w:top w:val="single" w:sz="4" w:space="0" w:color="000000"/>
              <w:left w:val="single" w:sz="4" w:space="0" w:color="000000"/>
              <w:bottom w:val="single" w:sz="4" w:space="0" w:color="000000"/>
              <w:right w:val="single" w:sz="4" w:space="0" w:color="000000"/>
            </w:tcBorders>
          </w:tcPr>
          <w:p w14:paraId="428BED61" w14:textId="77777777" w:rsidR="0080147C" w:rsidRDefault="0080147C"/>
        </w:tc>
        <w:tc>
          <w:tcPr>
            <w:tcW w:w="1550" w:type="dxa"/>
            <w:tcBorders>
              <w:top w:val="single" w:sz="4" w:space="0" w:color="000000"/>
              <w:left w:val="single" w:sz="4" w:space="0" w:color="000000"/>
              <w:bottom w:val="single" w:sz="4" w:space="0" w:color="000000"/>
              <w:right w:val="single" w:sz="4" w:space="0" w:color="000000"/>
            </w:tcBorders>
          </w:tcPr>
          <w:p w14:paraId="0D1E83CC" w14:textId="77777777" w:rsidR="0080147C" w:rsidRDefault="0080147C"/>
        </w:tc>
        <w:tc>
          <w:tcPr>
            <w:tcW w:w="1477" w:type="dxa"/>
            <w:tcBorders>
              <w:top w:val="single" w:sz="4" w:space="0" w:color="000000"/>
              <w:left w:val="single" w:sz="4" w:space="0" w:color="000000"/>
              <w:bottom w:val="single" w:sz="4" w:space="0" w:color="000000"/>
              <w:right w:val="single" w:sz="4" w:space="0" w:color="000000"/>
            </w:tcBorders>
          </w:tcPr>
          <w:p w14:paraId="66B2EF9D" w14:textId="77777777" w:rsidR="0080147C" w:rsidRDefault="0080147C"/>
        </w:tc>
        <w:tc>
          <w:tcPr>
            <w:tcW w:w="819" w:type="dxa"/>
            <w:tcBorders>
              <w:top w:val="single" w:sz="4" w:space="0" w:color="000000"/>
              <w:left w:val="single" w:sz="4" w:space="0" w:color="000000"/>
              <w:bottom w:val="single" w:sz="4" w:space="0" w:color="000000"/>
              <w:right w:val="single" w:sz="4" w:space="0" w:color="000000"/>
            </w:tcBorders>
          </w:tcPr>
          <w:p w14:paraId="799F5750" w14:textId="77777777" w:rsidR="0080147C" w:rsidRDefault="0080147C"/>
        </w:tc>
      </w:tr>
    </w:tbl>
    <w:p w14:paraId="5462E2A1" w14:textId="1A94CA12" w:rsidR="00970E62" w:rsidRDefault="00970E62">
      <w:pPr>
        <w:spacing w:after="252"/>
        <w:ind w:left="-5" w:hanging="10"/>
        <w:rPr>
          <w:rFonts w:ascii="Times New Roman" w:eastAsia="Times New Roman" w:hAnsi="Times New Roman" w:cs="Times New Roman"/>
          <w:b/>
          <w:i/>
          <w:sz w:val="24"/>
        </w:rPr>
      </w:pPr>
      <w:r>
        <w:rPr>
          <w:rFonts w:ascii="Times New Roman" w:eastAsia="Times New Roman" w:hAnsi="Times New Roman" w:cs="Times New Roman"/>
          <w:b/>
          <w:i/>
          <w:sz w:val="24"/>
        </w:rPr>
        <w:t>P.SREE VAISHNAVI</w:t>
      </w:r>
    </w:p>
    <w:p w14:paraId="315A4E1C" w14:textId="430FE8CD" w:rsidR="0080147C" w:rsidRDefault="00B5043D">
      <w:pPr>
        <w:spacing w:after="252"/>
        <w:ind w:left="-5" w:hanging="10"/>
      </w:pPr>
      <w:r>
        <w:rPr>
          <w:rFonts w:ascii="Times New Roman" w:eastAsia="Times New Roman" w:hAnsi="Times New Roman" w:cs="Times New Roman"/>
          <w:b/>
          <w:i/>
          <w:sz w:val="24"/>
        </w:rPr>
        <w:t>Signature of the student:                                                            Total Marks :</w:t>
      </w:r>
    </w:p>
    <w:p w14:paraId="26A71429" w14:textId="77777777" w:rsidR="00970E62" w:rsidRDefault="00970E62">
      <w:pPr>
        <w:spacing w:after="254"/>
        <w:ind w:left="10" w:right="618" w:hanging="10"/>
        <w:jc w:val="center"/>
        <w:rPr>
          <w:rFonts w:ascii="Arial" w:eastAsia="Arial" w:hAnsi="Arial" w:cs="Arial"/>
          <w:sz w:val="24"/>
        </w:rPr>
      </w:pPr>
    </w:p>
    <w:p w14:paraId="60D5C20E" w14:textId="77777777" w:rsidR="00970E62" w:rsidRDefault="00970E62">
      <w:pPr>
        <w:spacing w:after="254"/>
        <w:ind w:left="10" w:right="618" w:hanging="10"/>
        <w:jc w:val="center"/>
        <w:rPr>
          <w:rFonts w:ascii="Arial" w:eastAsia="Arial" w:hAnsi="Arial" w:cs="Arial"/>
          <w:sz w:val="24"/>
        </w:rPr>
      </w:pPr>
    </w:p>
    <w:p w14:paraId="70734ED4" w14:textId="72BD3CE3" w:rsidR="0080147C" w:rsidRDefault="00B5043D">
      <w:pPr>
        <w:spacing w:after="254"/>
        <w:ind w:left="10" w:right="618" w:hanging="10"/>
        <w:jc w:val="center"/>
      </w:pPr>
      <w:r>
        <w:rPr>
          <w:rFonts w:ascii="Arial" w:eastAsia="Arial" w:hAnsi="Arial" w:cs="Arial"/>
          <w:sz w:val="24"/>
        </w:rPr>
        <w:lastRenderedPageBreak/>
        <w:t>Annexure A</w:t>
      </w:r>
    </w:p>
    <w:p w14:paraId="12A3FFDF" w14:textId="77777777" w:rsidR="0080147C" w:rsidRDefault="00B5043D">
      <w:pPr>
        <w:numPr>
          <w:ilvl w:val="0"/>
          <w:numId w:val="1"/>
        </w:numPr>
        <w:spacing w:after="317" w:line="240" w:lineRule="auto"/>
        <w:ind w:right="-15" w:hanging="10"/>
        <w:jc w:val="both"/>
      </w:pPr>
      <w:r>
        <w:rPr>
          <w:rFonts w:ascii="Arial" w:eastAsia="Arial" w:hAnsi="Arial" w:cs="Arial"/>
          <w:sz w:val="24"/>
        </w:rPr>
        <w:t>You are given a large dataset of patient health records stored in a CSV file, containing missing values, inconsistent formats, and outliers. Using NumPy and Pandas, design a constraint-based data cleaning pipeline that ensures: (</w:t>
      </w:r>
      <w:proofErr w:type="spellStart"/>
      <w:r>
        <w:rPr>
          <w:rFonts w:ascii="Arial" w:eastAsia="Arial" w:hAnsi="Arial" w:cs="Arial"/>
          <w:sz w:val="24"/>
        </w:rPr>
        <w:t>i</w:t>
      </w:r>
      <w:proofErr w:type="spellEnd"/>
      <w:r>
        <w:rPr>
          <w:rFonts w:ascii="Arial" w:eastAsia="Arial" w:hAnsi="Arial" w:cs="Arial"/>
          <w:sz w:val="24"/>
        </w:rPr>
        <w:t>)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389BD45F" w14:textId="77777777" w:rsidR="0080147C" w:rsidRPr="00B92F19" w:rsidRDefault="00B5043D">
      <w:pPr>
        <w:numPr>
          <w:ilvl w:val="0"/>
          <w:numId w:val="1"/>
        </w:numPr>
        <w:spacing w:after="588" w:line="240" w:lineRule="auto"/>
        <w:ind w:right="-15" w:hanging="10"/>
        <w:jc w:val="both"/>
      </w:pPr>
      <w:r>
        <w:rPr>
          <w:rFonts w:ascii="Arial" w:eastAsia="Arial" w:hAnsi="Arial" w:cs="Arial"/>
          <w:sz w:val="24"/>
        </w:rPr>
        <w:t>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14:paraId="7508AC76" w14:textId="55CE463E" w:rsidR="00B92F19" w:rsidRPr="00AA0102" w:rsidRDefault="00AA0102" w:rsidP="00AA0102">
      <w:pPr>
        <w:rPr>
          <w:rFonts w:ascii="Times New Roman" w:hAnsi="Times New Roman" w:cs="Times New Roman"/>
          <w:b/>
          <w:bCs/>
          <w:sz w:val="32"/>
          <w:szCs w:val="32"/>
        </w:rPr>
      </w:pPr>
      <w:r>
        <w:rPr>
          <w:rFonts w:ascii="Times New Roman" w:hAnsi="Times New Roman" w:cs="Times New Roman"/>
          <w:b/>
          <w:bCs/>
          <w:sz w:val="32"/>
          <w:szCs w:val="32"/>
        </w:rPr>
        <w:t>1.</w:t>
      </w:r>
      <w:r w:rsidR="00B92F19" w:rsidRPr="00AA0102">
        <w:rPr>
          <w:rFonts w:ascii="Times New Roman" w:hAnsi="Times New Roman" w:cs="Times New Roman"/>
          <w:b/>
          <w:bCs/>
          <w:sz w:val="32"/>
          <w:szCs w:val="32"/>
        </w:rPr>
        <w:t>Constraint-Based Data Cleaning Using NumPy and Pandas</w:t>
      </w:r>
    </w:p>
    <w:p w14:paraId="11B8780A" w14:textId="6F50A940" w:rsidR="0015113A" w:rsidRPr="0015113A" w:rsidRDefault="0015113A" w:rsidP="0015113A">
      <w:r w:rsidRPr="0015113A">
        <w:t>import pandas as pd</w:t>
      </w:r>
    </w:p>
    <w:p w14:paraId="6CE1C93C" w14:textId="77777777" w:rsidR="0015113A" w:rsidRPr="0015113A" w:rsidRDefault="0015113A" w:rsidP="0015113A">
      <w:r w:rsidRPr="0015113A">
        <w:t xml:space="preserve">import </w:t>
      </w:r>
      <w:proofErr w:type="spellStart"/>
      <w:r w:rsidRPr="0015113A">
        <w:t>numpy</w:t>
      </w:r>
      <w:proofErr w:type="spellEnd"/>
      <w:r w:rsidRPr="0015113A">
        <w:t xml:space="preserve"> as np</w:t>
      </w:r>
    </w:p>
    <w:p w14:paraId="2CF1E614" w14:textId="77777777" w:rsidR="0015113A" w:rsidRPr="0015113A" w:rsidRDefault="0015113A" w:rsidP="0015113A"/>
    <w:p w14:paraId="57145AAA" w14:textId="77777777" w:rsidR="0015113A" w:rsidRPr="0015113A" w:rsidRDefault="0015113A" w:rsidP="0015113A">
      <w:r w:rsidRPr="0015113A">
        <w:t># Load dataset</w:t>
      </w:r>
    </w:p>
    <w:p w14:paraId="42E71DF3" w14:textId="77777777" w:rsidR="0015113A" w:rsidRPr="0015113A" w:rsidRDefault="0015113A" w:rsidP="0015113A">
      <w:proofErr w:type="spellStart"/>
      <w:r w:rsidRPr="0015113A">
        <w:t>df</w:t>
      </w:r>
      <w:proofErr w:type="spellEnd"/>
      <w:r w:rsidRPr="0015113A">
        <w:t xml:space="preserve"> = </w:t>
      </w:r>
      <w:proofErr w:type="spellStart"/>
      <w:r w:rsidRPr="0015113A">
        <w:t>pd.read_csv</w:t>
      </w:r>
      <w:proofErr w:type="spellEnd"/>
      <w:r w:rsidRPr="0015113A">
        <w:t>("patient_health.csv")</w:t>
      </w:r>
    </w:p>
    <w:p w14:paraId="3774C639" w14:textId="77777777" w:rsidR="0015113A" w:rsidRPr="0015113A" w:rsidRDefault="0015113A" w:rsidP="0015113A"/>
    <w:p w14:paraId="15E55579" w14:textId="77777777" w:rsidR="0015113A" w:rsidRPr="0015113A" w:rsidRDefault="0015113A" w:rsidP="0015113A">
      <w:r w:rsidRPr="0015113A">
        <w:t># Standardize column names</w:t>
      </w:r>
    </w:p>
    <w:p w14:paraId="1A0CB17D" w14:textId="77777777" w:rsidR="0015113A" w:rsidRPr="0015113A" w:rsidRDefault="0015113A" w:rsidP="0015113A">
      <w:proofErr w:type="spellStart"/>
      <w:r w:rsidRPr="0015113A">
        <w:t>df.columns</w:t>
      </w:r>
      <w:proofErr w:type="spellEnd"/>
      <w:r w:rsidRPr="0015113A">
        <w:t xml:space="preserve"> = </w:t>
      </w:r>
      <w:proofErr w:type="spellStart"/>
      <w:r w:rsidRPr="0015113A">
        <w:t>df.columns.str.lower</w:t>
      </w:r>
      <w:proofErr w:type="spellEnd"/>
      <w:r w:rsidRPr="0015113A">
        <w:t>().</w:t>
      </w:r>
      <w:proofErr w:type="spellStart"/>
      <w:r w:rsidRPr="0015113A">
        <w:t>str.strip</w:t>
      </w:r>
      <w:proofErr w:type="spellEnd"/>
      <w:r w:rsidRPr="0015113A">
        <w:t>()</w:t>
      </w:r>
    </w:p>
    <w:p w14:paraId="7401DA87" w14:textId="77777777" w:rsidR="0015113A" w:rsidRPr="0015113A" w:rsidRDefault="0015113A" w:rsidP="0015113A"/>
    <w:p w14:paraId="0629703F" w14:textId="77777777" w:rsidR="0015113A" w:rsidRPr="0015113A" w:rsidRDefault="0015113A" w:rsidP="0015113A">
      <w:r w:rsidRPr="0015113A">
        <w:t># Numerical constraints: medically valid example ranges</w:t>
      </w:r>
    </w:p>
    <w:p w14:paraId="7EC3D675" w14:textId="77777777" w:rsidR="0015113A" w:rsidRPr="0015113A" w:rsidRDefault="0015113A" w:rsidP="0015113A">
      <w:r w:rsidRPr="0015113A">
        <w:t>ranges = {</w:t>
      </w:r>
    </w:p>
    <w:p w14:paraId="3A0741D6" w14:textId="77777777" w:rsidR="0015113A" w:rsidRPr="0015113A" w:rsidRDefault="0015113A" w:rsidP="0015113A">
      <w:r w:rsidRPr="0015113A">
        <w:t xml:space="preserve">    "age": (0, 120),</w:t>
      </w:r>
    </w:p>
    <w:p w14:paraId="437587FB" w14:textId="77777777" w:rsidR="0015113A" w:rsidRPr="0015113A" w:rsidRDefault="0015113A" w:rsidP="0015113A">
      <w:r w:rsidRPr="0015113A">
        <w:t xml:space="preserve">    "</w:t>
      </w:r>
      <w:proofErr w:type="spellStart"/>
      <w:proofErr w:type="gramStart"/>
      <w:r w:rsidRPr="0015113A">
        <w:t>heart</w:t>
      </w:r>
      <w:proofErr w:type="gramEnd"/>
      <w:r w:rsidRPr="0015113A">
        <w:t>_rate</w:t>
      </w:r>
      <w:proofErr w:type="spellEnd"/>
      <w:r w:rsidRPr="0015113A">
        <w:t>": (30, 220),</w:t>
      </w:r>
    </w:p>
    <w:p w14:paraId="0EEE8ED7" w14:textId="77777777" w:rsidR="0015113A" w:rsidRPr="0015113A" w:rsidRDefault="0015113A" w:rsidP="0015113A">
      <w:r w:rsidRPr="0015113A">
        <w:lastRenderedPageBreak/>
        <w:t xml:space="preserve">    "temperature": (30, 45),</w:t>
      </w:r>
    </w:p>
    <w:p w14:paraId="70EA7BBC" w14:textId="77777777" w:rsidR="0015113A" w:rsidRPr="0015113A" w:rsidRDefault="0015113A" w:rsidP="0015113A">
      <w:r w:rsidRPr="0015113A">
        <w:t xml:space="preserve">    "</w:t>
      </w:r>
      <w:proofErr w:type="spellStart"/>
      <w:proofErr w:type="gramStart"/>
      <w:r w:rsidRPr="0015113A">
        <w:t>systolic</w:t>
      </w:r>
      <w:proofErr w:type="gramEnd"/>
      <w:r w:rsidRPr="0015113A">
        <w:t>_bp</w:t>
      </w:r>
      <w:proofErr w:type="spellEnd"/>
      <w:r w:rsidRPr="0015113A">
        <w:t>": (70, 250)</w:t>
      </w:r>
    </w:p>
    <w:p w14:paraId="6E99CCE3" w14:textId="77777777" w:rsidR="0015113A" w:rsidRPr="0015113A" w:rsidRDefault="0015113A" w:rsidP="0015113A">
      <w:r w:rsidRPr="0015113A">
        <w:t>}</w:t>
      </w:r>
    </w:p>
    <w:p w14:paraId="1D560865" w14:textId="77777777" w:rsidR="0015113A" w:rsidRPr="0015113A" w:rsidRDefault="0015113A" w:rsidP="0015113A"/>
    <w:p w14:paraId="088CBBC6" w14:textId="77777777" w:rsidR="0015113A" w:rsidRPr="0015113A" w:rsidRDefault="0015113A" w:rsidP="0015113A">
      <w:r w:rsidRPr="0015113A">
        <w:t xml:space="preserve"># Replace invalid values with </w:t>
      </w:r>
      <w:proofErr w:type="spellStart"/>
      <w:r w:rsidRPr="0015113A">
        <w:t>NaN</w:t>
      </w:r>
      <w:proofErr w:type="spellEnd"/>
    </w:p>
    <w:p w14:paraId="1A0C4D6F" w14:textId="77777777" w:rsidR="0015113A" w:rsidRPr="0015113A" w:rsidRDefault="0015113A" w:rsidP="0015113A">
      <w:r w:rsidRPr="0015113A">
        <w:t xml:space="preserve">for col, (low, high) in </w:t>
      </w:r>
      <w:proofErr w:type="spellStart"/>
      <w:r w:rsidRPr="0015113A">
        <w:t>ranges.items</w:t>
      </w:r>
      <w:proofErr w:type="spellEnd"/>
      <w:r w:rsidRPr="0015113A">
        <w:t>():</w:t>
      </w:r>
    </w:p>
    <w:p w14:paraId="65035F22" w14:textId="77777777" w:rsidR="0015113A" w:rsidRPr="0015113A" w:rsidRDefault="0015113A" w:rsidP="0015113A">
      <w:r w:rsidRPr="0015113A">
        <w:t xml:space="preserve">    if col in </w:t>
      </w:r>
      <w:proofErr w:type="spellStart"/>
      <w:r w:rsidRPr="0015113A">
        <w:t>df.columns</w:t>
      </w:r>
      <w:proofErr w:type="spellEnd"/>
      <w:r w:rsidRPr="0015113A">
        <w:t>:</w:t>
      </w:r>
    </w:p>
    <w:p w14:paraId="4D6583F3" w14:textId="77777777" w:rsidR="0015113A" w:rsidRPr="0015113A" w:rsidRDefault="0015113A" w:rsidP="0015113A">
      <w:r w:rsidRPr="0015113A">
        <w:t xml:space="preserve">        </w:t>
      </w:r>
      <w:proofErr w:type="spellStart"/>
      <w:r w:rsidRPr="0015113A">
        <w:t>df.loc</w:t>
      </w:r>
      <w:proofErr w:type="spellEnd"/>
      <w:r w:rsidRPr="0015113A">
        <w:t>[~</w:t>
      </w:r>
      <w:proofErr w:type="spellStart"/>
      <w:r w:rsidRPr="0015113A">
        <w:t>df</w:t>
      </w:r>
      <w:proofErr w:type="spellEnd"/>
      <w:r w:rsidRPr="0015113A">
        <w:t xml:space="preserve">[col].between(low, high), col] = </w:t>
      </w:r>
      <w:proofErr w:type="spellStart"/>
      <w:r w:rsidRPr="0015113A">
        <w:t>np.nan</w:t>
      </w:r>
      <w:proofErr w:type="spellEnd"/>
    </w:p>
    <w:p w14:paraId="4A83F0FF" w14:textId="77777777" w:rsidR="0015113A" w:rsidRPr="0015113A" w:rsidRDefault="0015113A" w:rsidP="0015113A"/>
    <w:p w14:paraId="42C139CF" w14:textId="77777777" w:rsidR="0015113A" w:rsidRPr="0015113A" w:rsidRDefault="0015113A" w:rsidP="0015113A">
      <w:r w:rsidRPr="0015113A">
        <w:t># Standardize categorical fields</w:t>
      </w:r>
    </w:p>
    <w:p w14:paraId="09D38581" w14:textId="77777777" w:rsidR="0015113A" w:rsidRPr="0015113A" w:rsidRDefault="0015113A" w:rsidP="0015113A">
      <w:r w:rsidRPr="0015113A">
        <w:t xml:space="preserve">if "gender" in </w:t>
      </w:r>
      <w:proofErr w:type="spellStart"/>
      <w:r w:rsidRPr="0015113A">
        <w:t>df.columns</w:t>
      </w:r>
      <w:proofErr w:type="spellEnd"/>
      <w:r w:rsidRPr="0015113A">
        <w:t>:</w:t>
      </w:r>
    </w:p>
    <w:p w14:paraId="12B56E66" w14:textId="77777777" w:rsidR="0015113A" w:rsidRPr="0015113A" w:rsidRDefault="0015113A" w:rsidP="0015113A">
      <w:r w:rsidRPr="0015113A">
        <w:t xml:space="preserve">    </w:t>
      </w:r>
      <w:proofErr w:type="spellStart"/>
      <w:r w:rsidRPr="0015113A">
        <w:t>df</w:t>
      </w:r>
      <w:proofErr w:type="spellEnd"/>
      <w:r w:rsidRPr="0015113A">
        <w:t xml:space="preserve">["gender"] = </w:t>
      </w:r>
      <w:proofErr w:type="spellStart"/>
      <w:r w:rsidRPr="0015113A">
        <w:t>df</w:t>
      </w:r>
      <w:proofErr w:type="spellEnd"/>
      <w:r w:rsidRPr="0015113A">
        <w:t>["gender"].</w:t>
      </w:r>
      <w:proofErr w:type="spellStart"/>
      <w:r w:rsidRPr="0015113A">
        <w:t>str.strip</w:t>
      </w:r>
      <w:proofErr w:type="spellEnd"/>
      <w:r w:rsidRPr="0015113A">
        <w:t>().</w:t>
      </w:r>
      <w:proofErr w:type="spellStart"/>
      <w:r w:rsidRPr="0015113A">
        <w:t>str.lower</w:t>
      </w:r>
      <w:proofErr w:type="spellEnd"/>
      <w:r w:rsidRPr="0015113A">
        <w:t>()</w:t>
      </w:r>
    </w:p>
    <w:p w14:paraId="5558EBF0" w14:textId="77777777" w:rsidR="0015113A" w:rsidRPr="0015113A" w:rsidRDefault="0015113A" w:rsidP="0015113A">
      <w:r w:rsidRPr="0015113A">
        <w:t xml:space="preserve">    </w:t>
      </w:r>
      <w:proofErr w:type="spellStart"/>
      <w:r w:rsidRPr="0015113A">
        <w:t>df</w:t>
      </w:r>
      <w:proofErr w:type="spellEnd"/>
      <w:r w:rsidRPr="0015113A">
        <w:t xml:space="preserve">["gender"] = </w:t>
      </w:r>
      <w:proofErr w:type="spellStart"/>
      <w:r w:rsidRPr="0015113A">
        <w:t>df</w:t>
      </w:r>
      <w:proofErr w:type="spellEnd"/>
      <w:r w:rsidRPr="0015113A">
        <w:t>["gender"].replace({</w:t>
      </w:r>
    </w:p>
    <w:p w14:paraId="4F602875" w14:textId="77777777" w:rsidR="0015113A" w:rsidRPr="0015113A" w:rsidRDefault="0015113A" w:rsidP="0015113A">
      <w:r w:rsidRPr="0015113A">
        <w:t xml:space="preserve">        "m": "male", "f": "female"</w:t>
      </w:r>
    </w:p>
    <w:p w14:paraId="36FCFB47" w14:textId="77777777" w:rsidR="0015113A" w:rsidRPr="0015113A" w:rsidRDefault="0015113A" w:rsidP="0015113A">
      <w:r w:rsidRPr="0015113A">
        <w:t xml:space="preserve">    })</w:t>
      </w:r>
    </w:p>
    <w:p w14:paraId="2240A66A" w14:textId="77777777" w:rsidR="0015113A" w:rsidRPr="0015113A" w:rsidRDefault="0015113A" w:rsidP="0015113A"/>
    <w:p w14:paraId="253CFF42" w14:textId="77777777" w:rsidR="0015113A" w:rsidRPr="0015113A" w:rsidRDefault="0015113A" w:rsidP="0015113A">
      <w:r w:rsidRPr="0015113A">
        <w:t># Fill missing numerical values using median</w:t>
      </w:r>
    </w:p>
    <w:p w14:paraId="30195D25" w14:textId="77777777" w:rsidR="0015113A" w:rsidRPr="0015113A" w:rsidRDefault="0015113A" w:rsidP="0015113A">
      <w:proofErr w:type="spellStart"/>
      <w:r w:rsidRPr="0015113A">
        <w:t>num_cols</w:t>
      </w:r>
      <w:proofErr w:type="spellEnd"/>
      <w:r w:rsidRPr="0015113A">
        <w:t xml:space="preserve"> = </w:t>
      </w:r>
      <w:proofErr w:type="spellStart"/>
      <w:r w:rsidRPr="0015113A">
        <w:t>df.select_dtypes</w:t>
      </w:r>
      <w:proofErr w:type="spellEnd"/>
      <w:r w:rsidRPr="0015113A">
        <w:t>(include=</w:t>
      </w:r>
      <w:proofErr w:type="spellStart"/>
      <w:r w:rsidRPr="0015113A">
        <w:t>np.number</w:t>
      </w:r>
      <w:proofErr w:type="spellEnd"/>
      <w:r w:rsidRPr="0015113A">
        <w:t>).columns</w:t>
      </w:r>
    </w:p>
    <w:p w14:paraId="581729EF" w14:textId="77777777" w:rsidR="0015113A" w:rsidRPr="0015113A" w:rsidRDefault="0015113A" w:rsidP="0015113A">
      <w:proofErr w:type="spellStart"/>
      <w:r w:rsidRPr="0015113A">
        <w:t>df</w:t>
      </w:r>
      <w:proofErr w:type="spellEnd"/>
      <w:r w:rsidRPr="0015113A">
        <w:t>[</w:t>
      </w:r>
      <w:proofErr w:type="spellStart"/>
      <w:r w:rsidRPr="0015113A">
        <w:t>num_cols</w:t>
      </w:r>
      <w:proofErr w:type="spellEnd"/>
      <w:r w:rsidRPr="0015113A">
        <w:t xml:space="preserve">] = </w:t>
      </w:r>
      <w:proofErr w:type="spellStart"/>
      <w:r w:rsidRPr="0015113A">
        <w:t>df</w:t>
      </w:r>
      <w:proofErr w:type="spellEnd"/>
      <w:r w:rsidRPr="0015113A">
        <w:t>[</w:t>
      </w:r>
      <w:proofErr w:type="spellStart"/>
      <w:r w:rsidRPr="0015113A">
        <w:t>num_cols</w:t>
      </w:r>
      <w:proofErr w:type="spellEnd"/>
      <w:r w:rsidRPr="0015113A">
        <w:t>].</w:t>
      </w:r>
      <w:proofErr w:type="spellStart"/>
      <w:r w:rsidRPr="0015113A">
        <w:t>fillna</w:t>
      </w:r>
      <w:proofErr w:type="spellEnd"/>
      <w:r w:rsidRPr="0015113A">
        <w:t>(</w:t>
      </w:r>
      <w:proofErr w:type="spellStart"/>
      <w:r w:rsidRPr="0015113A">
        <w:t>df</w:t>
      </w:r>
      <w:proofErr w:type="spellEnd"/>
      <w:r w:rsidRPr="0015113A">
        <w:t>[</w:t>
      </w:r>
      <w:proofErr w:type="spellStart"/>
      <w:r w:rsidRPr="0015113A">
        <w:t>num_cols</w:t>
      </w:r>
      <w:proofErr w:type="spellEnd"/>
      <w:r w:rsidRPr="0015113A">
        <w:t>].median())</w:t>
      </w:r>
    </w:p>
    <w:p w14:paraId="0BB09955" w14:textId="77777777" w:rsidR="0015113A" w:rsidRPr="0015113A" w:rsidRDefault="0015113A" w:rsidP="0015113A"/>
    <w:p w14:paraId="10F70DC0" w14:textId="77777777" w:rsidR="0015113A" w:rsidRPr="0015113A" w:rsidRDefault="0015113A" w:rsidP="0015113A">
      <w:r w:rsidRPr="0015113A">
        <w:t># Fill missing categorical values using mode</w:t>
      </w:r>
    </w:p>
    <w:p w14:paraId="70D7373E" w14:textId="77777777" w:rsidR="0015113A" w:rsidRPr="0015113A" w:rsidRDefault="0015113A" w:rsidP="0015113A">
      <w:proofErr w:type="spellStart"/>
      <w:r w:rsidRPr="0015113A">
        <w:t>cat_cols</w:t>
      </w:r>
      <w:proofErr w:type="spellEnd"/>
      <w:r w:rsidRPr="0015113A">
        <w:t xml:space="preserve"> = </w:t>
      </w:r>
      <w:proofErr w:type="spellStart"/>
      <w:r w:rsidRPr="0015113A">
        <w:t>df.select_dtypes</w:t>
      </w:r>
      <w:proofErr w:type="spellEnd"/>
      <w:r w:rsidRPr="0015113A">
        <w:t>(include="object").columns</w:t>
      </w:r>
    </w:p>
    <w:p w14:paraId="0B6F4415" w14:textId="77777777" w:rsidR="0015113A" w:rsidRPr="0015113A" w:rsidRDefault="0015113A" w:rsidP="0015113A">
      <w:r w:rsidRPr="0015113A">
        <w:t xml:space="preserve">for col in </w:t>
      </w:r>
      <w:proofErr w:type="spellStart"/>
      <w:r w:rsidRPr="0015113A">
        <w:t>cat_cols</w:t>
      </w:r>
      <w:proofErr w:type="spellEnd"/>
      <w:r w:rsidRPr="0015113A">
        <w:t>:</w:t>
      </w:r>
    </w:p>
    <w:p w14:paraId="4693852A" w14:textId="77777777" w:rsidR="0015113A" w:rsidRPr="0015113A" w:rsidRDefault="0015113A" w:rsidP="0015113A">
      <w:r w:rsidRPr="0015113A">
        <w:t xml:space="preserve">    </w:t>
      </w:r>
      <w:proofErr w:type="spellStart"/>
      <w:r w:rsidRPr="0015113A">
        <w:t>df</w:t>
      </w:r>
      <w:proofErr w:type="spellEnd"/>
      <w:r w:rsidRPr="0015113A">
        <w:t xml:space="preserve">[col] = </w:t>
      </w:r>
      <w:proofErr w:type="spellStart"/>
      <w:r w:rsidRPr="0015113A">
        <w:t>df</w:t>
      </w:r>
      <w:proofErr w:type="spellEnd"/>
      <w:r w:rsidRPr="0015113A">
        <w:t>[col].</w:t>
      </w:r>
      <w:proofErr w:type="spellStart"/>
      <w:r w:rsidRPr="0015113A">
        <w:t>fillna</w:t>
      </w:r>
      <w:proofErr w:type="spellEnd"/>
      <w:r w:rsidRPr="0015113A">
        <w:t>(</w:t>
      </w:r>
      <w:proofErr w:type="spellStart"/>
      <w:r w:rsidRPr="0015113A">
        <w:t>df</w:t>
      </w:r>
      <w:proofErr w:type="spellEnd"/>
      <w:r w:rsidRPr="0015113A">
        <w:t>[col].mode()[0])</w:t>
      </w:r>
    </w:p>
    <w:p w14:paraId="24686431" w14:textId="77777777" w:rsidR="0015113A" w:rsidRPr="0015113A" w:rsidRDefault="0015113A" w:rsidP="0015113A"/>
    <w:p w14:paraId="53D86DA9" w14:textId="77777777" w:rsidR="0015113A" w:rsidRPr="0015113A" w:rsidRDefault="0015113A" w:rsidP="0015113A">
      <w:r w:rsidRPr="0015113A">
        <w:lastRenderedPageBreak/>
        <w:t># Verify constraints</w:t>
      </w:r>
    </w:p>
    <w:p w14:paraId="30F3DFA3" w14:textId="77777777" w:rsidR="0015113A" w:rsidRPr="0015113A" w:rsidRDefault="0015113A" w:rsidP="0015113A">
      <w:r w:rsidRPr="0015113A">
        <w:t xml:space="preserve">print("Missing values:\n", </w:t>
      </w:r>
      <w:proofErr w:type="spellStart"/>
      <w:r w:rsidRPr="0015113A">
        <w:t>df.isnull</w:t>
      </w:r>
      <w:proofErr w:type="spellEnd"/>
      <w:r w:rsidRPr="0015113A">
        <w:t>().sum())</w:t>
      </w:r>
    </w:p>
    <w:p w14:paraId="16D731A1" w14:textId="77777777" w:rsidR="0015113A" w:rsidRPr="0015113A" w:rsidRDefault="0015113A" w:rsidP="0015113A">
      <w:r w:rsidRPr="0015113A">
        <w:t>print("\</w:t>
      </w:r>
      <w:proofErr w:type="spellStart"/>
      <w:r w:rsidRPr="0015113A">
        <w:t>nSummary</w:t>
      </w:r>
      <w:proofErr w:type="spellEnd"/>
      <w:r w:rsidRPr="0015113A">
        <w:t xml:space="preserve">:\n", </w:t>
      </w:r>
      <w:proofErr w:type="spellStart"/>
      <w:r w:rsidRPr="0015113A">
        <w:t>df</w:t>
      </w:r>
      <w:proofErr w:type="spellEnd"/>
      <w:r w:rsidRPr="0015113A">
        <w:t>[</w:t>
      </w:r>
      <w:proofErr w:type="spellStart"/>
      <w:r w:rsidRPr="0015113A">
        <w:t>num_cols</w:t>
      </w:r>
      <w:proofErr w:type="spellEnd"/>
      <w:r w:rsidRPr="0015113A">
        <w:t>].</w:t>
      </w:r>
      <w:proofErr w:type="spellStart"/>
      <w:r w:rsidRPr="0015113A">
        <w:t>agg</w:t>
      </w:r>
      <w:proofErr w:type="spellEnd"/>
      <w:r w:rsidRPr="0015113A">
        <w:t>(["min", "max", "mean"]))</w:t>
      </w:r>
    </w:p>
    <w:p w14:paraId="5897B6EB" w14:textId="77777777" w:rsidR="0015113A" w:rsidRPr="0015113A" w:rsidRDefault="0015113A" w:rsidP="0015113A"/>
    <w:p w14:paraId="4F512F82" w14:textId="77777777" w:rsidR="0015113A" w:rsidRPr="0015113A" w:rsidRDefault="0015113A" w:rsidP="0015113A">
      <w:r w:rsidRPr="0015113A">
        <w:t># Save cleaned data</w:t>
      </w:r>
    </w:p>
    <w:p w14:paraId="78987BC5" w14:textId="77777777" w:rsidR="0015113A" w:rsidRPr="0015113A" w:rsidRDefault="0015113A" w:rsidP="0015113A">
      <w:proofErr w:type="spellStart"/>
      <w:r w:rsidRPr="0015113A">
        <w:t>df.to_csv</w:t>
      </w:r>
      <w:proofErr w:type="spellEnd"/>
      <w:r w:rsidRPr="0015113A">
        <w:t>("cleaned_patient_health.csv", index=False)</w:t>
      </w:r>
    </w:p>
    <w:p w14:paraId="0CD123D7" w14:textId="77777777" w:rsidR="0015113A" w:rsidRPr="0015113A" w:rsidRDefault="0015113A" w:rsidP="0015113A"/>
    <w:p w14:paraId="4E58988A" w14:textId="77777777" w:rsidR="0015113A" w:rsidRPr="0015113A" w:rsidRDefault="0015113A" w:rsidP="0015113A">
      <w:r w:rsidRPr="0015113A">
        <w:t>print("\</w:t>
      </w:r>
      <w:proofErr w:type="spellStart"/>
      <w:r w:rsidRPr="0015113A">
        <w:t>nCleaning</w:t>
      </w:r>
      <w:proofErr w:type="spellEnd"/>
      <w:r w:rsidRPr="0015113A">
        <w:t xml:space="preserve"> completed successfully!")</w:t>
      </w:r>
    </w:p>
    <w:p w14:paraId="37E0D122" w14:textId="77777777" w:rsidR="0015113A" w:rsidRPr="0015113A" w:rsidRDefault="0015113A" w:rsidP="0015113A">
      <w:r w:rsidRPr="0015113A">
        <w:rPr>
          <w:rFonts w:ascii="Times New Roman" w:hAnsi="Times New Roman" w:cs="Times New Roman"/>
          <w:b/>
          <w:bCs/>
          <w:sz w:val="28"/>
          <w:szCs w:val="28"/>
        </w:rPr>
        <w:t>Key functions</w:t>
      </w:r>
      <w:r w:rsidRPr="0015113A">
        <w:rPr>
          <w:rFonts w:ascii="Times New Roman" w:hAnsi="Times New Roman" w:cs="Times New Roman"/>
          <w:b/>
          <w:bCs/>
        </w:rPr>
        <w:t xml:space="preserve">: </w:t>
      </w:r>
      <w:r w:rsidRPr="0015113A">
        <w:t xml:space="preserve">loc[] for indexing/filtering, between() for constraints, </w:t>
      </w:r>
      <w:proofErr w:type="spellStart"/>
      <w:r w:rsidRPr="0015113A">
        <w:t>fillna</w:t>
      </w:r>
      <w:proofErr w:type="spellEnd"/>
      <w:r w:rsidRPr="0015113A">
        <w:t xml:space="preserve">() for missing values, and </w:t>
      </w:r>
      <w:proofErr w:type="spellStart"/>
      <w:r w:rsidRPr="0015113A">
        <w:t>agg</w:t>
      </w:r>
      <w:proofErr w:type="spellEnd"/>
      <w:r w:rsidRPr="0015113A">
        <w:t>() for statistical verification.</w:t>
      </w:r>
    </w:p>
    <w:p w14:paraId="46C3C783" w14:textId="77777777" w:rsidR="0015113A" w:rsidRPr="0015113A" w:rsidRDefault="0035798C" w:rsidP="0015113A">
      <w:r>
        <w:pict w14:anchorId="1B2EC394">
          <v:rect id="_x0000_i1025" style="width:0;height:1.5pt" o:hralign="center" o:hrstd="t" o:hr="t" fillcolor="#a0a0a0" stroked="f"/>
        </w:pict>
      </w:r>
    </w:p>
    <w:p w14:paraId="5FC9D557" w14:textId="77777777" w:rsidR="0015113A" w:rsidRPr="0015113A" w:rsidRDefault="0015113A" w:rsidP="0015113A">
      <w:pPr>
        <w:rPr>
          <w:rFonts w:ascii="Times New Roman" w:hAnsi="Times New Roman" w:cs="Times New Roman"/>
          <w:b/>
          <w:bCs/>
          <w:sz w:val="36"/>
          <w:szCs w:val="36"/>
        </w:rPr>
      </w:pPr>
      <w:r w:rsidRPr="0015113A">
        <w:rPr>
          <w:rFonts w:ascii="Times New Roman" w:hAnsi="Times New Roman" w:cs="Times New Roman"/>
          <w:b/>
          <w:bCs/>
          <w:sz w:val="36"/>
          <w:szCs w:val="36"/>
        </w:rPr>
        <w:t>2. Memory-Efficient NumPy Processing</w:t>
      </w:r>
    </w:p>
    <w:p w14:paraId="5D0A41E5" w14:textId="77777777" w:rsidR="0015113A" w:rsidRPr="0015113A" w:rsidRDefault="0015113A" w:rsidP="0015113A">
      <w:r w:rsidRPr="0015113A">
        <w:t xml:space="preserve">import </w:t>
      </w:r>
      <w:proofErr w:type="spellStart"/>
      <w:r w:rsidRPr="0015113A">
        <w:t>numpy</w:t>
      </w:r>
      <w:proofErr w:type="spellEnd"/>
      <w:r w:rsidRPr="0015113A">
        <w:t xml:space="preserve"> as np</w:t>
      </w:r>
    </w:p>
    <w:p w14:paraId="6D8EDF7B" w14:textId="77777777" w:rsidR="0015113A" w:rsidRPr="0015113A" w:rsidRDefault="0015113A" w:rsidP="0015113A"/>
    <w:p w14:paraId="1D20641A" w14:textId="77777777" w:rsidR="0015113A" w:rsidRPr="0015113A" w:rsidRDefault="0015113A" w:rsidP="0015113A">
      <w:r w:rsidRPr="0015113A">
        <w:t># Create memory-efficient array</w:t>
      </w:r>
    </w:p>
    <w:p w14:paraId="7EACFB01" w14:textId="77777777" w:rsidR="0015113A" w:rsidRPr="0015113A" w:rsidRDefault="0015113A" w:rsidP="0015113A">
      <w:r w:rsidRPr="0015113A">
        <w:t>n = 10_000_000</w:t>
      </w:r>
    </w:p>
    <w:p w14:paraId="4D265318" w14:textId="77777777" w:rsidR="0015113A" w:rsidRPr="0015113A" w:rsidRDefault="0015113A" w:rsidP="0015113A">
      <w:r w:rsidRPr="0015113A">
        <w:t xml:space="preserve">x = </w:t>
      </w:r>
      <w:proofErr w:type="spellStart"/>
      <w:r w:rsidRPr="0015113A">
        <w:t>np.arange</w:t>
      </w:r>
      <w:proofErr w:type="spellEnd"/>
      <w:r w:rsidRPr="0015113A">
        <w:t xml:space="preserve">(n, </w:t>
      </w:r>
      <w:proofErr w:type="spellStart"/>
      <w:r w:rsidRPr="0015113A">
        <w:t>dtype</w:t>
      </w:r>
      <w:proofErr w:type="spellEnd"/>
      <w:r w:rsidRPr="0015113A">
        <w:t>=np.float32)</w:t>
      </w:r>
    </w:p>
    <w:p w14:paraId="524E91C4" w14:textId="77777777" w:rsidR="0015113A" w:rsidRPr="0015113A" w:rsidRDefault="0015113A" w:rsidP="0015113A"/>
    <w:p w14:paraId="2B3AE213" w14:textId="77777777" w:rsidR="0015113A" w:rsidRPr="0015113A" w:rsidRDefault="0015113A" w:rsidP="0015113A">
      <w:r w:rsidRPr="0015113A">
        <w:t># Slicing creates a view instead of copying data</w:t>
      </w:r>
    </w:p>
    <w:p w14:paraId="0CFFAC87" w14:textId="77777777" w:rsidR="0015113A" w:rsidRPr="0015113A" w:rsidRDefault="0015113A" w:rsidP="0015113A">
      <w:r w:rsidRPr="0015113A">
        <w:t>part = x</w:t>
      </w:r>
      <w:proofErr w:type="gramStart"/>
      <w:r w:rsidRPr="0015113A">
        <w:t>[::</w:t>
      </w:r>
      <w:proofErr w:type="gramEnd"/>
      <w:r w:rsidRPr="0015113A">
        <w:t>10]</w:t>
      </w:r>
    </w:p>
    <w:p w14:paraId="478A5E4E" w14:textId="77777777" w:rsidR="0015113A" w:rsidRPr="0015113A" w:rsidRDefault="0015113A" w:rsidP="0015113A"/>
    <w:p w14:paraId="2250B712" w14:textId="77777777" w:rsidR="0015113A" w:rsidRPr="0015113A" w:rsidRDefault="0015113A" w:rsidP="0015113A">
      <w:r w:rsidRPr="0015113A">
        <w:t># In-place mathematical operation</w:t>
      </w:r>
    </w:p>
    <w:p w14:paraId="0D8BF420" w14:textId="77777777" w:rsidR="0015113A" w:rsidRPr="0015113A" w:rsidRDefault="0015113A" w:rsidP="0015113A">
      <w:r w:rsidRPr="0015113A">
        <w:t>part *= 2</w:t>
      </w:r>
    </w:p>
    <w:p w14:paraId="4D212725" w14:textId="77777777" w:rsidR="0015113A" w:rsidRPr="0015113A" w:rsidRDefault="0015113A" w:rsidP="0015113A"/>
    <w:p w14:paraId="0BE7A723" w14:textId="77777777" w:rsidR="0015113A" w:rsidRPr="0015113A" w:rsidRDefault="0015113A" w:rsidP="0015113A">
      <w:r w:rsidRPr="0015113A">
        <w:t># Random sampling without copying the full array</w:t>
      </w:r>
    </w:p>
    <w:p w14:paraId="5103A462" w14:textId="77777777" w:rsidR="0015113A" w:rsidRPr="0015113A" w:rsidRDefault="0015113A" w:rsidP="0015113A">
      <w:r w:rsidRPr="0015113A">
        <w:lastRenderedPageBreak/>
        <w:t xml:space="preserve">sample = </w:t>
      </w:r>
      <w:proofErr w:type="spellStart"/>
      <w:r w:rsidRPr="0015113A">
        <w:t>np.random.choice</w:t>
      </w:r>
      <w:proofErr w:type="spellEnd"/>
      <w:r w:rsidRPr="0015113A">
        <w:t>(x, size=1000, replace=False)</w:t>
      </w:r>
    </w:p>
    <w:p w14:paraId="13C6260F" w14:textId="77777777" w:rsidR="0015113A" w:rsidRPr="0015113A" w:rsidRDefault="0015113A" w:rsidP="0015113A"/>
    <w:p w14:paraId="33AEDADA" w14:textId="77777777" w:rsidR="0015113A" w:rsidRPr="0015113A" w:rsidRDefault="0015113A" w:rsidP="0015113A">
      <w:r w:rsidRPr="0015113A">
        <w:t># Statistical aggregation</w:t>
      </w:r>
    </w:p>
    <w:p w14:paraId="560EA906" w14:textId="77777777" w:rsidR="0015113A" w:rsidRPr="0015113A" w:rsidRDefault="0015113A" w:rsidP="0015113A">
      <w:r w:rsidRPr="0015113A">
        <w:t xml:space="preserve">mean = </w:t>
      </w:r>
      <w:proofErr w:type="spellStart"/>
      <w:r w:rsidRPr="0015113A">
        <w:t>np.mean</w:t>
      </w:r>
      <w:proofErr w:type="spellEnd"/>
      <w:r w:rsidRPr="0015113A">
        <w:t>(part)</w:t>
      </w:r>
    </w:p>
    <w:p w14:paraId="0B771E21" w14:textId="77777777" w:rsidR="0015113A" w:rsidRPr="0015113A" w:rsidRDefault="0015113A" w:rsidP="0015113A">
      <w:r w:rsidRPr="0015113A">
        <w:t xml:space="preserve">std = </w:t>
      </w:r>
      <w:proofErr w:type="spellStart"/>
      <w:r w:rsidRPr="0015113A">
        <w:t>np.std</w:t>
      </w:r>
      <w:proofErr w:type="spellEnd"/>
      <w:r w:rsidRPr="0015113A">
        <w:t>(part)</w:t>
      </w:r>
    </w:p>
    <w:p w14:paraId="73CB8E62" w14:textId="77777777" w:rsidR="0015113A" w:rsidRPr="0015113A" w:rsidRDefault="0015113A" w:rsidP="0015113A">
      <w:r w:rsidRPr="0015113A">
        <w:t xml:space="preserve">minimum = </w:t>
      </w:r>
      <w:proofErr w:type="spellStart"/>
      <w:r w:rsidRPr="0015113A">
        <w:t>np.min</w:t>
      </w:r>
      <w:proofErr w:type="spellEnd"/>
      <w:r w:rsidRPr="0015113A">
        <w:t>(part)</w:t>
      </w:r>
    </w:p>
    <w:p w14:paraId="632240DB" w14:textId="77777777" w:rsidR="0015113A" w:rsidRPr="0015113A" w:rsidRDefault="0015113A" w:rsidP="0015113A">
      <w:r w:rsidRPr="0015113A">
        <w:t xml:space="preserve">maximum = </w:t>
      </w:r>
      <w:proofErr w:type="spellStart"/>
      <w:r w:rsidRPr="0015113A">
        <w:t>np.max</w:t>
      </w:r>
      <w:proofErr w:type="spellEnd"/>
      <w:r w:rsidRPr="0015113A">
        <w:t>(part)</w:t>
      </w:r>
    </w:p>
    <w:p w14:paraId="341F0A1F" w14:textId="77777777" w:rsidR="0015113A" w:rsidRPr="0015113A" w:rsidRDefault="0015113A" w:rsidP="0015113A"/>
    <w:p w14:paraId="25D404B4" w14:textId="77777777" w:rsidR="0015113A" w:rsidRPr="0015113A" w:rsidRDefault="0015113A" w:rsidP="0015113A">
      <w:r w:rsidRPr="0015113A">
        <w:t>print("Mean:", mean)</w:t>
      </w:r>
    </w:p>
    <w:p w14:paraId="51C54522" w14:textId="77777777" w:rsidR="0015113A" w:rsidRPr="0015113A" w:rsidRDefault="0015113A" w:rsidP="0015113A">
      <w:r w:rsidRPr="0015113A">
        <w:t>print("Std:", std)</w:t>
      </w:r>
    </w:p>
    <w:p w14:paraId="17F9F7BB" w14:textId="77777777" w:rsidR="0015113A" w:rsidRPr="0015113A" w:rsidRDefault="0015113A" w:rsidP="0015113A">
      <w:r w:rsidRPr="0015113A">
        <w:t>print("Min:", minimum)</w:t>
      </w:r>
    </w:p>
    <w:p w14:paraId="6BA17442" w14:textId="77777777" w:rsidR="0015113A" w:rsidRPr="0015113A" w:rsidRDefault="0015113A" w:rsidP="0015113A">
      <w:r w:rsidRPr="0015113A">
        <w:t>print("Max:", maximum)</w:t>
      </w:r>
    </w:p>
    <w:p w14:paraId="2BF5F214" w14:textId="77777777" w:rsidR="0015113A" w:rsidRPr="0015113A" w:rsidRDefault="0015113A" w:rsidP="0015113A"/>
    <w:p w14:paraId="1554A489" w14:textId="77777777" w:rsidR="0015113A" w:rsidRPr="0015113A" w:rsidRDefault="0015113A" w:rsidP="0015113A">
      <w:r w:rsidRPr="0015113A">
        <w:t># Check memory usage</w:t>
      </w:r>
    </w:p>
    <w:p w14:paraId="6B38E93E" w14:textId="77777777" w:rsidR="0015113A" w:rsidRPr="0015113A" w:rsidRDefault="0015113A" w:rsidP="0015113A">
      <w:r w:rsidRPr="0015113A">
        <w:t xml:space="preserve">print("Array memory:", </w:t>
      </w:r>
      <w:proofErr w:type="spellStart"/>
      <w:r w:rsidRPr="0015113A">
        <w:t>x.nbytes</w:t>
      </w:r>
      <w:proofErr w:type="spellEnd"/>
      <w:r w:rsidRPr="0015113A">
        <w:t xml:space="preserve"> / (1024**2), "MB")</w:t>
      </w:r>
    </w:p>
    <w:p w14:paraId="0158E8B0" w14:textId="77777777" w:rsidR="0015113A" w:rsidRPr="0015113A" w:rsidRDefault="0015113A" w:rsidP="0015113A">
      <w:r w:rsidRPr="0015113A">
        <w:rPr>
          <w:b/>
          <w:bCs/>
          <w:sz w:val="24"/>
        </w:rPr>
        <w:t>Memory optimization:</w:t>
      </w:r>
      <w:r w:rsidRPr="0015113A">
        <w:t xml:space="preserve"> use float32, slicing/views instead of copies, in-place operators such as *=, and aggregation functions such as mean(), min(), and max().</w:t>
      </w:r>
    </w:p>
    <w:p w14:paraId="4AE35079" w14:textId="77777777" w:rsidR="0015113A" w:rsidRPr="0015113A" w:rsidRDefault="0015113A" w:rsidP="0015113A">
      <w:r w:rsidRPr="0015113A">
        <w:rPr>
          <w:rFonts w:ascii="Times New Roman" w:hAnsi="Times New Roman" w:cs="Times New Roman"/>
          <w:b/>
          <w:bCs/>
          <w:sz w:val="24"/>
        </w:rPr>
        <w:t>Debugging:</w:t>
      </w:r>
      <w:r w:rsidRPr="0015113A">
        <w:t xml:space="preserve"> check </w:t>
      </w:r>
      <w:proofErr w:type="spellStart"/>
      <w:r w:rsidRPr="0015113A">
        <w:t>array.nbytes</w:t>
      </w:r>
      <w:proofErr w:type="spellEnd"/>
      <w:r w:rsidRPr="0015113A">
        <w:t>, use smaller chunks if memory overflows, avoid unnecessary copies, and use timing tools such as %</w:t>
      </w:r>
      <w:proofErr w:type="spellStart"/>
      <w:r w:rsidRPr="0015113A">
        <w:t>timeit</w:t>
      </w:r>
      <w:proofErr w:type="spellEnd"/>
      <w:r w:rsidRPr="0015113A">
        <w:t xml:space="preserve"> to identify slow operations.</w:t>
      </w:r>
    </w:p>
    <w:p w14:paraId="35E5EA8D" w14:textId="77777777" w:rsidR="00CE7813" w:rsidRPr="00B92F19" w:rsidRDefault="00CE7813" w:rsidP="00AA0102"/>
    <w:p w14:paraId="27CE0259" w14:textId="77777777" w:rsidR="00B92F19" w:rsidRPr="00AD0A47" w:rsidRDefault="00B92F19" w:rsidP="00B92F19">
      <w:pPr>
        <w:spacing w:after="588" w:line="240" w:lineRule="auto"/>
        <w:ind w:left="10" w:right="-15"/>
        <w:jc w:val="both"/>
      </w:pPr>
    </w:p>
    <w:p w14:paraId="634DCE5C" w14:textId="77777777" w:rsidR="00AD0A47" w:rsidRDefault="00AD0A47" w:rsidP="00AD0A47">
      <w:pPr>
        <w:spacing w:after="588" w:line="240" w:lineRule="auto"/>
        <w:ind w:right="-15"/>
        <w:jc w:val="both"/>
        <w:rPr>
          <w:rFonts w:ascii="Arial" w:eastAsia="Arial" w:hAnsi="Arial" w:cs="Arial"/>
          <w:sz w:val="24"/>
        </w:rPr>
      </w:pPr>
    </w:p>
    <w:p w14:paraId="476B4CBF" w14:textId="77777777" w:rsidR="00AD0A47" w:rsidRDefault="00AD0A47" w:rsidP="00AD0A47">
      <w:pPr>
        <w:spacing w:after="588" w:line="240" w:lineRule="auto"/>
        <w:ind w:right="-15"/>
        <w:jc w:val="both"/>
      </w:pPr>
    </w:p>
    <w:p w14:paraId="4D2F097E" w14:textId="77777777" w:rsidR="0080147C" w:rsidRDefault="00B5043D">
      <w:pPr>
        <w:pStyle w:val="Heading1"/>
        <w:ind w:left="-5"/>
      </w:pPr>
      <w:r>
        <w:lastRenderedPageBreak/>
        <w:t>RUBRICS FOR CALCULATION</w:t>
      </w:r>
    </w:p>
    <w:tbl>
      <w:tblPr>
        <w:tblStyle w:val="TableGrid"/>
        <w:tblW w:w="9411" w:type="dxa"/>
        <w:tblInd w:w="-45" w:type="dxa"/>
        <w:tblCellMar>
          <w:top w:w="73" w:type="dxa"/>
        </w:tblCellMar>
        <w:tblLook w:val="04A0" w:firstRow="1" w:lastRow="0" w:firstColumn="1" w:lastColumn="0" w:noHBand="0" w:noVBand="1"/>
      </w:tblPr>
      <w:tblGrid>
        <w:gridCol w:w="1473"/>
        <w:gridCol w:w="1200"/>
        <w:gridCol w:w="1777"/>
        <w:gridCol w:w="1559"/>
        <w:gridCol w:w="1843"/>
        <w:gridCol w:w="1559"/>
      </w:tblGrid>
      <w:tr w:rsidR="0080147C" w14:paraId="12881919"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208BFD78" w14:textId="77777777" w:rsidR="0080147C" w:rsidRDefault="00B5043D">
            <w:pPr>
              <w:jc w:val="center"/>
            </w:pPr>
            <w:r>
              <w:rPr>
                <w:rFonts w:ascii="Times New Roman" w:eastAsia="Times New Roman" w:hAnsi="Times New Roman" w:cs="Times New Roman"/>
                <w:b/>
              </w:rPr>
              <w:t>Criteria</w:t>
            </w:r>
          </w:p>
        </w:tc>
        <w:tc>
          <w:tcPr>
            <w:tcW w:w="1200" w:type="dxa"/>
            <w:tcBorders>
              <w:top w:val="single" w:sz="4" w:space="0" w:color="000000"/>
              <w:left w:val="single" w:sz="4" w:space="0" w:color="000000"/>
              <w:bottom w:val="single" w:sz="4" w:space="0" w:color="000000"/>
              <w:right w:val="single" w:sz="4" w:space="0" w:color="000000"/>
            </w:tcBorders>
            <w:vAlign w:val="center"/>
          </w:tcPr>
          <w:p w14:paraId="35879E24" w14:textId="77777777" w:rsidR="0080147C" w:rsidRDefault="00B5043D">
            <w:pPr>
              <w:ind w:left="99"/>
              <w:jc w:val="both"/>
            </w:pPr>
            <w:r>
              <w:rPr>
                <w:rFonts w:ascii="Times New Roman" w:eastAsia="Times New Roman" w:hAnsi="Times New Roman" w:cs="Times New Roman"/>
                <w:b/>
              </w:rPr>
              <w:t>Weightage</w:t>
            </w:r>
          </w:p>
        </w:tc>
        <w:tc>
          <w:tcPr>
            <w:tcW w:w="1777" w:type="dxa"/>
            <w:tcBorders>
              <w:top w:val="single" w:sz="4" w:space="0" w:color="000000"/>
              <w:left w:val="single" w:sz="4" w:space="0" w:color="000000"/>
              <w:bottom w:val="single" w:sz="4" w:space="0" w:color="000000"/>
              <w:right w:val="single" w:sz="4" w:space="0" w:color="000000"/>
            </w:tcBorders>
          </w:tcPr>
          <w:p w14:paraId="2ECA91BD" w14:textId="77777777" w:rsidR="0080147C" w:rsidRDefault="00B5043D">
            <w:pPr>
              <w:jc w:val="center"/>
            </w:pPr>
            <w:r>
              <w:rPr>
                <w:rFonts w:ascii="Times New Roman" w:eastAsia="Times New Roman" w:hAnsi="Times New Roman" w:cs="Times New Roman"/>
                <w:b/>
              </w:rPr>
              <w:t xml:space="preserve">Level 4 – </w:t>
            </w:r>
          </w:p>
          <w:p w14:paraId="2C45BE27" w14:textId="77777777" w:rsidR="0080147C" w:rsidRDefault="00B5043D">
            <w:pPr>
              <w:jc w:val="center"/>
            </w:pPr>
            <w:r>
              <w:rPr>
                <w:rFonts w:ascii="Times New Roman" w:eastAsia="Times New Roman" w:hAnsi="Times New Roman" w:cs="Times New Roman"/>
                <w:b/>
              </w:rPr>
              <w:t xml:space="preserve">Exemplary (5 </w:t>
            </w:r>
          </w:p>
          <w:p w14:paraId="0A9CA461" w14:textId="77777777" w:rsidR="0080147C" w:rsidRDefault="00B5043D">
            <w:pPr>
              <w:jc w:val="center"/>
            </w:pPr>
            <w:r>
              <w:rPr>
                <w:rFonts w:ascii="Times New Roman" w:eastAsia="Times New Roman" w:hAnsi="Times New Roman" w:cs="Times New Roman"/>
                <w:b/>
              </w:rPr>
              <w:t>Marks)</w:t>
            </w:r>
          </w:p>
        </w:tc>
        <w:tc>
          <w:tcPr>
            <w:tcW w:w="1559" w:type="dxa"/>
            <w:tcBorders>
              <w:top w:val="single" w:sz="4" w:space="0" w:color="000000"/>
              <w:left w:val="single" w:sz="4" w:space="0" w:color="000000"/>
              <w:bottom w:val="single" w:sz="4" w:space="0" w:color="000000"/>
              <w:right w:val="single" w:sz="4" w:space="0" w:color="000000"/>
            </w:tcBorders>
          </w:tcPr>
          <w:p w14:paraId="365AD848" w14:textId="77777777" w:rsidR="0080147C" w:rsidRDefault="00B5043D">
            <w:pPr>
              <w:jc w:val="center"/>
            </w:pPr>
            <w:r>
              <w:rPr>
                <w:rFonts w:ascii="Times New Roman" w:eastAsia="Times New Roman" w:hAnsi="Times New Roman" w:cs="Times New Roman"/>
                <w:b/>
              </w:rPr>
              <w:t xml:space="preserve">Level 3 – </w:t>
            </w:r>
          </w:p>
          <w:p w14:paraId="56282117" w14:textId="77777777" w:rsidR="0080147C" w:rsidRDefault="00B5043D">
            <w:pPr>
              <w:jc w:val="center"/>
            </w:pPr>
            <w:r>
              <w:rPr>
                <w:rFonts w:ascii="Times New Roman" w:eastAsia="Times New Roman" w:hAnsi="Times New Roman" w:cs="Times New Roman"/>
                <w:b/>
              </w:rPr>
              <w:t xml:space="preserve">Proficient (4 </w:t>
            </w:r>
          </w:p>
          <w:p w14:paraId="5C8A4E83" w14:textId="77777777" w:rsidR="0080147C" w:rsidRDefault="00B5043D">
            <w:pPr>
              <w:jc w:val="center"/>
            </w:pPr>
            <w:r>
              <w:rPr>
                <w:rFonts w:ascii="Times New Roman" w:eastAsia="Times New Roman" w:hAnsi="Times New Roman" w:cs="Times New Roman"/>
                <w:b/>
              </w:rPr>
              <w:t>Marks)</w:t>
            </w:r>
          </w:p>
        </w:tc>
        <w:tc>
          <w:tcPr>
            <w:tcW w:w="1843" w:type="dxa"/>
            <w:tcBorders>
              <w:top w:val="single" w:sz="4" w:space="0" w:color="000000"/>
              <w:left w:val="single" w:sz="4" w:space="0" w:color="000000"/>
              <w:bottom w:val="single" w:sz="4" w:space="0" w:color="000000"/>
              <w:right w:val="single" w:sz="4" w:space="0" w:color="000000"/>
            </w:tcBorders>
          </w:tcPr>
          <w:p w14:paraId="40F2EBA7" w14:textId="77777777" w:rsidR="0080147C" w:rsidRDefault="00B5043D">
            <w:pPr>
              <w:jc w:val="center"/>
            </w:pPr>
            <w:r>
              <w:rPr>
                <w:rFonts w:ascii="Times New Roman" w:eastAsia="Times New Roman" w:hAnsi="Times New Roman" w:cs="Times New Roman"/>
                <w:b/>
              </w:rPr>
              <w:t xml:space="preserve">Level 2 – </w:t>
            </w:r>
          </w:p>
          <w:p w14:paraId="42474D5E" w14:textId="77777777" w:rsidR="0080147C" w:rsidRDefault="00B5043D">
            <w:pPr>
              <w:jc w:val="center"/>
            </w:pPr>
            <w:r>
              <w:rPr>
                <w:rFonts w:ascii="Times New Roman" w:eastAsia="Times New Roman" w:hAnsi="Times New Roman" w:cs="Times New Roman"/>
                <w:b/>
              </w:rPr>
              <w:t>Developing (2–3 Marks)</w:t>
            </w:r>
          </w:p>
        </w:tc>
        <w:tc>
          <w:tcPr>
            <w:tcW w:w="1559" w:type="dxa"/>
            <w:tcBorders>
              <w:top w:val="single" w:sz="4" w:space="0" w:color="000000"/>
              <w:left w:val="single" w:sz="4" w:space="0" w:color="000000"/>
              <w:bottom w:val="single" w:sz="4" w:space="0" w:color="000000"/>
              <w:right w:val="single" w:sz="4" w:space="0" w:color="000000"/>
            </w:tcBorders>
          </w:tcPr>
          <w:p w14:paraId="446FF7F9" w14:textId="77777777" w:rsidR="0080147C" w:rsidRDefault="00B5043D">
            <w:pPr>
              <w:jc w:val="center"/>
            </w:pPr>
            <w:r>
              <w:rPr>
                <w:rFonts w:ascii="Times New Roman" w:eastAsia="Times New Roman" w:hAnsi="Times New Roman" w:cs="Times New Roman"/>
                <w:b/>
              </w:rPr>
              <w:t xml:space="preserve">Level 1 – </w:t>
            </w:r>
          </w:p>
          <w:p w14:paraId="1688E9B8" w14:textId="77777777" w:rsidR="0080147C" w:rsidRDefault="00B5043D">
            <w:pPr>
              <w:ind w:left="74"/>
              <w:jc w:val="both"/>
            </w:pPr>
            <w:r>
              <w:rPr>
                <w:rFonts w:ascii="Times New Roman" w:eastAsia="Times New Roman" w:hAnsi="Times New Roman" w:cs="Times New Roman"/>
                <w:b/>
              </w:rPr>
              <w:t xml:space="preserve">Beginning (0–1 </w:t>
            </w:r>
          </w:p>
          <w:p w14:paraId="1D7AFEA7" w14:textId="77777777" w:rsidR="0080147C" w:rsidRDefault="00B5043D">
            <w:pPr>
              <w:jc w:val="center"/>
            </w:pPr>
            <w:r>
              <w:rPr>
                <w:rFonts w:ascii="Times New Roman" w:eastAsia="Times New Roman" w:hAnsi="Times New Roman" w:cs="Times New Roman"/>
                <w:b/>
              </w:rPr>
              <w:t>Mark)</w:t>
            </w:r>
          </w:p>
        </w:tc>
      </w:tr>
      <w:tr w:rsidR="0080147C" w14:paraId="3743118D"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0A37920D" w14:textId="77777777" w:rsidR="0080147C" w:rsidRDefault="00B5043D">
            <w:pPr>
              <w:ind w:left="15"/>
            </w:pPr>
            <w:r>
              <w:rPr>
                <w:rFonts w:ascii="Times New Roman" w:eastAsia="Times New Roman" w:hAnsi="Times New Roman" w:cs="Times New Roman"/>
                <w:b/>
              </w:rPr>
              <w:t xml:space="preserve">Conceptual </w:t>
            </w:r>
          </w:p>
          <w:p w14:paraId="10EAB885" w14:textId="77777777" w:rsidR="0080147C" w:rsidRDefault="00B5043D">
            <w:pPr>
              <w:ind w:left="15"/>
              <w:jc w:val="both"/>
            </w:pPr>
            <w:r>
              <w:rPr>
                <w:rFonts w:ascii="Times New Roman" w:eastAsia="Times New Roman" w:hAnsi="Times New Roman" w:cs="Times New Roman"/>
                <w:b/>
              </w:rPr>
              <w:t>Understanding</w:t>
            </w:r>
          </w:p>
        </w:tc>
        <w:tc>
          <w:tcPr>
            <w:tcW w:w="1200" w:type="dxa"/>
            <w:tcBorders>
              <w:top w:val="single" w:sz="4" w:space="0" w:color="000000"/>
              <w:left w:val="single" w:sz="4" w:space="0" w:color="000000"/>
              <w:bottom w:val="single" w:sz="4" w:space="0" w:color="000000"/>
              <w:right w:val="single" w:sz="4" w:space="0" w:color="000000"/>
            </w:tcBorders>
            <w:vAlign w:val="center"/>
          </w:tcPr>
          <w:p w14:paraId="17B577D9" w14:textId="77777777" w:rsidR="0080147C" w:rsidRDefault="00B5043D">
            <w:pPr>
              <w:jc w:val="center"/>
            </w:pPr>
            <w:r>
              <w:rPr>
                <w:rFonts w:ascii="Times New Roman" w:eastAsia="Times New Roman" w:hAnsi="Times New Roman" w:cs="Times New Roman"/>
                <w:b/>
              </w:rPr>
              <w:t>30</w:t>
            </w:r>
          </w:p>
        </w:tc>
        <w:tc>
          <w:tcPr>
            <w:tcW w:w="1777" w:type="dxa"/>
            <w:tcBorders>
              <w:top w:val="single" w:sz="4" w:space="0" w:color="000000"/>
              <w:left w:val="single" w:sz="4" w:space="0" w:color="000000"/>
              <w:bottom w:val="single" w:sz="4" w:space="0" w:color="000000"/>
              <w:right w:val="single" w:sz="4" w:space="0" w:color="000000"/>
            </w:tcBorders>
          </w:tcPr>
          <w:p w14:paraId="27C375C8" w14:textId="77777777" w:rsidR="0080147C" w:rsidRDefault="00B5043D">
            <w:pPr>
              <w:spacing w:line="238" w:lineRule="auto"/>
              <w:ind w:left="15" w:right="15"/>
              <w:jc w:val="both"/>
            </w:pPr>
            <w:r>
              <w:rPr>
                <w:rFonts w:ascii="Times New Roman" w:eastAsia="Times New Roman" w:hAnsi="Times New Roman" w:cs="Times New Roman"/>
              </w:rPr>
              <w:t>Demonstrates clear and complete understanding of</w:t>
            </w:r>
          </w:p>
          <w:p w14:paraId="108A4B1B" w14:textId="77777777" w:rsidR="0080147C" w:rsidRDefault="00B5043D">
            <w:pPr>
              <w:ind w:left="15"/>
            </w:pPr>
            <w:r>
              <w:rPr>
                <w:rFonts w:ascii="Times New Roman" w:eastAsia="Times New Roman" w:hAnsi="Times New Roman" w:cs="Times New Roman"/>
              </w:rPr>
              <w:t>the concept</w:t>
            </w:r>
          </w:p>
        </w:tc>
        <w:tc>
          <w:tcPr>
            <w:tcW w:w="1559" w:type="dxa"/>
            <w:tcBorders>
              <w:top w:val="single" w:sz="4" w:space="0" w:color="000000"/>
              <w:left w:val="single" w:sz="4" w:space="0" w:color="000000"/>
              <w:bottom w:val="single" w:sz="4" w:space="0" w:color="000000"/>
              <w:right w:val="single" w:sz="4" w:space="0" w:color="000000"/>
            </w:tcBorders>
          </w:tcPr>
          <w:p w14:paraId="24700F4C" w14:textId="77777777" w:rsidR="0080147C" w:rsidRDefault="00B5043D">
            <w:pPr>
              <w:ind w:left="-15"/>
            </w:pPr>
            <w:r>
              <w:rPr>
                <w:rFonts w:ascii="Times New Roman" w:eastAsia="Times New Roman" w:hAnsi="Times New Roman" w:cs="Times New Roman"/>
              </w:rPr>
              <w:t xml:space="preserve"> </w:t>
            </w:r>
          </w:p>
          <w:p w14:paraId="7A078AD5" w14:textId="77777777" w:rsidR="0080147C" w:rsidRDefault="00B5043D">
            <w:pPr>
              <w:ind w:left="15"/>
            </w:pPr>
            <w:r>
              <w:rPr>
                <w:rFonts w:ascii="Times New Roman" w:eastAsia="Times New Roman" w:hAnsi="Times New Roman" w:cs="Times New Roman"/>
              </w:rPr>
              <w:t xml:space="preserve">Good </w:t>
            </w:r>
          </w:p>
          <w:p w14:paraId="0E65FE60" w14:textId="77777777" w:rsidR="0080147C" w:rsidRDefault="00B5043D">
            <w:pPr>
              <w:ind w:left="-15"/>
            </w:pPr>
            <w:r>
              <w:rPr>
                <w:rFonts w:ascii="Times New Roman" w:eastAsia="Times New Roman" w:hAnsi="Times New Roman" w:cs="Times New Roman"/>
              </w:rPr>
              <w:t xml:space="preserve"> </w:t>
            </w:r>
          </w:p>
          <w:p w14:paraId="79DC590D" w14:textId="77777777" w:rsidR="0080147C" w:rsidRDefault="00B5043D">
            <w:pPr>
              <w:ind w:left="15"/>
            </w:pPr>
            <w:r>
              <w:rPr>
                <w:rFonts w:ascii="Times New Roman" w:eastAsia="Times New Roman" w:hAnsi="Times New Roman" w:cs="Times New Roman"/>
              </w:rPr>
              <w:t xml:space="preserve">understanding </w:t>
            </w:r>
          </w:p>
          <w:p w14:paraId="1551400F" w14:textId="77777777" w:rsidR="0080147C" w:rsidRDefault="00B5043D">
            <w:pPr>
              <w:ind w:left="-15"/>
            </w:pPr>
            <w:r>
              <w:rPr>
                <w:rFonts w:ascii="Times New Roman" w:eastAsia="Times New Roman" w:hAnsi="Times New Roman" w:cs="Times New Roman"/>
              </w:rPr>
              <w:t xml:space="preserve"> </w:t>
            </w:r>
          </w:p>
          <w:p w14:paraId="69134E7F" w14:textId="77777777" w:rsidR="0080147C" w:rsidRDefault="00B5043D">
            <w:pPr>
              <w:ind w:left="15"/>
            </w:pPr>
            <w:r>
              <w:rPr>
                <w:rFonts w:ascii="Times New Roman" w:eastAsia="Times New Roman" w:hAnsi="Times New Roman" w:cs="Times New Roman"/>
              </w:rPr>
              <w:t>with minor gaps</w:t>
            </w:r>
          </w:p>
        </w:tc>
        <w:tc>
          <w:tcPr>
            <w:tcW w:w="1843" w:type="dxa"/>
            <w:tcBorders>
              <w:top w:val="single" w:sz="4" w:space="0" w:color="000000"/>
              <w:left w:val="single" w:sz="4" w:space="0" w:color="000000"/>
              <w:bottom w:val="single" w:sz="4" w:space="0" w:color="000000"/>
              <w:right w:val="single" w:sz="4" w:space="0" w:color="000000"/>
            </w:tcBorders>
            <w:vAlign w:val="center"/>
          </w:tcPr>
          <w:p w14:paraId="24B7502E" w14:textId="77777777" w:rsidR="0080147C" w:rsidRDefault="00B5043D">
            <w:pPr>
              <w:spacing w:line="238" w:lineRule="auto"/>
              <w:ind w:left="15"/>
              <w:jc w:val="both"/>
            </w:pPr>
            <w:r>
              <w:rPr>
                <w:rFonts w:ascii="Times New Roman" w:eastAsia="Times New Roman" w:hAnsi="Times New Roman" w:cs="Times New Roman"/>
              </w:rPr>
              <w:t>Basic understanding with some</w:t>
            </w:r>
          </w:p>
          <w:p w14:paraId="278BB9B9" w14:textId="77777777" w:rsidR="0080147C" w:rsidRDefault="00B5043D">
            <w:pPr>
              <w:ind w:left="15"/>
            </w:pPr>
            <w:r>
              <w:rPr>
                <w:rFonts w:ascii="Times New Roman" w:eastAsia="Times New Roman" w:hAnsi="Times New Roman" w:cs="Times New Roman"/>
              </w:rPr>
              <w:t>misconceptions</w:t>
            </w:r>
          </w:p>
        </w:tc>
        <w:tc>
          <w:tcPr>
            <w:tcW w:w="1559" w:type="dxa"/>
            <w:tcBorders>
              <w:top w:val="single" w:sz="4" w:space="0" w:color="000000"/>
              <w:left w:val="single" w:sz="4" w:space="0" w:color="000000"/>
              <w:bottom w:val="single" w:sz="4" w:space="0" w:color="000000"/>
              <w:right w:val="single" w:sz="4" w:space="0" w:color="000000"/>
            </w:tcBorders>
            <w:vAlign w:val="center"/>
          </w:tcPr>
          <w:p w14:paraId="3660ACD9" w14:textId="77777777" w:rsidR="0080147C" w:rsidRDefault="00B5043D">
            <w:pPr>
              <w:ind w:left="-15"/>
            </w:pPr>
            <w:r>
              <w:rPr>
                <w:rFonts w:ascii="Times New Roman" w:eastAsia="Times New Roman" w:hAnsi="Times New Roman" w:cs="Times New Roman"/>
              </w:rPr>
              <w:t xml:space="preserve"> </w:t>
            </w:r>
          </w:p>
          <w:p w14:paraId="35D3D4FA" w14:textId="77777777" w:rsidR="0080147C" w:rsidRDefault="00B5043D">
            <w:pPr>
              <w:ind w:left="15"/>
              <w:jc w:val="both"/>
            </w:pPr>
            <w:r>
              <w:rPr>
                <w:rFonts w:ascii="Times New Roman" w:eastAsia="Times New Roman" w:hAnsi="Times New Roman" w:cs="Times New Roman"/>
              </w:rPr>
              <w:t xml:space="preserve">Poor or incorrect </w:t>
            </w:r>
          </w:p>
          <w:p w14:paraId="1A9E53FD" w14:textId="77777777" w:rsidR="0080147C" w:rsidRDefault="00B5043D">
            <w:pPr>
              <w:ind w:left="-15"/>
            </w:pPr>
            <w:r>
              <w:rPr>
                <w:rFonts w:ascii="Times New Roman" w:eastAsia="Times New Roman" w:hAnsi="Times New Roman" w:cs="Times New Roman"/>
              </w:rPr>
              <w:t xml:space="preserve"> </w:t>
            </w:r>
          </w:p>
          <w:p w14:paraId="4708CA3B" w14:textId="77777777" w:rsidR="0080147C" w:rsidRDefault="00B5043D">
            <w:pPr>
              <w:ind w:left="15"/>
            </w:pPr>
            <w:r>
              <w:rPr>
                <w:rFonts w:ascii="Times New Roman" w:eastAsia="Times New Roman" w:hAnsi="Times New Roman" w:cs="Times New Roman"/>
              </w:rPr>
              <w:t>understanding</w:t>
            </w:r>
          </w:p>
        </w:tc>
      </w:tr>
      <w:tr w:rsidR="0080147C" w14:paraId="546A515E"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23051914" w14:textId="77777777" w:rsidR="0080147C" w:rsidRDefault="00B5043D">
            <w:pPr>
              <w:tabs>
                <w:tab w:val="right" w:pos="1473"/>
              </w:tabs>
            </w:pPr>
            <w:r>
              <w:rPr>
                <w:rFonts w:ascii="Times New Roman" w:eastAsia="Times New Roman" w:hAnsi="Times New Roman" w:cs="Times New Roman"/>
                <w:b/>
              </w:rPr>
              <w:t xml:space="preserve">Accuracy </w:t>
            </w:r>
            <w:r>
              <w:rPr>
                <w:rFonts w:ascii="Times New Roman" w:eastAsia="Times New Roman" w:hAnsi="Times New Roman" w:cs="Times New Roman"/>
                <w:b/>
              </w:rPr>
              <w:tab/>
              <w:t>of</w:t>
            </w:r>
          </w:p>
          <w:p w14:paraId="159FD95A" w14:textId="77777777" w:rsidR="0080147C" w:rsidRDefault="00B5043D">
            <w:pPr>
              <w:ind w:left="15"/>
            </w:pPr>
            <w:r>
              <w:rPr>
                <w:rFonts w:ascii="Times New Roman" w:eastAsia="Times New Roman" w:hAnsi="Times New Roman" w:cs="Times New Roman"/>
                <w:b/>
              </w:rPr>
              <w:t>Answer</w:t>
            </w:r>
          </w:p>
        </w:tc>
        <w:tc>
          <w:tcPr>
            <w:tcW w:w="1200" w:type="dxa"/>
            <w:tcBorders>
              <w:top w:val="single" w:sz="4" w:space="0" w:color="000000"/>
              <w:left w:val="single" w:sz="4" w:space="0" w:color="000000"/>
              <w:bottom w:val="single" w:sz="4" w:space="0" w:color="000000"/>
              <w:right w:val="single" w:sz="4" w:space="0" w:color="000000"/>
            </w:tcBorders>
            <w:vAlign w:val="center"/>
          </w:tcPr>
          <w:p w14:paraId="3062174E" w14:textId="77777777" w:rsidR="0080147C" w:rsidRDefault="00B5043D">
            <w:pPr>
              <w:ind w:left="-15"/>
            </w:pPr>
            <w:r>
              <w:rPr>
                <w:rFonts w:ascii="Times New Roman" w:eastAsia="Times New Roman" w:hAnsi="Times New Roman" w:cs="Times New Roman"/>
                <w:b/>
              </w:rPr>
              <w:t xml:space="preserve"> </w:t>
            </w:r>
          </w:p>
          <w:p w14:paraId="3E24DB5C" w14:textId="77777777" w:rsidR="0080147C" w:rsidRDefault="00B5043D">
            <w:pPr>
              <w:jc w:val="center"/>
            </w:pPr>
            <w:r>
              <w:rPr>
                <w:rFonts w:ascii="Times New Roman" w:eastAsia="Times New Roman" w:hAnsi="Times New Roman" w:cs="Times New Roman"/>
                <w:b/>
              </w:rPr>
              <w:t>25</w:t>
            </w:r>
          </w:p>
        </w:tc>
        <w:tc>
          <w:tcPr>
            <w:tcW w:w="1777" w:type="dxa"/>
            <w:tcBorders>
              <w:top w:val="single" w:sz="4" w:space="0" w:color="000000"/>
              <w:left w:val="single" w:sz="4" w:space="0" w:color="000000"/>
              <w:bottom w:val="single" w:sz="4" w:space="0" w:color="000000"/>
              <w:right w:val="single" w:sz="4" w:space="0" w:color="000000"/>
            </w:tcBorders>
          </w:tcPr>
          <w:p w14:paraId="270031F7" w14:textId="77777777" w:rsidR="0080147C" w:rsidRDefault="00B5043D">
            <w:pPr>
              <w:spacing w:line="238" w:lineRule="auto"/>
              <w:ind w:left="15"/>
              <w:jc w:val="both"/>
            </w:pPr>
            <w:r>
              <w:rPr>
                <w:rFonts w:ascii="Times New Roman" w:eastAsia="Times New Roman" w:hAnsi="Times New Roman" w:cs="Times New Roman"/>
              </w:rPr>
              <w:t>Completely correct answer with no</w:t>
            </w:r>
          </w:p>
          <w:p w14:paraId="4D898687" w14:textId="77777777" w:rsidR="0080147C" w:rsidRDefault="00B5043D">
            <w:pPr>
              <w:ind w:left="15"/>
            </w:pPr>
            <w:r>
              <w:rPr>
                <w:rFonts w:ascii="Times New Roman" w:eastAsia="Times New Roman" w:hAnsi="Times New Roman" w:cs="Times New Roman"/>
              </w:rPr>
              <w:t>errors</w:t>
            </w:r>
          </w:p>
        </w:tc>
        <w:tc>
          <w:tcPr>
            <w:tcW w:w="1559" w:type="dxa"/>
            <w:tcBorders>
              <w:top w:val="single" w:sz="4" w:space="0" w:color="000000"/>
              <w:left w:val="single" w:sz="4" w:space="0" w:color="000000"/>
              <w:bottom w:val="single" w:sz="4" w:space="0" w:color="000000"/>
              <w:right w:val="single" w:sz="4" w:space="0" w:color="000000"/>
            </w:tcBorders>
          </w:tcPr>
          <w:p w14:paraId="2FFAD2EB" w14:textId="77777777" w:rsidR="0080147C" w:rsidRDefault="00B5043D">
            <w:pPr>
              <w:ind w:left="-15" w:right="15"/>
              <w:jc w:val="both"/>
            </w:pPr>
            <w:r>
              <w:rPr>
                <w:rFonts w:ascii="Times New Roman" w:eastAsia="Times New Roman" w:hAnsi="Times New Roman" w:cs="Times New Roman"/>
              </w:rPr>
              <w:t xml:space="preserve"> Mostly correct  with minor errors</w:t>
            </w:r>
          </w:p>
        </w:tc>
        <w:tc>
          <w:tcPr>
            <w:tcW w:w="1843" w:type="dxa"/>
            <w:tcBorders>
              <w:top w:val="single" w:sz="4" w:space="0" w:color="000000"/>
              <w:left w:val="single" w:sz="4" w:space="0" w:color="000000"/>
              <w:bottom w:val="single" w:sz="4" w:space="0" w:color="000000"/>
              <w:right w:val="single" w:sz="4" w:space="0" w:color="000000"/>
            </w:tcBorders>
          </w:tcPr>
          <w:p w14:paraId="447A4E19" w14:textId="77777777" w:rsidR="0080147C" w:rsidRDefault="00B5043D">
            <w:pPr>
              <w:ind w:left="-15" w:right="15"/>
              <w:jc w:val="both"/>
            </w:pPr>
            <w:r>
              <w:rPr>
                <w:rFonts w:ascii="Times New Roman" w:eastAsia="Times New Roman" w:hAnsi="Times New Roman" w:cs="Times New Roman"/>
              </w:rPr>
              <w:t xml:space="preserve"> 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Pr>
          <w:p w14:paraId="2312EEEC" w14:textId="77777777" w:rsidR="0080147C" w:rsidRDefault="00B5043D">
            <w:pPr>
              <w:ind w:left="-15"/>
            </w:pPr>
            <w:r>
              <w:rPr>
                <w:rFonts w:ascii="Times New Roman" w:eastAsia="Times New Roman" w:hAnsi="Times New Roman" w:cs="Times New Roman"/>
              </w:rPr>
              <w:t xml:space="preserve"> </w:t>
            </w:r>
          </w:p>
          <w:p w14:paraId="2864A568" w14:textId="77777777" w:rsidR="0080147C" w:rsidRDefault="00B5043D">
            <w:pPr>
              <w:tabs>
                <w:tab w:val="right" w:pos="1559"/>
              </w:tabs>
            </w:pPr>
            <w:r>
              <w:rPr>
                <w:rFonts w:ascii="Times New Roman" w:eastAsia="Times New Roman" w:hAnsi="Times New Roman" w:cs="Times New Roman"/>
              </w:rPr>
              <w:t xml:space="preserve">Incorrect </w:t>
            </w:r>
            <w:r>
              <w:rPr>
                <w:rFonts w:ascii="Times New Roman" w:eastAsia="Times New Roman" w:hAnsi="Times New Roman" w:cs="Times New Roman"/>
              </w:rPr>
              <w:tab/>
              <w:t xml:space="preserve">or </w:t>
            </w:r>
          </w:p>
          <w:p w14:paraId="382A602C" w14:textId="77777777" w:rsidR="0080147C" w:rsidRDefault="00B5043D">
            <w:pPr>
              <w:ind w:left="-15"/>
            </w:pPr>
            <w:r>
              <w:rPr>
                <w:rFonts w:ascii="Times New Roman" w:eastAsia="Times New Roman" w:hAnsi="Times New Roman" w:cs="Times New Roman"/>
              </w:rPr>
              <w:t xml:space="preserve"> </w:t>
            </w:r>
          </w:p>
          <w:p w14:paraId="4CB84636" w14:textId="77777777" w:rsidR="0080147C" w:rsidRDefault="00B5043D">
            <w:pPr>
              <w:ind w:left="15"/>
              <w:jc w:val="both"/>
            </w:pPr>
            <w:r>
              <w:rPr>
                <w:rFonts w:ascii="Times New Roman" w:eastAsia="Times New Roman" w:hAnsi="Times New Roman" w:cs="Times New Roman"/>
              </w:rPr>
              <w:t>irrelevant answer</w:t>
            </w:r>
          </w:p>
        </w:tc>
      </w:tr>
      <w:tr w:rsidR="0080147C" w14:paraId="5BEA890A"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0DC0757E" w14:textId="77777777" w:rsidR="0080147C" w:rsidRDefault="00B5043D">
            <w:pPr>
              <w:ind w:left="15"/>
              <w:jc w:val="both"/>
            </w:pPr>
            <w:r>
              <w:rPr>
                <w:rFonts w:ascii="Times New Roman" w:eastAsia="Times New Roman" w:hAnsi="Times New Roman" w:cs="Times New Roman"/>
                <w:b/>
              </w:rPr>
              <w:t>Application of</w:t>
            </w:r>
          </w:p>
          <w:p w14:paraId="2B681D4B" w14:textId="77777777" w:rsidR="0080147C" w:rsidRDefault="00B5043D">
            <w:pPr>
              <w:ind w:left="15"/>
            </w:pPr>
            <w:r>
              <w:rPr>
                <w:rFonts w:ascii="Times New Roman" w:eastAsia="Times New Roman" w:hAnsi="Times New Roman" w:cs="Times New Roman"/>
                <w:b/>
              </w:rPr>
              <w:t>Knowledge</w:t>
            </w:r>
          </w:p>
        </w:tc>
        <w:tc>
          <w:tcPr>
            <w:tcW w:w="1200" w:type="dxa"/>
            <w:tcBorders>
              <w:top w:val="single" w:sz="4" w:space="0" w:color="000000"/>
              <w:left w:val="single" w:sz="4" w:space="0" w:color="000000"/>
              <w:bottom w:val="single" w:sz="4" w:space="0" w:color="000000"/>
              <w:right w:val="single" w:sz="4" w:space="0" w:color="000000"/>
            </w:tcBorders>
            <w:vAlign w:val="center"/>
          </w:tcPr>
          <w:p w14:paraId="54389AC4" w14:textId="77777777" w:rsidR="0080147C" w:rsidRDefault="00B5043D">
            <w:pPr>
              <w:ind w:left="-15"/>
            </w:pPr>
            <w:r>
              <w:rPr>
                <w:rFonts w:ascii="Times New Roman" w:eastAsia="Times New Roman" w:hAnsi="Times New Roman" w:cs="Times New Roman"/>
                <w:b/>
              </w:rPr>
              <w:t xml:space="preserve"> </w:t>
            </w:r>
          </w:p>
          <w:p w14:paraId="1A9626D9" w14:textId="77777777" w:rsidR="0080147C" w:rsidRDefault="00B5043D">
            <w:pPr>
              <w:jc w:val="center"/>
            </w:pPr>
            <w:r>
              <w:rPr>
                <w:rFonts w:ascii="Times New Roman" w:eastAsia="Times New Roman" w:hAnsi="Times New Roman" w:cs="Times New Roman"/>
                <w:b/>
              </w:rPr>
              <w:t>15</w:t>
            </w:r>
          </w:p>
        </w:tc>
        <w:tc>
          <w:tcPr>
            <w:tcW w:w="1777" w:type="dxa"/>
            <w:tcBorders>
              <w:top w:val="single" w:sz="4" w:space="0" w:color="000000"/>
              <w:left w:val="single" w:sz="4" w:space="0" w:color="000000"/>
              <w:bottom w:val="single" w:sz="4" w:space="0" w:color="000000"/>
              <w:right w:val="single" w:sz="4" w:space="0" w:color="000000"/>
            </w:tcBorders>
          </w:tcPr>
          <w:p w14:paraId="0D5D1DEA" w14:textId="77777777" w:rsidR="0080147C" w:rsidRDefault="00B5043D">
            <w:pPr>
              <w:spacing w:line="238" w:lineRule="auto"/>
              <w:ind w:left="15"/>
              <w:jc w:val="both"/>
            </w:pPr>
            <w:r>
              <w:rPr>
                <w:rFonts w:ascii="Times New Roman" w:eastAsia="Times New Roman" w:hAnsi="Times New Roman" w:cs="Times New Roman"/>
              </w:rPr>
              <w:t>Correctly applies concepts to solve</w:t>
            </w:r>
          </w:p>
          <w:p w14:paraId="48514DA2" w14:textId="77777777" w:rsidR="0080147C" w:rsidRDefault="00B5043D">
            <w:pPr>
              <w:ind w:left="15"/>
            </w:pPr>
            <w:r>
              <w:rPr>
                <w:rFonts w:ascii="Times New Roman" w:eastAsia="Times New Roman" w:hAnsi="Times New Roman" w:cs="Times New Roman"/>
              </w:rPr>
              <w:t xml:space="preserve">the </w:t>
            </w:r>
          </w:p>
          <w:p w14:paraId="721C1F75" w14:textId="77777777" w:rsidR="0080147C" w:rsidRDefault="00B5043D">
            <w:pPr>
              <w:ind w:left="15"/>
            </w:pPr>
            <w:r>
              <w:rPr>
                <w:rFonts w:ascii="Times New Roman" w:eastAsia="Times New Roman" w:hAnsi="Times New Roman" w:cs="Times New Roman"/>
              </w:rPr>
              <w:t>question/problem</w:t>
            </w:r>
          </w:p>
        </w:tc>
        <w:tc>
          <w:tcPr>
            <w:tcW w:w="1559" w:type="dxa"/>
            <w:tcBorders>
              <w:top w:val="single" w:sz="4" w:space="0" w:color="000000"/>
              <w:left w:val="single" w:sz="4" w:space="0" w:color="000000"/>
              <w:bottom w:val="single" w:sz="4" w:space="0" w:color="000000"/>
              <w:right w:val="single" w:sz="4" w:space="0" w:color="000000"/>
            </w:tcBorders>
          </w:tcPr>
          <w:p w14:paraId="3BEFC304" w14:textId="77777777" w:rsidR="0080147C" w:rsidRDefault="00B5043D">
            <w:pPr>
              <w:ind w:left="-15"/>
            </w:pPr>
            <w:r>
              <w:rPr>
                <w:rFonts w:ascii="Times New Roman" w:eastAsia="Times New Roman" w:hAnsi="Times New Roman" w:cs="Times New Roman"/>
              </w:rPr>
              <w:t xml:space="preserve"> </w:t>
            </w:r>
          </w:p>
          <w:p w14:paraId="78193F80" w14:textId="77777777" w:rsidR="0080147C" w:rsidRDefault="00B5043D">
            <w:pPr>
              <w:ind w:left="15"/>
              <w:jc w:val="both"/>
            </w:pPr>
            <w:r>
              <w:rPr>
                <w:rFonts w:ascii="Times New Roman" w:eastAsia="Times New Roman" w:hAnsi="Times New Roman" w:cs="Times New Roman"/>
              </w:rPr>
              <w:t>Applies concepts</w:t>
            </w:r>
          </w:p>
          <w:p w14:paraId="7BA6038A" w14:textId="77777777" w:rsidR="0080147C" w:rsidRDefault="00B5043D">
            <w:pPr>
              <w:ind w:left="-15"/>
            </w:pPr>
            <w:r>
              <w:rPr>
                <w:rFonts w:ascii="Times New Roman" w:eastAsia="Times New Roman" w:hAnsi="Times New Roman" w:cs="Times New Roman"/>
              </w:rPr>
              <w:t xml:space="preserve"> </w:t>
            </w:r>
          </w:p>
          <w:p w14:paraId="2AE2B0A8" w14:textId="77777777" w:rsidR="0080147C" w:rsidRDefault="00B5043D">
            <w:pPr>
              <w:tabs>
                <w:tab w:val="right" w:pos="1559"/>
              </w:tabs>
            </w:pPr>
            <w:r>
              <w:rPr>
                <w:rFonts w:ascii="Times New Roman" w:eastAsia="Times New Roman" w:hAnsi="Times New Roman" w:cs="Times New Roman"/>
              </w:rPr>
              <w:t xml:space="preserve">with </w:t>
            </w:r>
            <w:r>
              <w:rPr>
                <w:rFonts w:ascii="Times New Roman" w:eastAsia="Times New Roman" w:hAnsi="Times New Roman" w:cs="Times New Roman"/>
              </w:rPr>
              <w:tab/>
              <w:t>minor</w:t>
            </w:r>
          </w:p>
          <w:p w14:paraId="559FE9AF" w14:textId="77777777" w:rsidR="0080147C" w:rsidRDefault="00B5043D">
            <w:pPr>
              <w:ind w:left="15"/>
            </w:pPr>
            <w:r>
              <w:rPr>
                <w:rFonts w:ascii="Times New Roman" w:eastAsia="Times New Roman" w:hAnsi="Times New Roman" w:cs="Times New Roman"/>
              </w:rPr>
              <w:t>mistakes</w:t>
            </w:r>
          </w:p>
        </w:tc>
        <w:tc>
          <w:tcPr>
            <w:tcW w:w="1843" w:type="dxa"/>
            <w:tcBorders>
              <w:top w:val="single" w:sz="4" w:space="0" w:color="000000"/>
              <w:left w:val="single" w:sz="4" w:space="0" w:color="000000"/>
              <w:bottom w:val="single" w:sz="4" w:space="0" w:color="000000"/>
              <w:right w:val="single" w:sz="4" w:space="0" w:color="000000"/>
            </w:tcBorders>
            <w:vAlign w:val="center"/>
          </w:tcPr>
          <w:p w14:paraId="72D4B171" w14:textId="77777777" w:rsidR="0080147C" w:rsidRDefault="00B5043D">
            <w:pPr>
              <w:ind w:left="-15"/>
            </w:pPr>
            <w:r>
              <w:rPr>
                <w:rFonts w:ascii="Times New Roman" w:eastAsia="Times New Roman" w:hAnsi="Times New Roman" w:cs="Times New Roman"/>
              </w:rPr>
              <w:t xml:space="preserve"> </w:t>
            </w:r>
          </w:p>
          <w:p w14:paraId="64A83834" w14:textId="77777777" w:rsidR="0080147C" w:rsidRDefault="00B5043D">
            <w:pPr>
              <w:ind w:left="15"/>
              <w:jc w:val="both"/>
            </w:pPr>
            <w:r>
              <w:rPr>
                <w:rFonts w:ascii="Times New Roman" w:eastAsia="Times New Roman" w:hAnsi="Times New Roman" w:cs="Times New Roman"/>
              </w:rPr>
              <w:t>Limited or partially</w:t>
            </w:r>
          </w:p>
          <w:p w14:paraId="24812258" w14:textId="77777777" w:rsidR="0080147C" w:rsidRDefault="00B5043D">
            <w:pPr>
              <w:ind w:left="-15"/>
            </w:pPr>
            <w:r>
              <w:rPr>
                <w:rFonts w:ascii="Times New Roman" w:eastAsia="Times New Roman" w:hAnsi="Times New Roman" w:cs="Times New Roman"/>
              </w:rPr>
              <w:t xml:space="preserve"> </w:t>
            </w:r>
          </w:p>
          <w:p w14:paraId="090F62B0" w14:textId="77777777" w:rsidR="0080147C" w:rsidRDefault="00B5043D">
            <w:pPr>
              <w:ind w:left="15"/>
            </w:pPr>
            <w:r>
              <w:rPr>
                <w:rFonts w:ascii="Times New Roman" w:eastAsia="Times New Roman" w:hAnsi="Times New Roman" w:cs="Times New Roman"/>
              </w:rPr>
              <w:t>correct application</w:t>
            </w:r>
          </w:p>
        </w:tc>
        <w:tc>
          <w:tcPr>
            <w:tcW w:w="1559" w:type="dxa"/>
            <w:tcBorders>
              <w:top w:val="single" w:sz="4" w:space="0" w:color="000000"/>
              <w:left w:val="single" w:sz="4" w:space="0" w:color="000000"/>
              <w:bottom w:val="single" w:sz="4" w:space="0" w:color="000000"/>
              <w:right w:val="single" w:sz="4" w:space="0" w:color="000000"/>
            </w:tcBorders>
            <w:vAlign w:val="center"/>
          </w:tcPr>
          <w:p w14:paraId="2E49AFD0" w14:textId="77777777" w:rsidR="0080147C" w:rsidRDefault="00B5043D">
            <w:pPr>
              <w:ind w:left="15" w:hanging="30"/>
            </w:pPr>
            <w:r>
              <w:rPr>
                <w:rFonts w:ascii="Times New Roman" w:eastAsia="Times New Roman" w:hAnsi="Times New Roman" w:cs="Times New Roman"/>
              </w:rPr>
              <w:t xml:space="preserve"> No or incorrect application</w:t>
            </w:r>
          </w:p>
        </w:tc>
      </w:tr>
      <w:tr w:rsidR="0080147C" w14:paraId="7E6BFF5F"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4F98339A" w14:textId="77777777" w:rsidR="0080147C" w:rsidRDefault="00B5043D">
            <w:pPr>
              <w:ind w:left="15"/>
            </w:pPr>
            <w:r>
              <w:rPr>
                <w:rFonts w:ascii="Times New Roman" w:eastAsia="Times New Roman" w:hAnsi="Times New Roman" w:cs="Times New Roman"/>
                <w:b/>
              </w:rPr>
              <w:t>Completeness of Response</w:t>
            </w:r>
          </w:p>
        </w:tc>
        <w:tc>
          <w:tcPr>
            <w:tcW w:w="1200" w:type="dxa"/>
            <w:tcBorders>
              <w:top w:val="single" w:sz="4" w:space="0" w:color="000000"/>
              <w:left w:val="single" w:sz="4" w:space="0" w:color="000000"/>
              <w:bottom w:val="single" w:sz="4" w:space="0" w:color="000000"/>
              <w:right w:val="single" w:sz="4" w:space="0" w:color="000000"/>
            </w:tcBorders>
            <w:vAlign w:val="center"/>
          </w:tcPr>
          <w:p w14:paraId="1D007529" w14:textId="77777777" w:rsidR="0080147C" w:rsidRDefault="00B5043D">
            <w:pPr>
              <w:jc w:val="center"/>
            </w:pPr>
            <w:r>
              <w:rPr>
                <w:rFonts w:ascii="Times New Roman" w:eastAsia="Times New Roman" w:hAnsi="Times New Roman" w:cs="Times New Roman"/>
                <w:b/>
              </w:rPr>
              <w:t>15</w:t>
            </w:r>
          </w:p>
        </w:tc>
        <w:tc>
          <w:tcPr>
            <w:tcW w:w="1777" w:type="dxa"/>
            <w:tcBorders>
              <w:top w:val="single" w:sz="4" w:space="0" w:color="000000"/>
              <w:left w:val="single" w:sz="4" w:space="0" w:color="000000"/>
              <w:bottom w:val="single" w:sz="4" w:space="0" w:color="000000"/>
              <w:right w:val="single" w:sz="4" w:space="0" w:color="000000"/>
            </w:tcBorders>
          </w:tcPr>
          <w:p w14:paraId="359B740C" w14:textId="77777777" w:rsidR="0080147C" w:rsidRDefault="00B5043D">
            <w:pPr>
              <w:spacing w:line="238" w:lineRule="auto"/>
              <w:ind w:left="15"/>
              <w:jc w:val="both"/>
            </w:pPr>
            <w:r>
              <w:rPr>
                <w:rFonts w:ascii="Times New Roman" w:eastAsia="Times New Roman" w:hAnsi="Times New Roman" w:cs="Times New Roman"/>
              </w:rPr>
              <w:t>Covers all required parts of the</w:t>
            </w:r>
          </w:p>
          <w:p w14:paraId="27BFB525" w14:textId="77777777" w:rsidR="0080147C" w:rsidRDefault="00B5043D">
            <w:pPr>
              <w:ind w:left="15"/>
            </w:pPr>
            <w:r>
              <w:rPr>
                <w:rFonts w:ascii="Times New Roman" w:eastAsia="Times New Roman" w:hAnsi="Times New Roman" w:cs="Times New Roman"/>
              </w:rPr>
              <w:t>question</w:t>
            </w:r>
          </w:p>
        </w:tc>
        <w:tc>
          <w:tcPr>
            <w:tcW w:w="1559" w:type="dxa"/>
            <w:tcBorders>
              <w:top w:val="single" w:sz="4" w:space="0" w:color="000000"/>
              <w:left w:val="single" w:sz="4" w:space="0" w:color="000000"/>
              <w:bottom w:val="single" w:sz="4" w:space="0" w:color="000000"/>
              <w:right w:val="single" w:sz="4" w:space="0" w:color="000000"/>
            </w:tcBorders>
          </w:tcPr>
          <w:p w14:paraId="00951C8B" w14:textId="77777777" w:rsidR="0080147C" w:rsidRDefault="00B5043D">
            <w:pPr>
              <w:spacing w:line="238" w:lineRule="auto"/>
              <w:ind w:left="-15"/>
              <w:jc w:val="both"/>
            </w:pPr>
            <w:r>
              <w:rPr>
                <w:rFonts w:ascii="Times New Roman" w:eastAsia="Times New Roman" w:hAnsi="Times New Roman" w:cs="Times New Roman"/>
              </w:rPr>
              <w:t xml:space="preserve"> Covers most  parts with minor</w:t>
            </w:r>
          </w:p>
          <w:p w14:paraId="7374BAA3" w14:textId="77777777" w:rsidR="0080147C" w:rsidRDefault="00B5043D">
            <w:pPr>
              <w:ind w:left="15"/>
            </w:pPr>
            <w:r>
              <w:rPr>
                <w:rFonts w:ascii="Times New Roman" w:eastAsia="Times New Roman" w:hAnsi="Times New Roman" w:cs="Times New Roman"/>
              </w:rPr>
              <w:t>omissions</w:t>
            </w:r>
          </w:p>
        </w:tc>
        <w:tc>
          <w:tcPr>
            <w:tcW w:w="1843" w:type="dxa"/>
            <w:tcBorders>
              <w:top w:val="single" w:sz="4" w:space="0" w:color="000000"/>
              <w:left w:val="single" w:sz="4" w:space="0" w:color="000000"/>
              <w:bottom w:val="single" w:sz="4" w:space="0" w:color="000000"/>
              <w:right w:val="single" w:sz="4" w:space="0" w:color="000000"/>
            </w:tcBorders>
          </w:tcPr>
          <w:p w14:paraId="6028FD9E" w14:textId="77777777" w:rsidR="0080147C" w:rsidRDefault="00B5043D">
            <w:pPr>
              <w:ind w:left="-15"/>
            </w:pPr>
            <w:r>
              <w:rPr>
                <w:rFonts w:ascii="Times New Roman" w:eastAsia="Times New Roman" w:hAnsi="Times New Roman" w:cs="Times New Roman"/>
              </w:rPr>
              <w:t xml:space="preserve"> </w:t>
            </w:r>
          </w:p>
          <w:p w14:paraId="1F968C43" w14:textId="77777777" w:rsidR="0080147C" w:rsidRDefault="00B5043D">
            <w:pPr>
              <w:ind w:left="15"/>
              <w:jc w:val="both"/>
            </w:pPr>
            <w:r>
              <w:rPr>
                <w:rFonts w:ascii="Times New Roman" w:eastAsia="Times New Roman" w:hAnsi="Times New Roman" w:cs="Times New Roman"/>
              </w:rPr>
              <w:t>Covers only some</w:t>
            </w:r>
          </w:p>
          <w:p w14:paraId="6D8FB576" w14:textId="77777777" w:rsidR="0080147C" w:rsidRDefault="00B5043D">
            <w:pPr>
              <w:ind w:left="-15"/>
            </w:pPr>
            <w:r>
              <w:rPr>
                <w:rFonts w:ascii="Times New Roman" w:eastAsia="Times New Roman" w:hAnsi="Times New Roman" w:cs="Times New Roman"/>
              </w:rPr>
              <w:t xml:space="preserve"> </w:t>
            </w:r>
          </w:p>
          <w:p w14:paraId="3D3168E0" w14:textId="77777777" w:rsidR="0080147C" w:rsidRDefault="00B5043D">
            <w:pPr>
              <w:ind w:left="15"/>
            </w:pPr>
            <w:r>
              <w:rPr>
                <w:rFonts w:ascii="Times New Roman" w:eastAsia="Times New Roman" w:hAnsi="Times New Roman" w:cs="Times New Roman"/>
              </w:rPr>
              <w:t>parts</w:t>
            </w:r>
          </w:p>
        </w:tc>
        <w:tc>
          <w:tcPr>
            <w:tcW w:w="1559" w:type="dxa"/>
            <w:tcBorders>
              <w:top w:val="single" w:sz="4" w:space="0" w:color="000000"/>
              <w:left w:val="single" w:sz="4" w:space="0" w:color="000000"/>
              <w:bottom w:val="single" w:sz="4" w:space="0" w:color="000000"/>
              <w:right w:val="single" w:sz="4" w:space="0" w:color="000000"/>
            </w:tcBorders>
            <w:vAlign w:val="center"/>
          </w:tcPr>
          <w:p w14:paraId="2B9140B4" w14:textId="77777777" w:rsidR="0080147C" w:rsidRDefault="00B5043D">
            <w:pPr>
              <w:ind w:left="15" w:hanging="30"/>
              <w:jc w:val="both"/>
            </w:pPr>
            <w:r>
              <w:rPr>
                <w:rFonts w:ascii="Times New Roman" w:eastAsia="Times New Roman" w:hAnsi="Times New Roman" w:cs="Times New Roman"/>
              </w:rPr>
              <w:t xml:space="preserve"> Incomplete or missing response</w:t>
            </w:r>
          </w:p>
        </w:tc>
      </w:tr>
      <w:tr w:rsidR="0080147C" w14:paraId="228F5D94"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1030D261" w14:textId="77777777" w:rsidR="0080147C" w:rsidRDefault="00B5043D">
            <w:pPr>
              <w:tabs>
                <w:tab w:val="right" w:pos="1473"/>
              </w:tabs>
            </w:pPr>
            <w:r>
              <w:rPr>
                <w:rFonts w:ascii="Times New Roman" w:eastAsia="Times New Roman" w:hAnsi="Times New Roman" w:cs="Times New Roman"/>
                <w:b/>
              </w:rPr>
              <w:t xml:space="preserve">Clarity </w:t>
            </w:r>
            <w:r>
              <w:rPr>
                <w:rFonts w:ascii="Times New Roman" w:eastAsia="Times New Roman" w:hAnsi="Times New Roman" w:cs="Times New Roman"/>
                <w:b/>
              </w:rPr>
              <w:tab/>
              <w:t>&amp;</w:t>
            </w:r>
          </w:p>
          <w:p w14:paraId="3C03983F" w14:textId="77777777" w:rsidR="0080147C" w:rsidRDefault="00B5043D">
            <w:pPr>
              <w:ind w:left="15"/>
            </w:pPr>
            <w:r>
              <w:rPr>
                <w:rFonts w:ascii="Times New Roman" w:eastAsia="Times New Roman" w:hAnsi="Times New Roman" w:cs="Times New Roman"/>
                <w:b/>
              </w:rPr>
              <w:t>Presentation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70F48DE3" w14:textId="77777777" w:rsidR="0080147C" w:rsidRDefault="00B5043D">
            <w:pPr>
              <w:ind w:left="-15"/>
            </w:pPr>
            <w:r>
              <w:rPr>
                <w:rFonts w:ascii="Times New Roman" w:eastAsia="Times New Roman" w:hAnsi="Times New Roman" w:cs="Times New Roman"/>
                <w:b/>
              </w:rPr>
              <w:t xml:space="preserve"> </w:t>
            </w:r>
          </w:p>
          <w:p w14:paraId="70F437F8" w14:textId="77777777" w:rsidR="0080147C" w:rsidRDefault="00B5043D">
            <w:pPr>
              <w:jc w:val="center"/>
            </w:pPr>
            <w:r>
              <w:rPr>
                <w:rFonts w:ascii="Times New Roman" w:eastAsia="Times New Roman" w:hAnsi="Times New Roman" w:cs="Times New Roman"/>
                <w:b/>
              </w:rPr>
              <w:t>15</w:t>
            </w:r>
          </w:p>
        </w:tc>
        <w:tc>
          <w:tcPr>
            <w:tcW w:w="1777" w:type="dxa"/>
            <w:tcBorders>
              <w:top w:val="single" w:sz="4" w:space="0" w:color="000000"/>
              <w:left w:val="single" w:sz="4" w:space="0" w:color="000000"/>
              <w:bottom w:val="single" w:sz="4" w:space="0" w:color="000000"/>
              <w:right w:val="single" w:sz="4" w:space="0" w:color="000000"/>
            </w:tcBorders>
          </w:tcPr>
          <w:p w14:paraId="641424B2" w14:textId="77777777" w:rsidR="0080147C" w:rsidRDefault="00B5043D">
            <w:pPr>
              <w:ind w:left="15"/>
            </w:pPr>
            <w:r>
              <w:rPr>
                <w:rFonts w:ascii="Times New Roman" w:eastAsia="Times New Roman" w:hAnsi="Times New Roman" w:cs="Times New Roman"/>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Pr>
          <w:p w14:paraId="73D0A763" w14:textId="77777777" w:rsidR="0080147C" w:rsidRDefault="00B5043D">
            <w:pPr>
              <w:spacing w:after="5"/>
              <w:ind w:left="-15"/>
            </w:pPr>
            <w:r>
              <w:rPr>
                <w:rFonts w:ascii="Times New Roman" w:eastAsia="Times New Roman" w:hAnsi="Times New Roman" w:cs="Times New Roman"/>
              </w:rPr>
              <w:t xml:space="preserve"> Understandable </w:t>
            </w:r>
          </w:p>
          <w:p w14:paraId="26B2824B" w14:textId="77777777" w:rsidR="0080147C" w:rsidRDefault="00B5043D">
            <w:pPr>
              <w:tabs>
                <w:tab w:val="right" w:pos="1559"/>
              </w:tabs>
            </w:pPr>
            <w:r>
              <w:rPr>
                <w:rFonts w:ascii="Times New Roman" w:eastAsia="Times New Roman" w:hAnsi="Times New Roman" w:cs="Times New Roman"/>
              </w:rPr>
              <w:t xml:space="preserve">with </w:t>
            </w:r>
            <w:r>
              <w:rPr>
                <w:rFonts w:ascii="Times New Roman" w:eastAsia="Times New Roman" w:hAnsi="Times New Roman" w:cs="Times New Roman"/>
              </w:rPr>
              <w:tab/>
              <w:t>minor</w:t>
            </w:r>
          </w:p>
          <w:p w14:paraId="293D3E81" w14:textId="77777777" w:rsidR="0080147C" w:rsidRDefault="00B5043D">
            <w:pPr>
              <w:ind w:left="15"/>
            </w:pPr>
            <w:r>
              <w:rPr>
                <w:rFonts w:ascii="Times New Roman" w:eastAsia="Times New Roman" w:hAnsi="Times New Roman" w:cs="Times New Roman"/>
              </w:rPr>
              <w:t>issues</w:t>
            </w:r>
          </w:p>
        </w:tc>
        <w:tc>
          <w:tcPr>
            <w:tcW w:w="1843" w:type="dxa"/>
            <w:tcBorders>
              <w:top w:val="single" w:sz="4" w:space="0" w:color="000000"/>
              <w:left w:val="single" w:sz="4" w:space="0" w:color="000000"/>
              <w:bottom w:val="single" w:sz="4" w:space="0" w:color="000000"/>
              <w:right w:val="single" w:sz="4" w:space="0" w:color="000000"/>
            </w:tcBorders>
            <w:vAlign w:val="center"/>
          </w:tcPr>
          <w:p w14:paraId="2D93AABD" w14:textId="77777777" w:rsidR="0080147C" w:rsidRDefault="00B5043D">
            <w:pPr>
              <w:tabs>
                <w:tab w:val="right" w:pos="1843"/>
              </w:tabs>
            </w:pPr>
            <w:r>
              <w:rPr>
                <w:rFonts w:ascii="Times New Roman" w:eastAsia="Times New Roman" w:hAnsi="Times New Roman" w:cs="Times New Roman"/>
              </w:rPr>
              <w:t xml:space="preserve">Somewhat </w:t>
            </w:r>
            <w:r>
              <w:rPr>
                <w:rFonts w:ascii="Times New Roman" w:eastAsia="Times New Roman" w:hAnsi="Times New Roman" w:cs="Times New Roman"/>
              </w:rPr>
              <w:tab/>
              <w:t>unclear</w:t>
            </w:r>
          </w:p>
          <w:p w14:paraId="1509E044" w14:textId="77777777" w:rsidR="0080147C" w:rsidRDefault="00B5043D">
            <w:pPr>
              <w:ind w:left="-15"/>
            </w:pPr>
            <w:r>
              <w:rPr>
                <w:rFonts w:ascii="Times New Roman" w:eastAsia="Times New Roman" w:hAnsi="Times New Roman" w:cs="Times New Roman"/>
              </w:rPr>
              <w:t xml:space="preserve"> </w:t>
            </w:r>
          </w:p>
          <w:p w14:paraId="36ED4EBF" w14:textId="77777777" w:rsidR="0080147C" w:rsidRDefault="00B5043D">
            <w:pPr>
              <w:ind w:left="15"/>
              <w:jc w:val="both"/>
            </w:pPr>
            <w:r>
              <w:rPr>
                <w:rFonts w:ascii="Times New Roman" w:eastAsia="Times New Roman" w:hAnsi="Times New Roman" w:cs="Times New Roman"/>
              </w:rPr>
              <w:t>or poorly structured</w:t>
            </w:r>
          </w:p>
        </w:tc>
        <w:tc>
          <w:tcPr>
            <w:tcW w:w="1559" w:type="dxa"/>
            <w:tcBorders>
              <w:top w:val="single" w:sz="4" w:space="0" w:color="000000"/>
              <w:left w:val="single" w:sz="4" w:space="0" w:color="000000"/>
              <w:bottom w:val="single" w:sz="4" w:space="0" w:color="000000"/>
              <w:right w:val="single" w:sz="4" w:space="0" w:color="000000"/>
            </w:tcBorders>
            <w:vAlign w:val="center"/>
          </w:tcPr>
          <w:p w14:paraId="48F2B826" w14:textId="77777777" w:rsidR="0080147C" w:rsidRDefault="00B5043D">
            <w:pPr>
              <w:ind w:left="15" w:hanging="30"/>
            </w:pPr>
            <w:r>
              <w:rPr>
                <w:rFonts w:ascii="Times New Roman" w:eastAsia="Times New Roman" w:hAnsi="Times New Roman" w:cs="Times New Roman"/>
              </w:rPr>
              <w:t xml:space="preserve"> Difficult </w:t>
            </w:r>
            <w:r>
              <w:rPr>
                <w:rFonts w:ascii="Times New Roman" w:eastAsia="Times New Roman" w:hAnsi="Times New Roman" w:cs="Times New Roman"/>
              </w:rPr>
              <w:tab/>
              <w:t>to understand</w:t>
            </w:r>
          </w:p>
        </w:tc>
      </w:tr>
    </w:tbl>
    <w:p w14:paraId="7105AD16" w14:textId="77777777" w:rsidR="00B5043D" w:rsidRDefault="00B5043D"/>
    <w:sectPr w:rsidR="00B5043D">
      <w:pgSz w:w="11900" w:h="16820"/>
      <w:pgMar w:top="1490" w:right="1388" w:bottom="39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5EB"/>
    <w:multiLevelType w:val="hybridMultilevel"/>
    <w:tmpl w:val="208044B8"/>
    <w:lvl w:ilvl="0" w:tplc="CEC6FDF6">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306E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1893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3A6D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CA98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1C0F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A8F0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4029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464C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304760"/>
    <w:multiLevelType w:val="multilevel"/>
    <w:tmpl w:val="F1D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A44A7"/>
    <w:multiLevelType w:val="multilevel"/>
    <w:tmpl w:val="081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661BD"/>
    <w:multiLevelType w:val="hybridMultilevel"/>
    <w:tmpl w:val="0FAEDEAC"/>
    <w:lvl w:ilvl="0" w:tplc="A6602B50">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1330017969">
    <w:abstractNumId w:val="0"/>
  </w:num>
  <w:num w:numId="2" w16cid:durableId="1604799422">
    <w:abstractNumId w:val="1"/>
  </w:num>
  <w:num w:numId="3" w16cid:durableId="2074502083">
    <w:abstractNumId w:val="2"/>
  </w:num>
  <w:num w:numId="4" w16cid:durableId="1379430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7C"/>
    <w:rsid w:val="0015113A"/>
    <w:rsid w:val="002D10A4"/>
    <w:rsid w:val="005C22F1"/>
    <w:rsid w:val="0080147C"/>
    <w:rsid w:val="008E0139"/>
    <w:rsid w:val="00970E62"/>
    <w:rsid w:val="00AA0102"/>
    <w:rsid w:val="00AD0A47"/>
    <w:rsid w:val="00B01B93"/>
    <w:rsid w:val="00B5043D"/>
    <w:rsid w:val="00B92F19"/>
    <w:rsid w:val="00CE7813"/>
    <w:rsid w:val="00E6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4C57"/>
  <w15:docId w15:val="{C1DEBC4D-9A5C-4B20-83E1-C6546901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AD0A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D0A4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D0A4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D0A47"/>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B92F19"/>
    <w:pPr>
      <w:ind w:left="720"/>
      <w:contextualSpacing/>
    </w:pPr>
  </w:style>
  <w:style w:type="paragraph" w:styleId="NoSpacing">
    <w:name w:val="No Spacing"/>
    <w:uiPriority w:val="1"/>
    <w:qFormat/>
    <w:rsid w:val="00B92F19"/>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10</cp:revision>
  <dcterms:created xsi:type="dcterms:W3CDTF">2026-08-20T08:48:00Z</dcterms:created>
  <dcterms:modified xsi:type="dcterms:W3CDTF">2026-08-20T09:22:00Z</dcterms:modified>
</cp:coreProperties>
</file>