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99C3" w14:textId="77777777" w:rsidR="003132D2" w:rsidRDefault="00E568AF">
      <w:pPr>
        <w:spacing w:after="200"/>
        <w:jc w:val="center"/>
      </w:pPr>
      <w:r>
        <w:rPr>
          <w:b/>
          <w:bCs/>
          <w:sz w:val="22"/>
          <w:szCs w:val="22"/>
        </w:rPr>
        <w:t>PROJECT TITLE</w:t>
      </w:r>
    </w:p>
    <w:p w14:paraId="75B8AC52" w14:textId="77777777" w:rsidR="003132D2" w:rsidRDefault="00E568AF">
      <w:pPr>
        <w:spacing w:after="200"/>
        <w:jc w:val="center"/>
      </w:pPr>
      <w:r>
        <w:rPr>
          <w:b/>
          <w:bCs/>
          <w:sz w:val="32"/>
          <w:szCs w:val="32"/>
        </w:rPr>
        <w:t>IoT-Based V2V Communication Alert System for Future 5G-Enabled Vehicle Safety</w:t>
      </w:r>
    </w:p>
    <w:p w14:paraId="48B7C7DD" w14:textId="77777777" w:rsidR="003132D2" w:rsidRDefault="003132D2">
      <w:pPr>
        <w:spacing w:after="300"/>
      </w:pPr>
    </w:p>
    <w:p w14:paraId="4D7B4FB6" w14:textId="77777777" w:rsidR="003132D2" w:rsidRDefault="00E568AF">
      <w:pPr>
        <w:spacing w:after="200"/>
        <w:jc w:val="center"/>
      </w:pPr>
      <w:r>
        <w:rPr>
          <w:b/>
          <w:bCs/>
          <w:sz w:val="24"/>
          <w:szCs w:val="24"/>
        </w:rPr>
        <w:t>A CAPSTONE PROJECT REPORT</w:t>
      </w:r>
    </w:p>
    <w:p w14:paraId="0EADDE93" w14:textId="77777777" w:rsidR="003132D2" w:rsidRDefault="003132D2">
      <w:pPr>
        <w:spacing w:after="200"/>
      </w:pPr>
    </w:p>
    <w:p w14:paraId="3F405EA1" w14:textId="77777777" w:rsidR="003132D2" w:rsidRDefault="00E568AF">
      <w:pPr>
        <w:spacing w:after="150"/>
        <w:jc w:val="center"/>
      </w:pPr>
      <w:r>
        <w:rPr>
          <w:i/>
          <w:iCs/>
          <w:sz w:val="22"/>
          <w:szCs w:val="22"/>
        </w:rPr>
        <w:t>A Capstone Project Report submitted in partial fulfilment of the requirements for the Course of</w:t>
      </w:r>
    </w:p>
    <w:p w14:paraId="237B2D4B" w14:textId="77777777" w:rsidR="003132D2" w:rsidRDefault="00C164D0">
      <w:pPr>
        <w:spacing w:after="200"/>
        <w:jc w:val="center"/>
      </w:pPr>
      <w:r>
        <w:rPr>
          <w:b/>
          <w:bCs/>
          <w:sz w:val="24"/>
          <w:szCs w:val="24"/>
        </w:rPr>
        <w:t xml:space="preserve">ECA5613 </w:t>
      </w:r>
      <w:r w:rsidR="00E568AF">
        <w:rPr>
          <w:b/>
          <w:bCs/>
          <w:sz w:val="24"/>
          <w:szCs w:val="24"/>
        </w:rPr>
        <w:t xml:space="preserve">— </w:t>
      </w:r>
      <w:r>
        <w:rPr>
          <w:b/>
          <w:bCs/>
          <w:sz w:val="24"/>
          <w:szCs w:val="24"/>
        </w:rPr>
        <w:t xml:space="preserve">5G/6G Communication system </w:t>
      </w:r>
    </w:p>
    <w:p w14:paraId="478551D0" w14:textId="77777777" w:rsidR="003132D2" w:rsidRDefault="003132D2">
      <w:pPr>
        <w:spacing w:after="200"/>
      </w:pPr>
    </w:p>
    <w:p w14:paraId="60A081E9" w14:textId="77777777" w:rsidR="003132D2" w:rsidRDefault="00E568AF">
      <w:pPr>
        <w:spacing w:after="150"/>
        <w:jc w:val="center"/>
      </w:pPr>
      <w:r>
        <w:rPr>
          <w:i/>
          <w:iCs/>
          <w:sz w:val="22"/>
          <w:szCs w:val="22"/>
        </w:rPr>
        <w:t>to the award of the degree of</w:t>
      </w:r>
    </w:p>
    <w:p w14:paraId="08A4B053" w14:textId="77777777" w:rsidR="003132D2" w:rsidRDefault="00E568AF">
      <w:pPr>
        <w:spacing w:after="200"/>
        <w:jc w:val="center"/>
      </w:pPr>
      <w:r>
        <w:rPr>
          <w:b/>
          <w:bCs/>
          <w:sz w:val="22"/>
          <w:szCs w:val="22"/>
        </w:rPr>
        <w:t>BACHELOR OF ENGINEERING</w:t>
      </w:r>
    </w:p>
    <w:p w14:paraId="310D0A1D" w14:textId="77777777" w:rsidR="003132D2" w:rsidRDefault="00E568AF">
      <w:pPr>
        <w:spacing w:after="200"/>
        <w:jc w:val="center"/>
      </w:pPr>
      <w:r>
        <w:rPr>
          <w:b/>
          <w:bCs/>
        </w:rPr>
        <w:t>IN</w:t>
      </w:r>
    </w:p>
    <w:p w14:paraId="5C49C995" w14:textId="77777777" w:rsidR="003132D2" w:rsidRDefault="00E568AF" w:rsidP="00C164D0">
      <w:pPr>
        <w:spacing w:after="200"/>
        <w:jc w:val="center"/>
      </w:pPr>
      <w:r>
        <w:rPr>
          <w:b/>
          <w:bCs/>
          <w:sz w:val="22"/>
          <w:szCs w:val="22"/>
        </w:rPr>
        <w:t>ELECTRONICS AND COMMUNICATION ENGINEERING</w:t>
      </w:r>
    </w:p>
    <w:p w14:paraId="15C74B2C" w14:textId="77777777" w:rsidR="00C164D0" w:rsidRDefault="00C164D0" w:rsidP="00C164D0">
      <w:pPr>
        <w:spacing w:after="200"/>
        <w:jc w:val="center"/>
      </w:pPr>
    </w:p>
    <w:p w14:paraId="199B9BFF" w14:textId="77777777" w:rsidR="003132D2" w:rsidRDefault="00E568AF">
      <w:pPr>
        <w:spacing w:after="150"/>
        <w:jc w:val="center"/>
      </w:pPr>
      <w:r>
        <w:rPr>
          <w:sz w:val="22"/>
          <w:szCs w:val="22"/>
        </w:rPr>
        <w:t>Submitted by</w:t>
      </w:r>
    </w:p>
    <w:p w14:paraId="01BC4448" w14:textId="2C891E3B" w:rsidR="003132D2" w:rsidRDefault="00C164D0" w:rsidP="00C164D0">
      <w:pPr>
        <w:spacing w:after="200"/>
        <w:jc w:val="center"/>
      </w:pPr>
      <w:r>
        <w:rPr>
          <w:b/>
          <w:bCs/>
          <w:sz w:val="22"/>
          <w:szCs w:val="22"/>
        </w:rPr>
        <w:t>[</w:t>
      </w:r>
      <w:r w:rsidR="00416042">
        <w:rPr>
          <w:b/>
          <w:bCs/>
          <w:sz w:val="22"/>
          <w:szCs w:val="22"/>
        </w:rPr>
        <w:t>P.  Niharika</w:t>
      </w:r>
      <w:r w:rsidR="00E568AF">
        <w:rPr>
          <w:b/>
          <w:bCs/>
          <w:sz w:val="22"/>
          <w:szCs w:val="22"/>
        </w:rPr>
        <w:t>] (</w:t>
      </w:r>
      <w:r w:rsidR="00416042">
        <w:rPr>
          <w:b/>
          <w:bCs/>
          <w:sz w:val="22"/>
          <w:szCs w:val="22"/>
        </w:rPr>
        <w:t>192412226)</w:t>
      </w:r>
    </w:p>
    <w:p w14:paraId="2E942BF0" w14:textId="77777777" w:rsidR="00C164D0" w:rsidRDefault="00C164D0" w:rsidP="00C164D0">
      <w:pPr>
        <w:spacing w:after="200"/>
        <w:jc w:val="center"/>
      </w:pPr>
    </w:p>
    <w:p w14:paraId="05666F5C" w14:textId="77777777" w:rsidR="003132D2" w:rsidRDefault="00E568AF">
      <w:pPr>
        <w:spacing w:after="150"/>
        <w:jc w:val="center"/>
      </w:pPr>
      <w:r>
        <w:rPr>
          <w:sz w:val="22"/>
          <w:szCs w:val="22"/>
        </w:rPr>
        <w:t>Under the Supervision of</w:t>
      </w:r>
    </w:p>
    <w:p w14:paraId="45CAC662" w14:textId="77777777" w:rsidR="003132D2" w:rsidRDefault="00C164D0">
      <w:pPr>
        <w:spacing w:after="200"/>
        <w:jc w:val="center"/>
      </w:pPr>
      <w:r>
        <w:rPr>
          <w:b/>
          <w:bCs/>
          <w:sz w:val="22"/>
          <w:szCs w:val="22"/>
        </w:rPr>
        <w:t>[</w:t>
      </w:r>
      <w:proofErr w:type="spellStart"/>
      <w:r>
        <w:rPr>
          <w:b/>
          <w:bCs/>
          <w:sz w:val="22"/>
          <w:szCs w:val="22"/>
        </w:rPr>
        <w:t>Dr.Ramya</w:t>
      </w:r>
      <w:proofErr w:type="spellEnd"/>
      <w:r w:rsidR="00E568AF">
        <w:rPr>
          <w:b/>
          <w:bCs/>
          <w:sz w:val="22"/>
          <w:szCs w:val="22"/>
        </w:rPr>
        <w:t>]</w:t>
      </w:r>
    </w:p>
    <w:p w14:paraId="0F296CA7" w14:textId="77777777" w:rsidR="003132D2" w:rsidRDefault="003132D2">
      <w:pPr>
        <w:spacing w:after="400"/>
      </w:pPr>
    </w:p>
    <w:p w14:paraId="433A0E58" w14:textId="77777777" w:rsidR="003132D2" w:rsidRDefault="00E568AF">
      <w:pPr>
        <w:spacing w:after="200"/>
        <w:jc w:val="center"/>
      </w:pPr>
      <w:r>
        <w:rPr>
          <w:b/>
          <w:bCs/>
          <w:sz w:val="24"/>
          <w:szCs w:val="24"/>
        </w:rPr>
        <w:t>SIMATS ENGINEERING</w:t>
      </w:r>
    </w:p>
    <w:p w14:paraId="25453158" w14:textId="77777777" w:rsidR="003132D2" w:rsidRDefault="00E568AF">
      <w:pPr>
        <w:spacing w:after="150"/>
        <w:jc w:val="center"/>
      </w:pPr>
      <w:r>
        <w:rPr>
          <w:sz w:val="22"/>
          <w:szCs w:val="22"/>
        </w:rPr>
        <w:t>Saveetha Institute of Medical and Technical Sciences</w:t>
      </w:r>
    </w:p>
    <w:p w14:paraId="6A82BB9B" w14:textId="77777777" w:rsidR="003132D2" w:rsidRDefault="00E568AF">
      <w:pPr>
        <w:spacing w:after="150"/>
        <w:jc w:val="center"/>
      </w:pPr>
      <w:r>
        <w:rPr>
          <w:sz w:val="22"/>
          <w:szCs w:val="22"/>
        </w:rPr>
        <w:t>Chennai-602105</w:t>
      </w:r>
    </w:p>
    <w:p w14:paraId="346423D1" w14:textId="77777777" w:rsidR="003132D2" w:rsidRDefault="003132D2">
      <w:pPr>
        <w:spacing w:after="200"/>
      </w:pPr>
    </w:p>
    <w:p w14:paraId="00BEE218" w14:textId="77777777" w:rsidR="003132D2" w:rsidRDefault="00E568AF">
      <w:pPr>
        <w:spacing w:after="200"/>
        <w:jc w:val="center"/>
      </w:pPr>
      <w:r>
        <w:rPr>
          <w:b/>
          <w:bCs/>
          <w:sz w:val="22"/>
          <w:szCs w:val="22"/>
        </w:rPr>
        <w:t>SEPTEMBER 2026</w:t>
      </w:r>
    </w:p>
    <w:p w14:paraId="35F46C0A" w14:textId="77777777" w:rsidR="003132D2" w:rsidRDefault="00E568AF">
      <w:r>
        <w:br w:type="page"/>
      </w:r>
    </w:p>
    <w:p w14:paraId="7CE193BF" w14:textId="77777777" w:rsidR="003132D2" w:rsidRDefault="00E568AF">
      <w:pPr>
        <w:spacing w:after="200"/>
        <w:jc w:val="center"/>
      </w:pPr>
      <w:r>
        <w:rPr>
          <w:b/>
          <w:bCs/>
          <w:sz w:val="22"/>
          <w:szCs w:val="22"/>
        </w:rPr>
        <w:lastRenderedPageBreak/>
        <w:t>SIMATS ENGINEERING</w:t>
      </w:r>
    </w:p>
    <w:p w14:paraId="74EE0311" w14:textId="77777777" w:rsidR="003132D2" w:rsidRDefault="00E568AF">
      <w:pPr>
        <w:spacing w:after="150"/>
        <w:jc w:val="center"/>
      </w:pPr>
      <w:r>
        <w:rPr>
          <w:sz w:val="22"/>
          <w:szCs w:val="22"/>
        </w:rPr>
        <w:t>Saveetha Institute of Medical and Technical Sciences</w:t>
      </w:r>
    </w:p>
    <w:p w14:paraId="69F8869A" w14:textId="77777777" w:rsidR="003132D2" w:rsidRDefault="00E568AF">
      <w:pPr>
        <w:spacing w:after="150"/>
        <w:jc w:val="center"/>
      </w:pPr>
      <w:r>
        <w:rPr>
          <w:sz w:val="22"/>
          <w:szCs w:val="22"/>
        </w:rPr>
        <w:t>Chennai-602105</w:t>
      </w:r>
    </w:p>
    <w:p w14:paraId="7E50C3A5" w14:textId="77777777" w:rsidR="003132D2" w:rsidRDefault="00E568AF">
      <w:pPr>
        <w:spacing w:after="200"/>
        <w:jc w:val="center"/>
      </w:pPr>
      <w:r>
        <w:rPr>
          <w:b/>
          <w:bCs/>
          <w:sz w:val="26"/>
          <w:szCs w:val="26"/>
        </w:rPr>
        <w:t>BONAFIDE CERTIFICATE</w:t>
      </w:r>
    </w:p>
    <w:p w14:paraId="7B6E7AE3" w14:textId="3300CC7B" w:rsidR="003132D2" w:rsidRDefault="00E568AF">
      <w:pPr>
        <w:spacing w:after="160" w:line="276" w:lineRule="auto"/>
        <w:jc w:val="both"/>
      </w:pPr>
      <w:r>
        <w:rPr>
          <w:sz w:val="22"/>
          <w:szCs w:val="22"/>
        </w:rPr>
        <w:t xml:space="preserve">This is to certify that the Capstone Project entitled </w:t>
      </w:r>
      <w:r w:rsidRPr="00C164D0">
        <w:rPr>
          <w:b/>
          <w:sz w:val="22"/>
          <w:szCs w:val="22"/>
        </w:rPr>
        <w:t>"IoT-Based V2V Communication Alert System for Future 5G-Enabled Vehicle Safety"</w:t>
      </w:r>
      <w:r>
        <w:rPr>
          <w:sz w:val="22"/>
          <w:szCs w:val="22"/>
        </w:rPr>
        <w:t xml:space="preserve"> has been carried out by </w:t>
      </w:r>
      <w:r w:rsidR="00C164D0">
        <w:rPr>
          <w:sz w:val="22"/>
          <w:szCs w:val="22"/>
        </w:rPr>
        <w:t>[</w:t>
      </w:r>
      <w:r w:rsidR="00416042">
        <w:rPr>
          <w:sz w:val="22"/>
          <w:szCs w:val="22"/>
        </w:rPr>
        <w:t>P. Niharika</w:t>
      </w:r>
      <w:r w:rsidR="00C164D0">
        <w:rPr>
          <w:sz w:val="22"/>
          <w:szCs w:val="22"/>
        </w:rPr>
        <w:t>] (</w:t>
      </w:r>
      <w:r w:rsidR="00416042">
        <w:rPr>
          <w:sz w:val="22"/>
          <w:szCs w:val="22"/>
        </w:rPr>
        <w:t>192412226</w:t>
      </w:r>
      <w:r w:rsidR="00C164D0">
        <w:rPr>
          <w:sz w:val="22"/>
          <w:szCs w:val="22"/>
        </w:rPr>
        <w:t xml:space="preserve">) </w:t>
      </w:r>
      <w:r>
        <w:rPr>
          <w:sz w:val="22"/>
          <w:szCs w:val="22"/>
        </w:rPr>
        <w:t>unde</w:t>
      </w:r>
      <w:r w:rsidR="00C164D0">
        <w:rPr>
          <w:sz w:val="22"/>
          <w:szCs w:val="22"/>
        </w:rPr>
        <w:t>r the supervision of [</w:t>
      </w:r>
      <w:proofErr w:type="spellStart"/>
      <w:proofErr w:type="gramStart"/>
      <w:r w:rsidR="00C164D0">
        <w:rPr>
          <w:sz w:val="22"/>
          <w:szCs w:val="22"/>
        </w:rPr>
        <w:t>Dr.Ramya</w:t>
      </w:r>
      <w:proofErr w:type="spellEnd"/>
      <w:proofErr w:type="gramEnd"/>
      <w:r>
        <w:rPr>
          <w:sz w:val="22"/>
          <w:szCs w:val="22"/>
        </w:rPr>
        <w:t xml:space="preserve">] and is submitted in partial fulfilment of the requirements for the current semester of the B.E. Electronics and Communication Engineering programme, under the </w:t>
      </w:r>
      <w:r w:rsidR="00C164D0">
        <w:rPr>
          <w:sz w:val="22"/>
          <w:szCs w:val="22"/>
        </w:rPr>
        <w:t xml:space="preserve">ECA5613-5G/6G Communication System </w:t>
      </w:r>
      <w:r>
        <w:rPr>
          <w:sz w:val="22"/>
          <w:szCs w:val="22"/>
        </w:rPr>
        <w:t>course, at Saveetha Institute of Medical and Technical Sciences, Chennai.</w:t>
      </w:r>
    </w:p>
    <w:p w14:paraId="586D50AC" w14:textId="77777777" w:rsidR="003132D2" w:rsidRDefault="003132D2">
      <w:pPr>
        <w:spacing w:after="600"/>
      </w:pPr>
    </w:p>
    <w:tbl>
      <w:tblPr>
        <w:tblW w:w="9350" w:type="dxa"/>
        <w:tblCellMar>
          <w:left w:w="10" w:type="dxa"/>
          <w:right w:w="10" w:type="dxa"/>
        </w:tblCellMar>
        <w:tblLook w:val="0000" w:firstRow="0" w:lastRow="0" w:firstColumn="0" w:lastColumn="0" w:noHBand="0" w:noVBand="0"/>
      </w:tblPr>
      <w:tblGrid>
        <w:gridCol w:w="4675"/>
        <w:gridCol w:w="4675"/>
      </w:tblGrid>
      <w:tr w:rsidR="003132D2" w14:paraId="0F485945" w14:textId="77777777">
        <w:tc>
          <w:tcPr>
            <w:tcW w:w="4675" w:type="dxa"/>
          </w:tcPr>
          <w:p w14:paraId="74BCBA36" w14:textId="77777777" w:rsidR="003132D2" w:rsidRDefault="00E568AF">
            <w:r>
              <w:rPr>
                <w:b/>
                <w:bCs/>
              </w:rPr>
              <w:t>COURSE COORDINATOR</w:t>
            </w:r>
          </w:p>
          <w:p w14:paraId="0740A0C2" w14:textId="77777777" w:rsidR="003132D2" w:rsidRDefault="00E568AF">
            <w:r>
              <w:t>[Title / Name]</w:t>
            </w:r>
          </w:p>
          <w:p w14:paraId="5563DEC2" w14:textId="77777777" w:rsidR="003132D2" w:rsidRDefault="00E568AF">
            <w:r>
              <w:t>[Designation]</w:t>
            </w:r>
          </w:p>
          <w:p w14:paraId="73659FBA" w14:textId="77777777" w:rsidR="003132D2" w:rsidRDefault="00E568AF">
            <w:r>
              <w:t>Dept. of Electronics and Communication Engineering</w:t>
            </w:r>
          </w:p>
          <w:p w14:paraId="1CAD87F3" w14:textId="77777777" w:rsidR="003132D2" w:rsidRDefault="00E568AF">
            <w:r>
              <w:t>SIMATS Engineering, Chennai – 602105</w:t>
            </w:r>
          </w:p>
        </w:tc>
        <w:tc>
          <w:tcPr>
            <w:tcW w:w="4675" w:type="dxa"/>
          </w:tcPr>
          <w:p w14:paraId="484545FA" w14:textId="77777777" w:rsidR="003132D2" w:rsidRDefault="00E568AF">
            <w:r>
              <w:rPr>
                <w:b/>
                <w:bCs/>
              </w:rPr>
              <w:t>COURSE FACULTY</w:t>
            </w:r>
          </w:p>
          <w:p w14:paraId="249A535A" w14:textId="77777777" w:rsidR="003132D2" w:rsidRDefault="00E568AF">
            <w:r>
              <w:t>[Title / Name]</w:t>
            </w:r>
          </w:p>
          <w:p w14:paraId="4F7C5AC4" w14:textId="77777777" w:rsidR="003132D2" w:rsidRDefault="00E568AF">
            <w:r>
              <w:t>[Designation]</w:t>
            </w:r>
          </w:p>
          <w:p w14:paraId="70B2FE72" w14:textId="77777777" w:rsidR="003132D2" w:rsidRDefault="00E568AF">
            <w:r>
              <w:t>Dept. of Electronics and Communication Engineering</w:t>
            </w:r>
          </w:p>
          <w:p w14:paraId="1DD8552D" w14:textId="77777777" w:rsidR="003132D2" w:rsidRDefault="00E568AF">
            <w:r>
              <w:t>SIMATS Engineering, Chennai – 602105</w:t>
            </w:r>
          </w:p>
        </w:tc>
      </w:tr>
    </w:tbl>
    <w:p w14:paraId="65956F33" w14:textId="77777777" w:rsidR="003132D2" w:rsidRDefault="00E568AF">
      <w:r>
        <w:br w:type="page"/>
      </w:r>
    </w:p>
    <w:p w14:paraId="30D7EE24" w14:textId="77777777" w:rsidR="003132D2" w:rsidRDefault="00E568AF">
      <w:pPr>
        <w:spacing w:after="200"/>
        <w:jc w:val="center"/>
      </w:pPr>
      <w:r>
        <w:rPr>
          <w:b/>
          <w:bCs/>
          <w:sz w:val="22"/>
          <w:szCs w:val="22"/>
        </w:rPr>
        <w:lastRenderedPageBreak/>
        <w:t>SIMATS ENGINEERING</w:t>
      </w:r>
    </w:p>
    <w:p w14:paraId="66D7A328" w14:textId="77777777" w:rsidR="003132D2" w:rsidRDefault="00E568AF">
      <w:pPr>
        <w:spacing w:after="150"/>
        <w:jc w:val="center"/>
      </w:pPr>
      <w:r>
        <w:rPr>
          <w:sz w:val="22"/>
          <w:szCs w:val="22"/>
        </w:rPr>
        <w:t>Saveetha Institute of Medical and Technical Sciences</w:t>
      </w:r>
    </w:p>
    <w:p w14:paraId="799B2BB1" w14:textId="77777777" w:rsidR="003132D2" w:rsidRDefault="00E568AF">
      <w:pPr>
        <w:spacing w:after="150"/>
        <w:jc w:val="center"/>
      </w:pPr>
      <w:r>
        <w:rPr>
          <w:sz w:val="22"/>
          <w:szCs w:val="22"/>
        </w:rPr>
        <w:t>Chennai-602105</w:t>
      </w:r>
    </w:p>
    <w:p w14:paraId="50E8104C" w14:textId="77777777" w:rsidR="003132D2" w:rsidRDefault="00E568AF">
      <w:pPr>
        <w:spacing w:after="200"/>
        <w:jc w:val="center"/>
      </w:pPr>
      <w:r>
        <w:rPr>
          <w:b/>
          <w:bCs/>
          <w:sz w:val="26"/>
          <w:szCs w:val="26"/>
        </w:rPr>
        <w:t>DECLARATION</w:t>
      </w:r>
    </w:p>
    <w:p w14:paraId="71C61C22" w14:textId="5F6FFB02" w:rsidR="003132D2" w:rsidRDefault="00C164D0">
      <w:pPr>
        <w:spacing w:after="160" w:line="276" w:lineRule="auto"/>
        <w:jc w:val="both"/>
      </w:pPr>
      <w:r>
        <w:rPr>
          <w:sz w:val="22"/>
          <w:szCs w:val="22"/>
        </w:rPr>
        <w:t>We, [</w:t>
      </w:r>
      <w:r w:rsidR="00416042">
        <w:rPr>
          <w:sz w:val="22"/>
          <w:szCs w:val="22"/>
        </w:rPr>
        <w:t>P. Niharika</w:t>
      </w:r>
      <w:r>
        <w:rPr>
          <w:sz w:val="22"/>
          <w:szCs w:val="22"/>
        </w:rPr>
        <w:t xml:space="preserve">] </w:t>
      </w:r>
      <w:r w:rsidR="00E568AF">
        <w:rPr>
          <w:sz w:val="22"/>
          <w:szCs w:val="22"/>
        </w:rPr>
        <w:t xml:space="preserve">of the Department of Electronics and Communication Engineering, SIMATS Engineering, Saveetha Institute of Medical and Technical Sciences, Chennai, hereby declare that the Capstone Project Work entitled </w:t>
      </w:r>
      <w:r w:rsidR="00E568AF" w:rsidRPr="00C164D0">
        <w:rPr>
          <w:b/>
          <w:sz w:val="22"/>
          <w:szCs w:val="22"/>
        </w:rPr>
        <w:t xml:space="preserve">"IoT-Based V2V Communication Alert System for Future 5G-Enabled Vehicle Safety" </w:t>
      </w:r>
      <w:r w:rsidR="00E568AF">
        <w:rPr>
          <w:sz w:val="22"/>
          <w:szCs w:val="22"/>
        </w:rPr>
        <w:t xml:space="preserve">is the result of our own </w:t>
      </w:r>
      <w:proofErr w:type="spellStart"/>
      <w:r w:rsidR="00E568AF">
        <w:rPr>
          <w:sz w:val="22"/>
          <w:szCs w:val="22"/>
        </w:rPr>
        <w:t>bonafide</w:t>
      </w:r>
      <w:proofErr w:type="spellEnd"/>
      <w:r w:rsidR="00E568AF">
        <w:rPr>
          <w:sz w:val="22"/>
          <w:szCs w:val="22"/>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8322D1A" w14:textId="77777777" w:rsidR="003132D2" w:rsidRDefault="00E568AF">
      <w:pPr>
        <w:spacing w:before="400" w:after="100"/>
      </w:pPr>
      <w:r>
        <w:rPr>
          <w:sz w:val="22"/>
          <w:szCs w:val="22"/>
        </w:rPr>
        <w:t>Place: Chennai</w:t>
      </w:r>
    </w:p>
    <w:p w14:paraId="17F915E4" w14:textId="77777777" w:rsidR="003132D2" w:rsidRDefault="00E568AF">
      <w:pPr>
        <w:spacing w:after="400"/>
      </w:pPr>
      <w:r>
        <w:rPr>
          <w:sz w:val="22"/>
          <w:szCs w:val="22"/>
        </w:rPr>
        <w:t>Date:</w:t>
      </w:r>
    </w:p>
    <w:p w14:paraId="49C97E54" w14:textId="77777777" w:rsidR="00C164D0" w:rsidRDefault="00E568AF">
      <w:r>
        <w:rPr>
          <w:i/>
          <w:iCs/>
          <w:sz w:val="22"/>
          <w:szCs w:val="22"/>
        </w:rPr>
        <w:t>Signature of the Students with Names</w:t>
      </w:r>
    </w:p>
    <w:p w14:paraId="520046B0" w14:textId="5368D6BC" w:rsidR="003132D2" w:rsidRDefault="00416042">
      <w:r>
        <w:t>P. Niharika</w:t>
      </w:r>
      <w:r w:rsidR="00E568AF">
        <w:br w:type="page"/>
      </w:r>
    </w:p>
    <w:p w14:paraId="6FA4B689" w14:textId="77777777" w:rsidR="003132D2" w:rsidRDefault="00E568AF">
      <w:pPr>
        <w:spacing w:after="200"/>
        <w:jc w:val="center"/>
      </w:pPr>
      <w:r>
        <w:rPr>
          <w:b/>
          <w:bCs/>
          <w:sz w:val="22"/>
          <w:szCs w:val="22"/>
        </w:rPr>
        <w:lastRenderedPageBreak/>
        <w:t>SIMATS ENGINEERING</w:t>
      </w:r>
    </w:p>
    <w:p w14:paraId="1CFB957D" w14:textId="77777777" w:rsidR="003132D2" w:rsidRDefault="00E568AF">
      <w:pPr>
        <w:spacing w:after="150"/>
        <w:jc w:val="center"/>
      </w:pPr>
      <w:r>
        <w:rPr>
          <w:sz w:val="22"/>
          <w:szCs w:val="22"/>
        </w:rPr>
        <w:t>Saveetha Institute of Medical and Technical Sciences</w:t>
      </w:r>
    </w:p>
    <w:p w14:paraId="7AA2AFA7" w14:textId="77777777" w:rsidR="003132D2" w:rsidRDefault="00E568AF">
      <w:pPr>
        <w:spacing w:after="150"/>
        <w:jc w:val="center"/>
      </w:pPr>
      <w:r>
        <w:rPr>
          <w:sz w:val="22"/>
          <w:szCs w:val="22"/>
        </w:rPr>
        <w:t>Chennai-602105</w:t>
      </w:r>
    </w:p>
    <w:p w14:paraId="4E39924D" w14:textId="77777777" w:rsidR="003132D2" w:rsidRDefault="00E568AF">
      <w:pPr>
        <w:spacing w:after="200"/>
        <w:jc w:val="center"/>
      </w:pPr>
      <w:r>
        <w:rPr>
          <w:b/>
          <w:bCs/>
          <w:sz w:val="26"/>
          <w:szCs w:val="26"/>
        </w:rPr>
        <w:t>Individual Contribution Statement</w:t>
      </w:r>
    </w:p>
    <w:p w14:paraId="11AE7EE6" w14:textId="77777777" w:rsidR="003132D2" w:rsidRDefault="00E568AF">
      <w:pPr>
        <w:spacing w:after="150"/>
        <w:jc w:val="center"/>
      </w:pPr>
      <w:r>
        <w:rPr>
          <w:i/>
          <w:iCs/>
          <w:sz w:val="22"/>
          <w:szCs w:val="22"/>
        </w:rPr>
        <w:t>(Mandatory for all team projects)</w:t>
      </w:r>
    </w:p>
    <w:tbl>
      <w:tblPr>
        <w:tblW w:w="870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1528"/>
        <w:gridCol w:w="1410"/>
        <w:gridCol w:w="1400"/>
        <w:gridCol w:w="1458"/>
        <w:gridCol w:w="1282"/>
      </w:tblGrid>
      <w:tr w:rsidR="003132D2" w14:paraId="39B9394E" w14:textId="77777777" w:rsidTr="008916B4">
        <w:trPr>
          <w:trHeight w:val="303"/>
          <w:tblHeader/>
        </w:trPr>
        <w:tc>
          <w:tcPr>
            <w:tcW w:w="1804" w:type="dxa"/>
            <w:shd w:val="clear" w:color="auto" w:fill="D9E2F3"/>
            <w:tcMar>
              <w:top w:w="80" w:type="dxa"/>
              <w:left w:w="100" w:type="dxa"/>
              <w:bottom w:w="80" w:type="dxa"/>
              <w:right w:w="100" w:type="dxa"/>
            </w:tcMar>
            <w:vAlign w:val="center"/>
          </w:tcPr>
          <w:p w14:paraId="6E46F8BF" w14:textId="77777777" w:rsidR="003132D2" w:rsidRDefault="00E568AF">
            <w:r>
              <w:rPr>
                <w:b/>
                <w:bCs/>
              </w:rPr>
              <w:t>Student Name / Reg. No.</w:t>
            </w:r>
          </w:p>
        </w:tc>
        <w:tc>
          <w:tcPr>
            <w:tcW w:w="1490" w:type="dxa"/>
            <w:shd w:val="clear" w:color="auto" w:fill="D9E2F3"/>
            <w:tcMar>
              <w:top w:w="80" w:type="dxa"/>
              <w:left w:w="100" w:type="dxa"/>
              <w:bottom w:w="80" w:type="dxa"/>
              <w:right w:w="100" w:type="dxa"/>
            </w:tcMar>
            <w:vAlign w:val="center"/>
          </w:tcPr>
          <w:p w14:paraId="33C1A442" w14:textId="77777777" w:rsidR="003132D2" w:rsidRDefault="00E568AF">
            <w:r>
              <w:rPr>
                <w:b/>
                <w:bCs/>
              </w:rPr>
              <w:t>Specific Responsibilities</w:t>
            </w:r>
          </w:p>
        </w:tc>
        <w:tc>
          <w:tcPr>
            <w:tcW w:w="1374" w:type="dxa"/>
            <w:shd w:val="clear" w:color="auto" w:fill="D9E2F3"/>
            <w:tcMar>
              <w:top w:w="80" w:type="dxa"/>
              <w:left w:w="100" w:type="dxa"/>
              <w:bottom w:w="80" w:type="dxa"/>
              <w:right w:w="100" w:type="dxa"/>
            </w:tcMar>
            <w:vAlign w:val="center"/>
          </w:tcPr>
          <w:p w14:paraId="26C74EF8" w14:textId="77777777" w:rsidR="003132D2" w:rsidRDefault="00E568AF">
            <w:r>
              <w:rPr>
                <w:b/>
                <w:bCs/>
              </w:rPr>
              <w:t>Design &amp; Development Contribution</w:t>
            </w:r>
          </w:p>
        </w:tc>
        <w:tc>
          <w:tcPr>
            <w:tcW w:w="1364" w:type="dxa"/>
            <w:shd w:val="clear" w:color="auto" w:fill="D9E2F3"/>
            <w:tcMar>
              <w:top w:w="80" w:type="dxa"/>
              <w:left w:w="100" w:type="dxa"/>
              <w:bottom w:w="80" w:type="dxa"/>
              <w:right w:w="100" w:type="dxa"/>
            </w:tcMar>
            <w:vAlign w:val="center"/>
          </w:tcPr>
          <w:p w14:paraId="472D5583" w14:textId="77777777" w:rsidR="003132D2" w:rsidRDefault="00E568AF">
            <w:r>
              <w:rPr>
                <w:b/>
                <w:bCs/>
              </w:rPr>
              <w:t>Testing &amp; Analysis Contribution</w:t>
            </w:r>
          </w:p>
        </w:tc>
        <w:tc>
          <w:tcPr>
            <w:tcW w:w="1421" w:type="dxa"/>
            <w:shd w:val="clear" w:color="auto" w:fill="D9E2F3"/>
            <w:tcMar>
              <w:top w:w="80" w:type="dxa"/>
              <w:left w:w="100" w:type="dxa"/>
              <w:bottom w:w="80" w:type="dxa"/>
              <w:right w:w="100" w:type="dxa"/>
            </w:tcMar>
            <w:vAlign w:val="center"/>
          </w:tcPr>
          <w:p w14:paraId="31365F21" w14:textId="77777777" w:rsidR="003132D2" w:rsidRDefault="00E568AF">
            <w:r>
              <w:rPr>
                <w:b/>
                <w:bCs/>
              </w:rPr>
              <w:t>Report Contribution</w:t>
            </w:r>
          </w:p>
        </w:tc>
        <w:tc>
          <w:tcPr>
            <w:tcW w:w="1249" w:type="dxa"/>
            <w:shd w:val="clear" w:color="auto" w:fill="D9E2F3"/>
            <w:tcMar>
              <w:top w:w="80" w:type="dxa"/>
              <w:left w:w="100" w:type="dxa"/>
              <w:bottom w:w="80" w:type="dxa"/>
              <w:right w:w="100" w:type="dxa"/>
            </w:tcMar>
            <w:vAlign w:val="center"/>
          </w:tcPr>
          <w:p w14:paraId="0DEC34FB" w14:textId="77777777" w:rsidR="003132D2" w:rsidRDefault="00E568AF">
            <w:r>
              <w:rPr>
                <w:b/>
                <w:bCs/>
              </w:rPr>
              <w:t>Approx. Contribution (%)</w:t>
            </w:r>
          </w:p>
        </w:tc>
      </w:tr>
      <w:tr w:rsidR="003132D2" w14:paraId="50AD8780" w14:textId="77777777" w:rsidTr="008916B4">
        <w:trPr>
          <w:trHeight w:val="3406"/>
        </w:trPr>
        <w:tc>
          <w:tcPr>
            <w:tcW w:w="1804" w:type="dxa"/>
            <w:tcMar>
              <w:top w:w="80" w:type="dxa"/>
              <w:left w:w="100" w:type="dxa"/>
              <w:bottom w:w="80" w:type="dxa"/>
              <w:right w:w="100" w:type="dxa"/>
            </w:tcMar>
            <w:vAlign w:val="center"/>
          </w:tcPr>
          <w:p w14:paraId="11D8410D" w14:textId="77777777" w:rsidR="003132D2" w:rsidRDefault="00D13C3D">
            <w:r>
              <w:t>[</w:t>
            </w:r>
            <w:proofErr w:type="spellStart"/>
            <w:proofErr w:type="gramStart"/>
            <w:r>
              <w:t>M.Dhivya</w:t>
            </w:r>
            <w:proofErr w:type="spellEnd"/>
            <w:proofErr w:type="gramEnd"/>
            <w:r>
              <w:t xml:space="preserve"> Bharathi/192512059</w:t>
            </w:r>
            <w:r w:rsidR="00E568AF">
              <w:t>]</w:t>
            </w:r>
          </w:p>
        </w:tc>
        <w:tc>
          <w:tcPr>
            <w:tcW w:w="1490" w:type="dxa"/>
            <w:tcMar>
              <w:top w:w="80" w:type="dxa"/>
              <w:left w:w="100" w:type="dxa"/>
              <w:bottom w:w="80" w:type="dxa"/>
              <w:right w:w="100" w:type="dxa"/>
            </w:tcMar>
            <w:vAlign w:val="center"/>
          </w:tcPr>
          <w:p w14:paraId="30444FCA" w14:textId="77777777" w:rsidR="003132D2" w:rsidRDefault="00D13C3D">
            <w:r>
              <w:t xml:space="preserve">End-to-end development of the </w:t>
            </w:r>
            <w:r>
              <w:rPr>
                <w:b/>
                <w:bCs/>
              </w:rPr>
              <w:t>IoT-Based Vehicle Communication Module</w:t>
            </w:r>
            <w:r>
              <w:t>, including hardware integration, peer-to-peer wireless protocol implementation, local serial output interface, and performance testing.</w:t>
            </w:r>
          </w:p>
        </w:tc>
        <w:tc>
          <w:tcPr>
            <w:tcW w:w="1374" w:type="dxa"/>
            <w:tcMar>
              <w:top w:w="80" w:type="dxa"/>
              <w:left w:w="100" w:type="dxa"/>
              <w:bottom w:w="80" w:type="dxa"/>
              <w:right w:w="100" w:type="dxa"/>
            </w:tcMar>
            <w:vAlign w:val="center"/>
          </w:tcPr>
          <w:p w14:paraId="47B5B779" w14:textId="77777777" w:rsidR="003132D2" w:rsidRDefault="00D13C3D">
            <w:r>
              <w:t>Designed and built circuit interfaces connecting ESP32 modules to HC-SR04 ultrasonic sensor, LED visual alerts, and piezo audio buzzer; developed custom C++ firmware for ESP-NOW low-latency communication and local threshold alert processing.</w:t>
            </w:r>
          </w:p>
        </w:tc>
        <w:tc>
          <w:tcPr>
            <w:tcW w:w="1364" w:type="dxa"/>
            <w:tcMar>
              <w:top w:w="80" w:type="dxa"/>
              <w:left w:w="100" w:type="dxa"/>
              <w:bottom w:w="80" w:type="dxa"/>
              <w:right w:w="100" w:type="dxa"/>
            </w:tcMar>
            <w:vAlign w:val="center"/>
          </w:tcPr>
          <w:p w14:paraId="214C748D" w14:textId="77777777" w:rsidR="003132D2" w:rsidRDefault="00D13C3D">
            <w:r>
              <w:t>Executed distance accuracy trials, evaluated wireless communication range and packet latency across vehicle nodes, and verified threshold trigger reliability via ESP32 Serial Monitor logs.</w:t>
            </w:r>
          </w:p>
        </w:tc>
        <w:tc>
          <w:tcPr>
            <w:tcW w:w="1421" w:type="dxa"/>
            <w:tcMar>
              <w:top w:w="80" w:type="dxa"/>
              <w:left w:w="100" w:type="dxa"/>
              <w:bottom w:w="80" w:type="dxa"/>
              <w:right w:w="100" w:type="dxa"/>
            </w:tcMar>
            <w:vAlign w:val="center"/>
          </w:tcPr>
          <w:p w14:paraId="0D2005AA" w14:textId="77777777" w:rsidR="003132D2" w:rsidRDefault="00D13C3D">
            <w:r>
              <w:t>Wrote complete project report chapters covering system background, hardware design, module implementation, empirical analysis, and future enhancement scope.</w:t>
            </w:r>
          </w:p>
        </w:tc>
        <w:tc>
          <w:tcPr>
            <w:tcW w:w="1249" w:type="dxa"/>
            <w:tcMar>
              <w:top w:w="80" w:type="dxa"/>
              <w:left w:w="100" w:type="dxa"/>
              <w:bottom w:w="80" w:type="dxa"/>
              <w:right w:w="100" w:type="dxa"/>
            </w:tcMar>
            <w:vAlign w:val="center"/>
          </w:tcPr>
          <w:p w14:paraId="20860654" w14:textId="0EBBB2F9" w:rsidR="003132D2" w:rsidRDefault="00D13C3D">
            <w:r>
              <w:t>[</w:t>
            </w:r>
            <w:r w:rsidR="008916B4">
              <w:t>20%</w:t>
            </w:r>
            <w:r w:rsidR="00E568AF">
              <w:t>]</w:t>
            </w:r>
          </w:p>
        </w:tc>
      </w:tr>
      <w:tr w:rsidR="00416042" w14:paraId="6EE5D35D" w14:textId="77777777" w:rsidTr="008916B4">
        <w:trPr>
          <w:trHeight w:val="3406"/>
        </w:trPr>
        <w:tc>
          <w:tcPr>
            <w:tcW w:w="1804" w:type="dxa"/>
            <w:tcMar>
              <w:top w:w="80" w:type="dxa"/>
              <w:left w:w="100" w:type="dxa"/>
              <w:bottom w:w="80" w:type="dxa"/>
              <w:right w:w="100" w:type="dxa"/>
            </w:tcMar>
            <w:vAlign w:val="center"/>
          </w:tcPr>
          <w:p w14:paraId="4D13F16B" w14:textId="2E3FA23A" w:rsidR="00416042" w:rsidRDefault="00416042">
            <w:r>
              <w:t xml:space="preserve">P. </w:t>
            </w:r>
            <w:proofErr w:type="gramStart"/>
            <w:r>
              <w:t>Niharika(</w:t>
            </w:r>
            <w:proofErr w:type="gramEnd"/>
            <w:r>
              <w:t>19241226)</w:t>
            </w:r>
          </w:p>
        </w:tc>
        <w:tc>
          <w:tcPr>
            <w:tcW w:w="1490" w:type="dxa"/>
            <w:tcMar>
              <w:top w:w="80" w:type="dxa"/>
              <w:left w:w="100" w:type="dxa"/>
              <w:bottom w:w="80" w:type="dxa"/>
              <w:right w:w="100" w:type="dxa"/>
            </w:tcMar>
            <w:vAlign w:val="center"/>
          </w:tcPr>
          <w:p w14:paraId="11218571" w14:textId="393F0902" w:rsidR="00416042" w:rsidRDefault="008916B4">
            <w:r w:rsidRPr="008916B4">
              <w:t>Future 5G Communication Integration</w:t>
            </w:r>
            <w:r>
              <w:t xml:space="preserve"> module</w:t>
            </w:r>
          </w:p>
        </w:tc>
        <w:tc>
          <w:tcPr>
            <w:tcW w:w="1374" w:type="dxa"/>
            <w:tcMar>
              <w:top w:w="80" w:type="dxa"/>
              <w:left w:w="100" w:type="dxa"/>
              <w:bottom w:w="80" w:type="dxa"/>
              <w:right w:w="100" w:type="dxa"/>
            </w:tcMar>
            <w:vAlign w:val="center"/>
          </w:tcPr>
          <w:p w14:paraId="4E090549" w14:textId="37C4B7C7" w:rsidR="00416042" w:rsidRDefault="008916B4">
            <w:r w:rsidRPr="008916B4">
              <w:t>Designed the 5G communication integration approach, studied network architecture and identified suitable technologies for future 5G implementation</w:t>
            </w:r>
          </w:p>
        </w:tc>
        <w:tc>
          <w:tcPr>
            <w:tcW w:w="1364" w:type="dxa"/>
            <w:tcMar>
              <w:top w:w="80" w:type="dxa"/>
              <w:left w:w="100" w:type="dxa"/>
              <w:bottom w:w="80" w:type="dxa"/>
              <w:right w:w="100" w:type="dxa"/>
            </w:tcMar>
            <w:vAlign w:val="center"/>
          </w:tcPr>
          <w:p w14:paraId="4B1C9510" w14:textId="5A71675A" w:rsidR="00416042" w:rsidRDefault="008916B4">
            <w:proofErr w:type="spellStart"/>
            <w:r w:rsidRPr="008916B4">
              <w:t>Analyzed</w:t>
            </w:r>
            <w:proofErr w:type="spellEnd"/>
            <w:r w:rsidRPr="008916B4">
              <w:t xml:space="preserve"> communication performance, evaluated latency, bandwidth, reliability, and connectivity, and reviewed potential integration challenges</w:t>
            </w:r>
          </w:p>
        </w:tc>
        <w:tc>
          <w:tcPr>
            <w:tcW w:w="1421" w:type="dxa"/>
            <w:tcMar>
              <w:top w:w="80" w:type="dxa"/>
              <w:left w:w="100" w:type="dxa"/>
              <w:bottom w:w="80" w:type="dxa"/>
              <w:right w:w="100" w:type="dxa"/>
            </w:tcMar>
            <w:vAlign w:val="center"/>
          </w:tcPr>
          <w:p w14:paraId="228F74F6" w14:textId="236D4B8C" w:rsidR="00416042" w:rsidRDefault="008916B4">
            <w:r w:rsidRPr="008916B4">
              <w:t>Documented the 5G architecture, implementation approach, analysis results, challenges, and future scope</w:t>
            </w:r>
          </w:p>
        </w:tc>
        <w:tc>
          <w:tcPr>
            <w:tcW w:w="1249" w:type="dxa"/>
            <w:tcMar>
              <w:top w:w="80" w:type="dxa"/>
              <w:left w:w="100" w:type="dxa"/>
              <w:bottom w:w="80" w:type="dxa"/>
              <w:right w:w="100" w:type="dxa"/>
            </w:tcMar>
            <w:vAlign w:val="center"/>
          </w:tcPr>
          <w:p w14:paraId="7486B54A" w14:textId="64E97968" w:rsidR="00416042" w:rsidRDefault="008916B4">
            <w:r>
              <w:t>(20%)</w:t>
            </w:r>
          </w:p>
        </w:tc>
      </w:tr>
    </w:tbl>
    <w:p w14:paraId="2C34222D" w14:textId="77777777" w:rsidR="00D13C3D" w:rsidRDefault="00D13C3D">
      <w:pPr>
        <w:spacing w:after="200"/>
        <w:jc w:val="center"/>
        <w:rPr>
          <w:b/>
          <w:bCs/>
          <w:sz w:val="28"/>
          <w:szCs w:val="28"/>
        </w:rPr>
      </w:pPr>
    </w:p>
    <w:p w14:paraId="670FE8AB" w14:textId="77777777" w:rsidR="00D13C3D" w:rsidRDefault="00D13C3D">
      <w:pPr>
        <w:spacing w:after="200"/>
        <w:jc w:val="center"/>
        <w:rPr>
          <w:b/>
          <w:bCs/>
          <w:sz w:val="28"/>
          <w:szCs w:val="28"/>
        </w:rPr>
      </w:pPr>
    </w:p>
    <w:p w14:paraId="42FF8019" w14:textId="77777777" w:rsidR="00D13C3D" w:rsidRDefault="00D13C3D" w:rsidP="008916B4">
      <w:pPr>
        <w:spacing w:after="200"/>
        <w:rPr>
          <w:b/>
          <w:bCs/>
          <w:sz w:val="28"/>
          <w:szCs w:val="28"/>
        </w:rPr>
      </w:pPr>
    </w:p>
    <w:p w14:paraId="5EE21A31" w14:textId="77777777" w:rsidR="00D13C3D" w:rsidRDefault="00D13C3D">
      <w:pPr>
        <w:spacing w:after="200"/>
        <w:jc w:val="center"/>
        <w:rPr>
          <w:b/>
          <w:bCs/>
          <w:sz w:val="28"/>
          <w:szCs w:val="28"/>
        </w:rPr>
      </w:pPr>
    </w:p>
    <w:p w14:paraId="2313C536" w14:textId="77777777" w:rsidR="00D13C3D" w:rsidRDefault="00D13C3D">
      <w:pPr>
        <w:spacing w:after="200"/>
        <w:jc w:val="center"/>
        <w:rPr>
          <w:b/>
          <w:bCs/>
          <w:sz w:val="28"/>
          <w:szCs w:val="28"/>
        </w:rPr>
      </w:pPr>
    </w:p>
    <w:p w14:paraId="48816250" w14:textId="77777777" w:rsidR="00D13C3D" w:rsidRDefault="00D13C3D">
      <w:pPr>
        <w:spacing w:after="200"/>
        <w:jc w:val="center"/>
        <w:rPr>
          <w:b/>
          <w:bCs/>
          <w:sz w:val="28"/>
          <w:szCs w:val="28"/>
        </w:rPr>
      </w:pPr>
    </w:p>
    <w:p w14:paraId="26A56BA9" w14:textId="77777777" w:rsidR="00D13C3D" w:rsidRDefault="00D13C3D">
      <w:pPr>
        <w:spacing w:after="200"/>
        <w:jc w:val="center"/>
        <w:rPr>
          <w:b/>
          <w:bCs/>
          <w:sz w:val="28"/>
          <w:szCs w:val="28"/>
        </w:rPr>
      </w:pPr>
    </w:p>
    <w:p w14:paraId="5323F9EB" w14:textId="6AF7F330" w:rsidR="003132D2" w:rsidRDefault="008916B4" w:rsidP="008916B4">
      <w:pPr>
        <w:spacing w:after="200"/>
      </w:pPr>
      <w:r>
        <w:rPr>
          <w:b/>
          <w:bCs/>
          <w:sz w:val="28"/>
          <w:szCs w:val="28"/>
        </w:rPr>
        <w:t xml:space="preserve">                                              </w:t>
      </w:r>
      <w:r w:rsidR="00E568AF">
        <w:rPr>
          <w:b/>
          <w:bCs/>
          <w:sz w:val="28"/>
          <w:szCs w:val="28"/>
        </w:rPr>
        <w:t>ABSTRACT</w:t>
      </w:r>
    </w:p>
    <w:p w14:paraId="26378876" w14:textId="77777777" w:rsidR="003132D2" w:rsidRDefault="00E568AF">
      <w:pPr>
        <w:spacing w:after="160" w:line="276" w:lineRule="auto"/>
        <w:jc w:val="both"/>
      </w:pPr>
      <w:r>
        <w:rPr>
          <w:sz w:val="22"/>
          <w:szCs w:val="22"/>
        </w:rPr>
        <w:t>Advanced Driver Assistance Systems that rely solely on onboard cameras, radar, or ultrasonic sensors are fundamentally limited to line-of-sight, single-vehicle perception, and cannot warn a driver about a hazard that originates in a vehicle they cannot yet see. Vehicle-to-Vehicle (V2V) communication addresses this gap by letting vehicles exchange information directly with one another over a wireless link, and future fifth-generation (5G) Cellular-V2X (C-V2X) networks are expected to make this exchange standardized, low-latency, and available at national scale. Between the present, where 5G V2X hardware remains costly and largely confined to pilot deployments, and that future, there is a need for an accessible testbed that can demonstrate the core wireless-alerting logic of a V2V safety system at low cost. This project designs, builds, and evaluates such a testbed, with the wireless communication link itself as the central engineering focus: an IoT-based V2V Communication Alert System built from two ESP32 microcontroller nodes — Vehicle A and Vehicle B — communicating peer-to-peer over the connectionless ESP-NOW protocol. Vehicle A carries an ultrasonic sensor that measures the distance to a nearby object and, on breaching a threshold, packages the reading into a message and transmits it wirelessly to Vehicle B; Vehicle B receives the message over ESP-NOW, parses the alert, and raises a local LED (and buzzer) warning. The methodology combined embedded C/C++ firmware development on the Arduino IDE, breadboard prototyping with two ESP32 boards, and bench trials verified through the Arduino Serial Monitor. In a representative test run, Vehicle A measured a distance of 11.10 cm, transmitted the reading over ESP-NOW, and Vehicle B's serial log confirmed receipt with the message "V2V ALERT RECEIVED — Vehicle A detected a nearby object" followed by "Vehicle B LED: ON", demonstrating a complete, working wireless V2V communication cycle from sensing to remote alert actuation. The work concludes that a low-cost, ESP-NOW-based wireless link can reliably carry the same detect-and-alert message pattern that 5G C-V2X networks are designed to deliver at scale, and it proposes a migration path — GPS-based positioning, multi-node mesh alerting, cloud telemetry, and eventual C-V2X radio integration — for extending the prototype toward a field-deployable, 5G-enabled vehicle safety system.</w:t>
      </w:r>
    </w:p>
    <w:p w14:paraId="3B7AD369" w14:textId="77777777" w:rsidR="003132D2" w:rsidRDefault="00E568AF">
      <w:pPr>
        <w:spacing w:before="300" w:after="100"/>
      </w:pPr>
      <w:r>
        <w:rPr>
          <w:b/>
          <w:bCs/>
          <w:sz w:val="22"/>
          <w:szCs w:val="22"/>
        </w:rPr>
        <w:t>Keywords</w:t>
      </w:r>
    </w:p>
    <w:p w14:paraId="720D33FD" w14:textId="77777777" w:rsidR="003132D2" w:rsidRDefault="00E568AF">
      <w:pPr>
        <w:spacing w:after="160" w:line="276" w:lineRule="auto"/>
        <w:jc w:val="both"/>
      </w:pPr>
      <w:r>
        <w:rPr>
          <w:sz w:val="22"/>
          <w:szCs w:val="22"/>
        </w:rPr>
        <w:t xml:space="preserve">Vehicle-to-Vehicle Communication, Internet of Things, ESP32, ESP-NOW Protocol, 5G C-V2X, Collision </w:t>
      </w:r>
      <w:r w:rsidR="00C164D0">
        <w:rPr>
          <w:sz w:val="22"/>
          <w:szCs w:val="22"/>
        </w:rPr>
        <w:t xml:space="preserve">Alert System, </w:t>
      </w:r>
    </w:p>
    <w:p w14:paraId="7F9070BC" w14:textId="77777777" w:rsidR="003132D2" w:rsidRDefault="00E568AF">
      <w:r>
        <w:br w:type="page"/>
      </w:r>
    </w:p>
    <w:p w14:paraId="6341D800" w14:textId="77777777" w:rsidR="00B875B0" w:rsidRDefault="00B875B0">
      <w:r w:rsidRPr="00B875B0">
        <w:rPr>
          <w:noProof/>
        </w:rPr>
        <w:lastRenderedPageBreak/>
        <w:drawing>
          <wp:inline distT="0" distB="0" distL="0" distR="0" wp14:anchorId="152C58EF" wp14:editId="384C7747">
            <wp:extent cx="5813425"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13425" cy="8229600"/>
                    </a:xfrm>
                    <a:prstGeom prst="rect">
                      <a:avLst/>
                    </a:prstGeom>
                  </pic:spPr>
                </pic:pic>
              </a:graphicData>
            </a:graphic>
          </wp:inline>
        </w:drawing>
      </w:r>
      <w:r w:rsidRPr="00B875B0">
        <w:t xml:space="preserve"> </w:t>
      </w:r>
    </w:p>
    <w:sdt>
      <w:sdtPr>
        <w:alias w:val="Table of Contents"/>
        <w:id w:val="-337774292"/>
      </w:sdtPr>
      <w:sdtContent>
        <w:p w14:paraId="70087401" w14:textId="77777777" w:rsidR="003132D2" w:rsidRDefault="00E568AF">
          <w:r>
            <w:fldChar w:fldCharType="begin"/>
          </w:r>
          <w:r>
            <w:instrText>TOC \h \o "1-3"</w:instrText>
          </w:r>
          <w:r>
            <w:fldChar w:fldCharType="separate"/>
          </w:r>
        </w:p>
        <w:p w14:paraId="0F573BCF" w14:textId="77777777" w:rsidR="003132D2" w:rsidRDefault="00E568AF">
          <w:r>
            <w:fldChar w:fldCharType="end"/>
          </w:r>
        </w:p>
      </w:sdtContent>
    </w:sdt>
    <w:p w14:paraId="209E27FA" w14:textId="77777777" w:rsidR="00E568AF" w:rsidRDefault="00E568AF" w:rsidP="00E568AF">
      <w:r>
        <w:t xml:space="preserve">                                </w:t>
      </w:r>
      <w:r w:rsidR="00B875B0">
        <w:t xml:space="preserve">                               </w:t>
      </w:r>
    </w:p>
    <w:p w14:paraId="6E706900" w14:textId="77777777" w:rsidR="00E568AF" w:rsidRDefault="00E568AF" w:rsidP="00E568AF"/>
    <w:p w14:paraId="69791444" w14:textId="77777777" w:rsidR="00E568AF" w:rsidRPr="00E568AF" w:rsidRDefault="00E568AF" w:rsidP="00E568AF">
      <w:pPr>
        <w:rPr>
          <w:b/>
          <w:bCs/>
          <w:sz w:val="26"/>
          <w:szCs w:val="26"/>
        </w:rPr>
      </w:pPr>
      <w:r>
        <w:t xml:space="preserve">                                                                     </w:t>
      </w:r>
      <w:r>
        <w:rPr>
          <w:b/>
          <w:bCs/>
          <w:sz w:val="26"/>
          <w:szCs w:val="26"/>
        </w:rPr>
        <w:t>LIST OF FIGURES</w:t>
      </w:r>
    </w:p>
    <w:p w14:paraId="650B6ADD" w14:textId="77777777" w:rsidR="00E568AF" w:rsidRDefault="00E568AF" w:rsidP="00E568AF"/>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3132D2" w14:paraId="138773AA" w14:textId="77777777">
        <w:trPr>
          <w:tblHeader/>
        </w:trPr>
        <w:tc>
          <w:tcPr>
            <w:tcW w:w="1500" w:type="dxa"/>
            <w:shd w:val="clear" w:color="auto" w:fill="D9E2F3"/>
            <w:tcMar>
              <w:top w:w="80" w:type="dxa"/>
              <w:left w:w="100" w:type="dxa"/>
              <w:bottom w:w="80" w:type="dxa"/>
              <w:right w:w="100" w:type="dxa"/>
            </w:tcMar>
            <w:vAlign w:val="center"/>
          </w:tcPr>
          <w:p w14:paraId="020F8B49" w14:textId="77777777" w:rsidR="003132D2" w:rsidRDefault="00E568AF">
            <w:r>
              <w:rPr>
                <w:b/>
                <w:bCs/>
              </w:rPr>
              <w:t>Figure No.</w:t>
            </w:r>
          </w:p>
        </w:tc>
        <w:tc>
          <w:tcPr>
            <w:tcW w:w="6350" w:type="dxa"/>
            <w:shd w:val="clear" w:color="auto" w:fill="D9E2F3"/>
            <w:tcMar>
              <w:top w:w="80" w:type="dxa"/>
              <w:left w:w="100" w:type="dxa"/>
              <w:bottom w:w="80" w:type="dxa"/>
              <w:right w:w="100" w:type="dxa"/>
            </w:tcMar>
            <w:vAlign w:val="center"/>
          </w:tcPr>
          <w:p w14:paraId="295F31AF" w14:textId="77777777" w:rsidR="003132D2" w:rsidRDefault="00E568AF">
            <w:r>
              <w:rPr>
                <w:b/>
                <w:bCs/>
              </w:rPr>
              <w:t>Figure Name</w:t>
            </w:r>
          </w:p>
        </w:tc>
        <w:tc>
          <w:tcPr>
            <w:tcW w:w="1500" w:type="dxa"/>
            <w:shd w:val="clear" w:color="auto" w:fill="D9E2F3"/>
            <w:tcMar>
              <w:top w:w="80" w:type="dxa"/>
              <w:left w:w="100" w:type="dxa"/>
              <w:bottom w:w="80" w:type="dxa"/>
              <w:right w:w="100" w:type="dxa"/>
            </w:tcMar>
            <w:vAlign w:val="center"/>
          </w:tcPr>
          <w:p w14:paraId="4401C8F7" w14:textId="77777777" w:rsidR="003132D2" w:rsidRDefault="00E568AF">
            <w:r>
              <w:rPr>
                <w:b/>
                <w:bCs/>
              </w:rPr>
              <w:t>Page No.</w:t>
            </w:r>
          </w:p>
        </w:tc>
      </w:tr>
      <w:tr w:rsidR="003132D2" w14:paraId="13CD07B5" w14:textId="77777777">
        <w:tc>
          <w:tcPr>
            <w:tcW w:w="1500" w:type="dxa"/>
            <w:tcMar>
              <w:top w:w="80" w:type="dxa"/>
              <w:left w:w="100" w:type="dxa"/>
              <w:bottom w:w="80" w:type="dxa"/>
              <w:right w:w="100" w:type="dxa"/>
            </w:tcMar>
            <w:vAlign w:val="center"/>
          </w:tcPr>
          <w:p w14:paraId="4E6D029F" w14:textId="77777777" w:rsidR="003132D2" w:rsidRDefault="00E568AF">
            <w:r>
              <w:t>1.1</w:t>
            </w:r>
          </w:p>
        </w:tc>
        <w:tc>
          <w:tcPr>
            <w:tcW w:w="6350" w:type="dxa"/>
            <w:tcMar>
              <w:top w:w="80" w:type="dxa"/>
              <w:left w:w="100" w:type="dxa"/>
              <w:bottom w:w="80" w:type="dxa"/>
              <w:right w:w="100" w:type="dxa"/>
            </w:tcMar>
            <w:vAlign w:val="center"/>
          </w:tcPr>
          <w:p w14:paraId="470A5AA3" w14:textId="77777777" w:rsidR="003132D2" w:rsidRDefault="00E568AF">
            <w:r>
              <w:t>V2X communication landscape: DSRC, C-V2X and Wi-Fi-based prototyping bridge</w:t>
            </w:r>
          </w:p>
        </w:tc>
        <w:tc>
          <w:tcPr>
            <w:tcW w:w="1500" w:type="dxa"/>
            <w:tcMar>
              <w:top w:w="80" w:type="dxa"/>
              <w:left w:w="100" w:type="dxa"/>
              <w:bottom w:w="80" w:type="dxa"/>
              <w:right w:w="100" w:type="dxa"/>
            </w:tcMar>
            <w:vAlign w:val="center"/>
          </w:tcPr>
          <w:p w14:paraId="734406FD" w14:textId="77777777" w:rsidR="003132D2" w:rsidRDefault="00E568AF">
            <w:r>
              <w:t>-</w:t>
            </w:r>
          </w:p>
        </w:tc>
      </w:tr>
      <w:tr w:rsidR="003132D2" w14:paraId="6E006B90" w14:textId="77777777">
        <w:tc>
          <w:tcPr>
            <w:tcW w:w="1500" w:type="dxa"/>
            <w:tcMar>
              <w:top w:w="80" w:type="dxa"/>
              <w:left w:w="100" w:type="dxa"/>
              <w:bottom w:w="80" w:type="dxa"/>
              <w:right w:w="100" w:type="dxa"/>
            </w:tcMar>
            <w:vAlign w:val="center"/>
          </w:tcPr>
          <w:p w14:paraId="3BAD5E88" w14:textId="77777777" w:rsidR="003132D2" w:rsidRDefault="00E568AF">
            <w:r>
              <w:t>3.1</w:t>
            </w:r>
          </w:p>
        </w:tc>
        <w:tc>
          <w:tcPr>
            <w:tcW w:w="6350" w:type="dxa"/>
            <w:tcMar>
              <w:top w:w="80" w:type="dxa"/>
              <w:left w:w="100" w:type="dxa"/>
              <w:bottom w:w="80" w:type="dxa"/>
              <w:right w:w="100" w:type="dxa"/>
            </w:tcMar>
            <w:vAlign w:val="center"/>
          </w:tcPr>
          <w:p w14:paraId="05104E98" w14:textId="77777777" w:rsidR="003132D2" w:rsidRDefault="00E568AF">
            <w:r>
              <w:t>System architecture of the two-node V2V alert testbed</w:t>
            </w:r>
          </w:p>
        </w:tc>
        <w:tc>
          <w:tcPr>
            <w:tcW w:w="1500" w:type="dxa"/>
            <w:tcMar>
              <w:top w:w="80" w:type="dxa"/>
              <w:left w:w="100" w:type="dxa"/>
              <w:bottom w:w="80" w:type="dxa"/>
              <w:right w:w="100" w:type="dxa"/>
            </w:tcMar>
            <w:vAlign w:val="center"/>
          </w:tcPr>
          <w:p w14:paraId="5DA3BFC2" w14:textId="77777777" w:rsidR="003132D2" w:rsidRDefault="00E568AF">
            <w:r>
              <w:t>-</w:t>
            </w:r>
          </w:p>
        </w:tc>
      </w:tr>
      <w:tr w:rsidR="003132D2" w14:paraId="6A423AD4" w14:textId="77777777">
        <w:tc>
          <w:tcPr>
            <w:tcW w:w="1500" w:type="dxa"/>
            <w:tcMar>
              <w:top w:w="80" w:type="dxa"/>
              <w:left w:w="100" w:type="dxa"/>
              <w:bottom w:w="80" w:type="dxa"/>
              <w:right w:w="100" w:type="dxa"/>
            </w:tcMar>
            <w:vAlign w:val="center"/>
          </w:tcPr>
          <w:p w14:paraId="212B5758" w14:textId="77777777" w:rsidR="003132D2" w:rsidRDefault="00E568AF">
            <w:r>
              <w:t>3.2</w:t>
            </w:r>
          </w:p>
        </w:tc>
        <w:tc>
          <w:tcPr>
            <w:tcW w:w="6350" w:type="dxa"/>
            <w:tcMar>
              <w:top w:w="80" w:type="dxa"/>
              <w:left w:w="100" w:type="dxa"/>
              <w:bottom w:w="80" w:type="dxa"/>
              <w:right w:w="100" w:type="dxa"/>
            </w:tcMar>
            <w:vAlign w:val="center"/>
          </w:tcPr>
          <w:p w14:paraId="16C29154" w14:textId="77777777" w:rsidR="003132D2" w:rsidRDefault="00E568AF">
            <w:r>
              <w:t>Alert signal flow between Vehicle A and Vehicle B</w:t>
            </w:r>
          </w:p>
        </w:tc>
        <w:tc>
          <w:tcPr>
            <w:tcW w:w="1500" w:type="dxa"/>
            <w:tcMar>
              <w:top w:w="80" w:type="dxa"/>
              <w:left w:w="100" w:type="dxa"/>
              <w:bottom w:w="80" w:type="dxa"/>
              <w:right w:w="100" w:type="dxa"/>
            </w:tcMar>
            <w:vAlign w:val="center"/>
          </w:tcPr>
          <w:p w14:paraId="414E0C7F" w14:textId="77777777" w:rsidR="003132D2" w:rsidRDefault="00E568AF">
            <w:r>
              <w:t>-</w:t>
            </w:r>
          </w:p>
        </w:tc>
      </w:tr>
      <w:tr w:rsidR="003132D2" w14:paraId="1D35284E" w14:textId="77777777">
        <w:tc>
          <w:tcPr>
            <w:tcW w:w="1500" w:type="dxa"/>
            <w:tcMar>
              <w:top w:w="80" w:type="dxa"/>
              <w:left w:w="100" w:type="dxa"/>
              <w:bottom w:w="80" w:type="dxa"/>
              <w:right w:w="100" w:type="dxa"/>
            </w:tcMar>
            <w:vAlign w:val="center"/>
          </w:tcPr>
          <w:p w14:paraId="09D7B6ED" w14:textId="77777777" w:rsidR="003132D2" w:rsidRDefault="00E568AF">
            <w:r>
              <w:t>4.1</w:t>
            </w:r>
          </w:p>
        </w:tc>
        <w:tc>
          <w:tcPr>
            <w:tcW w:w="6350" w:type="dxa"/>
            <w:tcMar>
              <w:top w:w="80" w:type="dxa"/>
              <w:left w:w="100" w:type="dxa"/>
              <w:bottom w:w="80" w:type="dxa"/>
              <w:right w:w="100" w:type="dxa"/>
            </w:tcMar>
            <w:vAlign w:val="center"/>
          </w:tcPr>
          <w:p w14:paraId="339168C2" w14:textId="77777777" w:rsidR="003132D2" w:rsidRDefault="00E568AF">
            <w:r>
              <w:t>Assembled prototype — Vehicle A (ultrasonic sensor) and Vehicle B (LED + buzzer)</w:t>
            </w:r>
          </w:p>
        </w:tc>
        <w:tc>
          <w:tcPr>
            <w:tcW w:w="1500" w:type="dxa"/>
            <w:tcMar>
              <w:top w:w="80" w:type="dxa"/>
              <w:left w:w="100" w:type="dxa"/>
              <w:bottom w:w="80" w:type="dxa"/>
              <w:right w:w="100" w:type="dxa"/>
            </w:tcMar>
            <w:vAlign w:val="center"/>
          </w:tcPr>
          <w:p w14:paraId="6C6C98F7" w14:textId="77777777" w:rsidR="003132D2" w:rsidRDefault="00E568AF">
            <w:r>
              <w:t>-</w:t>
            </w:r>
          </w:p>
        </w:tc>
      </w:tr>
      <w:tr w:rsidR="003132D2" w14:paraId="7BF74B57" w14:textId="77777777">
        <w:tc>
          <w:tcPr>
            <w:tcW w:w="1500" w:type="dxa"/>
            <w:tcMar>
              <w:top w:w="80" w:type="dxa"/>
              <w:left w:w="100" w:type="dxa"/>
              <w:bottom w:w="80" w:type="dxa"/>
              <w:right w:w="100" w:type="dxa"/>
            </w:tcMar>
            <w:vAlign w:val="center"/>
          </w:tcPr>
          <w:p w14:paraId="1B57F375" w14:textId="77777777" w:rsidR="003132D2" w:rsidRDefault="00E568AF">
            <w:r>
              <w:t>4.2</w:t>
            </w:r>
          </w:p>
        </w:tc>
        <w:tc>
          <w:tcPr>
            <w:tcW w:w="6350" w:type="dxa"/>
            <w:tcMar>
              <w:top w:w="80" w:type="dxa"/>
              <w:left w:w="100" w:type="dxa"/>
              <w:bottom w:w="80" w:type="dxa"/>
              <w:right w:w="100" w:type="dxa"/>
            </w:tcMar>
            <w:vAlign w:val="center"/>
          </w:tcPr>
          <w:p w14:paraId="18238F0C" w14:textId="77777777" w:rsidR="003132D2" w:rsidRDefault="00E568AF">
            <w:r>
              <w:t>Serial Monitor log confirming a received V2V alert on Vehicle B</w:t>
            </w:r>
          </w:p>
        </w:tc>
        <w:tc>
          <w:tcPr>
            <w:tcW w:w="1500" w:type="dxa"/>
            <w:tcMar>
              <w:top w:w="80" w:type="dxa"/>
              <w:left w:w="100" w:type="dxa"/>
              <w:bottom w:w="80" w:type="dxa"/>
              <w:right w:w="100" w:type="dxa"/>
            </w:tcMar>
            <w:vAlign w:val="center"/>
          </w:tcPr>
          <w:p w14:paraId="27337409" w14:textId="77777777" w:rsidR="003132D2" w:rsidRDefault="00E568AF">
            <w:r>
              <w:t>-</w:t>
            </w:r>
          </w:p>
        </w:tc>
      </w:tr>
    </w:tbl>
    <w:p w14:paraId="59125326" w14:textId="77777777" w:rsidR="00E568AF" w:rsidRDefault="00E568AF">
      <w:pPr>
        <w:spacing w:after="200"/>
        <w:jc w:val="center"/>
        <w:rPr>
          <w:b/>
          <w:bCs/>
          <w:sz w:val="26"/>
          <w:szCs w:val="26"/>
        </w:rPr>
      </w:pPr>
    </w:p>
    <w:p w14:paraId="2F0CAD1A" w14:textId="77777777" w:rsidR="003132D2" w:rsidRDefault="00E568AF">
      <w:pPr>
        <w:spacing w:after="200"/>
        <w:jc w:val="center"/>
      </w:pPr>
      <w:r>
        <w:rPr>
          <w:b/>
          <w:bCs/>
          <w:sz w:val="26"/>
          <w:szCs w:val="26"/>
        </w:rPr>
        <w:t>LIST OF TABLES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3132D2" w14:paraId="5A344919" w14:textId="77777777">
        <w:trPr>
          <w:tblHeader/>
        </w:trPr>
        <w:tc>
          <w:tcPr>
            <w:tcW w:w="1500" w:type="dxa"/>
            <w:shd w:val="clear" w:color="auto" w:fill="D9E2F3"/>
            <w:tcMar>
              <w:top w:w="80" w:type="dxa"/>
              <w:left w:w="100" w:type="dxa"/>
              <w:bottom w:w="80" w:type="dxa"/>
              <w:right w:w="100" w:type="dxa"/>
            </w:tcMar>
            <w:vAlign w:val="center"/>
          </w:tcPr>
          <w:p w14:paraId="14597F30" w14:textId="77777777" w:rsidR="003132D2" w:rsidRDefault="00E568AF">
            <w:r>
              <w:rPr>
                <w:b/>
                <w:bCs/>
              </w:rPr>
              <w:t>Table No.</w:t>
            </w:r>
          </w:p>
        </w:tc>
        <w:tc>
          <w:tcPr>
            <w:tcW w:w="6350" w:type="dxa"/>
            <w:shd w:val="clear" w:color="auto" w:fill="D9E2F3"/>
            <w:tcMar>
              <w:top w:w="80" w:type="dxa"/>
              <w:left w:w="100" w:type="dxa"/>
              <w:bottom w:w="80" w:type="dxa"/>
              <w:right w:w="100" w:type="dxa"/>
            </w:tcMar>
            <w:vAlign w:val="center"/>
          </w:tcPr>
          <w:p w14:paraId="48710584" w14:textId="77777777" w:rsidR="003132D2" w:rsidRDefault="00E568AF">
            <w:r>
              <w:rPr>
                <w:b/>
                <w:bCs/>
              </w:rPr>
              <w:t>Table Name</w:t>
            </w:r>
          </w:p>
        </w:tc>
        <w:tc>
          <w:tcPr>
            <w:tcW w:w="1500" w:type="dxa"/>
            <w:shd w:val="clear" w:color="auto" w:fill="D9E2F3"/>
            <w:tcMar>
              <w:top w:w="80" w:type="dxa"/>
              <w:left w:w="100" w:type="dxa"/>
              <w:bottom w:w="80" w:type="dxa"/>
              <w:right w:w="100" w:type="dxa"/>
            </w:tcMar>
            <w:vAlign w:val="center"/>
          </w:tcPr>
          <w:p w14:paraId="32ED71D2" w14:textId="77777777" w:rsidR="003132D2" w:rsidRDefault="00E568AF">
            <w:r>
              <w:rPr>
                <w:b/>
                <w:bCs/>
              </w:rPr>
              <w:t>Page No.</w:t>
            </w:r>
          </w:p>
        </w:tc>
      </w:tr>
      <w:tr w:rsidR="003132D2" w14:paraId="4744E928" w14:textId="77777777">
        <w:tc>
          <w:tcPr>
            <w:tcW w:w="1500" w:type="dxa"/>
            <w:tcMar>
              <w:top w:w="80" w:type="dxa"/>
              <w:left w:w="100" w:type="dxa"/>
              <w:bottom w:w="80" w:type="dxa"/>
              <w:right w:w="100" w:type="dxa"/>
            </w:tcMar>
            <w:vAlign w:val="center"/>
          </w:tcPr>
          <w:p w14:paraId="22E52CAF" w14:textId="77777777" w:rsidR="003132D2" w:rsidRDefault="00E568AF">
            <w:r>
              <w:t>2.1</w:t>
            </w:r>
          </w:p>
        </w:tc>
        <w:tc>
          <w:tcPr>
            <w:tcW w:w="6350" w:type="dxa"/>
            <w:tcMar>
              <w:top w:w="80" w:type="dxa"/>
              <w:left w:w="100" w:type="dxa"/>
              <w:bottom w:w="80" w:type="dxa"/>
              <w:right w:w="100" w:type="dxa"/>
            </w:tcMar>
            <w:vAlign w:val="center"/>
          </w:tcPr>
          <w:p w14:paraId="4CEFFEEE" w14:textId="77777777" w:rsidR="003132D2" w:rsidRDefault="00E568AF">
            <w:r>
              <w:t>Comparative analysis of existing V2V/collision-alert approaches</w:t>
            </w:r>
          </w:p>
        </w:tc>
        <w:tc>
          <w:tcPr>
            <w:tcW w:w="1500" w:type="dxa"/>
            <w:tcMar>
              <w:top w:w="80" w:type="dxa"/>
              <w:left w:w="100" w:type="dxa"/>
              <w:bottom w:w="80" w:type="dxa"/>
              <w:right w:w="100" w:type="dxa"/>
            </w:tcMar>
            <w:vAlign w:val="center"/>
          </w:tcPr>
          <w:p w14:paraId="2E13C3A2" w14:textId="77777777" w:rsidR="003132D2" w:rsidRDefault="00E568AF">
            <w:r>
              <w:t>-</w:t>
            </w:r>
          </w:p>
        </w:tc>
      </w:tr>
      <w:tr w:rsidR="003132D2" w14:paraId="7007879D" w14:textId="77777777">
        <w:tc>
          <w:tcPr>
            <w:tcW w:w="1500" w:type="dxa"/>
            <w:tcMar>
              <w:top w:w="80" w:type="dxa"/>
              <w:left w:w="100" w:type="dxa"/>
              <w:bottom w:w="80" w:type="dxa"/>
              <w:right w:w="100" w:type="dxa"/>
            </w:tcMar>
            <w:vAlign w:val="center"/>
          </w:tcPr>
          <w:p w14:paraId="39B16C10" w14:textId="77777777" w:rsidR="003132D2" w:rsidRDefault="00E568AF">
            <w:r>
              <w:t>3.1</w:t>
            </w:r>
          </w:p>
        </w:tc>
        <w:tc>
          <w:tcPr>
            <w:tcW w:w="6350" w:type="dxa"/>
            <w:tcMar>
              <w:top w:w="80" w:type="dxa"/>
              <w:left w:w="100" w:type="dxa"/>
              <w:bottom w:w="80" w:type="dxa"/>
              <w:right w:w="100" w:type="dxa"/>
            </w:tcMar>
            <w:vAlign w:val="center"/>
          </w:tcPr>
          <w:p w14:paraId="668B750E" w14:textId="77777777" w:rsidR="003132D2" w:rsidRDefault="00E568AF">
            <w:r>
              <w:t>Stakeholder / user requirements</w:t>
            </w:r>
          </w:p>
        </w:tc>
        <w:tc>
          <w:tcPr>
            <w:tcW w:w="1500" w:type="dxa"/>
            <w:tcMar>
              <w:top w:w="80" w:type="dxa"/>
              <w:left w:w="100" w:type="dxa"/>
              <w:bottom w:w="80" w:type="dxa"/>
              <w:right w:w="100" w:type="dxa"/>
            </w:tcMar>
            <w:vAlign w:val="center"/>
          </w:tcPr>
          <w:p w14:paraId="0F1692B9" w14:textId="77777777" w:rsidR="003132D2" w:rsidRDefault="00E568AF">
            <w:r>
              <w:t>-</w:t>
            </w:r>
          </w:p>
        </w:tc>
      </w:tr>
      <w:tr w:rsidR="003132D2" w14:paraId="068D9DD6" w14:textId="77777777">
        <w:tc>
          <w:tcPr>
            <w:tcW w:w="1500" w:type="dxa"/>
            <w:tcMar>
              <w:top w:w="80" w:type="dxa"/>
              <w:left w:w="100" w:type="dxa"/>
              <w:bottom w:w="80" w:type="dxa"/>
              <w:right w:w="100" w:type="dxa"/>
            </w:tcMar>
            <w:vAlign w:val="center"/>
          </w:tcPr>
          <w:p w14:paraId="6BEA8C04" w14:textId="77777777" w:rsidR="003132D2" w:rsidRDefault="00E568AF">
            <w:r>
              <w:t>3.2</w:t>
            </w:r>
          </w:p>
        </w:tc>
        <w:tc>
          <w:tcPr>
            <w:tcW w:w="6350" w:type="dxa"/>
            <w:tcMar>
              <w:top w:w="80" w:type="dxa"/>
              <w:left w:w="100" w:type="dxa"/>
              <w:bottom w:w="80" w:type="dxa"/>
              <w:right w:w="100" w:type="dxa"/>
            </w:tcMar>
            <w:vAlign w:val="center"/>
          </w:tcPr>
          <w:p w14:paraId="200A6A91" w14:textId="77777777" w:rsidR="003132D2" w:rsidRDefault="00E568AF">
            <w:r>
              <w:t>Functional and non-functional requirements</w:t>
            </w:r>
          </w:p>
        </w:tc>
        <w:tc>
          <w:tcPr>
            <w:tcW w:w="1500" w:type="dxa"/>
            <w:tcMar>
              <w:top w:w="80" w:type="dxa"/>
              <w:left w:w="100" w:type="dxa"/>
              <w:bottom w:w="80" w:type="dxa"/>
              <w:right w:w="100" w:type="dxa"/>
            </w:tcMar>
            <w:vAlign w:val="center"/>
          </w:tcPr>
          <w:p w14:paraId="4AA712EB" w14:textId="77777777" w:rsidR="003132D2" w:rsidRDefault="00E568AF">
            <w:r>
              <w:t>-</w:t>
            </w:r>
          </w:p>
        </w:tc>
      </w:tr>
      <w:tr w:rsidR="003132D2" w14:paraId="6D2048B3" w14:textId="77777777">
        <w:tc>
          <w:tcPr>
            <w:tcW w:w="1500" w:type="dxa"/>
            <w:tcMar>
              <w:top w:w="80" w:type="dxa"/>
              <w:left w:w="100" w:type="dxa"/>
              <w:bottom w:w="80" w:type="dxa"/>
              <w:right w:w="100" w:type="dxa"/>
            </w:tcMar>
            <w:vAlign w:val="center"/>
          </w:tcPr>
          <w:p w14:paraId="01ECD3C4" w14:textId="77777777" w:rsidR="003132D2" w:rsidRDefault="00E568AF">
            <w:r>
              <w:t>3.3</w:t>
            </w:r>
          </w:p>
        </w:tc>
        <w:tc>
          <w:tcPr>
            <w:tcW w:w="6350" w:type="dxa"/>
            <w:tcMar>
              <w:top w:w="80" w:type="dxa"/>
              <w:left w:w="100" w:type="dxa"/>
              <w:bottom w:w="80" w:type="dxa"/>
              <w:right w:w="100" w:type="dxa"/>
            </w:tcMar>
            <w:vAlign w:val="center"/>
          </w:tcPr>
          <w:p w14:paraId="7584C271" w14:textId="77777777" w:rsidR="003132D2" w:rsidRDefault="00E568AF">
            <w:r>
              <w:t>Constraints and applicable standards</w:t>
            </w:r>
          </w:p>
        </w:tc>
        <w:tc>
          <w:tcPr>
            <w:tcW w:w="1500" w:type="dxa"/>
            <w:tcMar>
              <w:top w:w="80" w:type="dxa"/>
              <w:left w:w="100" w:type="dxa"/>
              <w:bottom w:w="80" w:type="dxa"/>
              <w:right w:w="100" w:type="dxa"/>
            </w:tcMar>
            <w:vAlign w:val="center"/>
          </w:tcPr>
          <w:p w14:paraId="01246AC2" w14:textId="77777777" w:rsidR="003132D2" w:rsidRDefault="00E568AF">
            <w:r>
              <w:t>-</w:t>
            </w:r>
          </w:p>
        </w:tc>
      </w:tr>
      <w:tr w:rsidR="003132D2" w14:paraId="25C655C1" w14:textId="77777777">
        <w:tc>
          <w:tcPr>
            <w:tcW w:w="1500" w:type="dxa"/>
            <w:tcMar>
              <w:top w:w="80" w:type="dxa"/>
              <w:left w:w="100" w:type="dxa"/>
              <w:bottom w:w="80" w:type="dxa"/>
              <w:right w:w="100" w:type="dxa"/>
            </w:tcMar>
            <w:vAlign w:val="center"/>
          </w:tcPr>
          <w:p w14:paraId="0A91EC06" w14:textId="77777777" w:rsidR="003132D2" w:rsidRDefault="00E568AF">
            <w:r>
              <w:t>3.4</w:t>
            </w:r>
          </w:p>
        </w:tc>
        <w:tc>
          <w:tcPr>
            <w:tcW w:w="6350" w:type="dxa"/>
            <w:tcMar>
              <w:top w:w="80" w:type="dxa"/>
              <w:left w:w="100" w:type="dxa"/>
              <w:bottom w:w="80" w:type="dxa"/>
              <w:right w:w="100" w:type="dxa"/>
            </w:tcMar>
            <w:vAlign w:val="center"/>
          </w:tcPr>
          <w:p w14:paraId="1B185DE6" w14:textId="77777777" w:rsidR="003132D2" w:rsidRDefault="00E568AF">
            <w:r>
              <w:t>Design specifications</w:t>
            </w:r>
          </w:p>
        </w:tc>
        <w:tc>
          <w:tcPr>
            <w:tcW w:w="1500" w:type="dxa"/>
            <w:tcMar>
              <w:top w:w="80" w:type="dxa"/>
              <w:left w:w="100" w:type="dxa"/>
              <w:bottom w:w="80" w:type="dxa"/>
              <w:right w:w="100" w:type="dxa"/>
            </w:tcMar>
            <w:vAlign w:val="center"/>
          </w:tcPr>
          <w:p w14:paraId="10D7117B" w14:textId="77777777" w:rsidR="003132D2" w:rsidRDefault="00E568AF">
            <w:r>
              <w:t>-</w:t>
            </w:r>
          </w:p>
        </w:tc>
      </w:tr>
      <w:tr w:rsidR="003132D2" w14:paraId="59FE76A4" w14:textId="77777777">
        <w:tc>
          <w:tcPr>
            <w:tcW w:w="1500" w:type="dxa"/>
            <w:tcMar>
              <w:top w:w="80" w:type="dxa"/>
              <w:left w:w="100" w:type="dxa"/>
              <w:bottom w:w="80" w:type="dxa"/>
              <w:right w:w="100" w:type="dxa"/>
            </w:tcMar>
            <w:vAlign w:val="center"/>
          </w:tcPr>
          <w:p w14:paraId="44D49E30" w14:textId="77777777" w:rsidR="003132D2" w:rsidRDefault="00E568AF">
            <w:r>
              <w:t>3.5</w:t>
            </w:r>
          </w:p>
        </w:tc>
        <w:tc>
          <w:tcPr>
            <w:tcW w:w="6350" w:type="dxa"/>
            <w:tcMar>
              <w:top w:w="80" w:type="dxa"/>
              <w:left w:w="100" w:type="dxa"/>
              <w:bottom w:w="80" w:type="dxa"/>
              <w:right w:w="100" w:type="dxa"/>
            </w:tcMar>
            <w:vAlign w:val="center"/>
          </w:tcPr>
          <w:p w14:paraId="2BC55F72" w14:textId="77777777" w:rsidR="003132D2" w:rsidRDefault="00E568AF">
            <w:r>
              <w:t>Alternative solutions evaluation matrix</w:t>
            </w:r>
          </w:p>
        </w:tc>
        <w:tc>
          <w:tcPr>
            <w:tcW w:w="1500" w:type="dxa"/>
            <w:tcMar>
              <w:top w:w="80" w:type="dxa"/>
              <w:left w:w="100" w:type="dxa"/>
              <w:bottom w:w="80" w:type="dxa"/>
              <w:right w:w="100" w:type="dxa"/>
            </w:tcMar>
            <w:vAlign w:val="center"/>
          </w:tcPr>
          <w:p w14:paraId="4DEB613E" w14:textId="77777777" w:rsidR="003132D2" w:rsidRDefault="00E568AF">
            <w:r>
              <w:t>-</w:t>
            </w:r>
          </w:p>
        </w:tc>
      </w:tr>
      <w:tr w:rsidR="003132D2" w14:paraId="5EBD236B" w14:textId="77777777">
        <w:tc>
          <w:tcPr>
            <w:tcW w:w="1500" w:type="dxa"/>
            <w:tcMar>
              <w:top w:w="80" w:type="dxa"/>
              <w:left w:w="100" w:type="dxa"/>
              <w:bottom w:w="80" w:type="dxa"/>
              <w:right w:w="100" w:type="dxa"/>
            </w:tcMar>
            <w:vAlign w:val="center"/>
          </w:tcPr>
          <w:p w14:paraId="121A59BB" w14:textId="77777777" w:rsidR="003132D2" w:rsidRDefault="00E568AF">
            <w:r>
              <w:t>3.6</w:t>
            </w:r>
          </w:p>
        </w:tc>
        <w:tc>
          <w:tcPr>
            <w:tcW w:w="6350" w:type="dxa"/>
            <w:tcMar>
              <w:top w:w="80" w:type="dxa"/>
              <w:left w:w="100" w:type="dxa"/>
              <w:bottom w:w="80" w:type="dxa"/>
              <w:right w:w="100" w:type="dxa"/>
            </w:tcMar>
            <w:vAlign w:val="center"/>
          </w:tcPr>
          <w:p w14:paraId="17F120D8" w14:textId="77777777" w:rsidR="003132D2" w:rsidRDefault="00E568AF">
            <w:r>
              <w:t>Trade-off analysis</w:t>
            </w:r>
          </w:p>
        </w:tc>
        <w:tc>
          <w:tcPr>
            <w:tcW w:w="1500" w:type="dxa"/>
            <w:tcMar>
              <w:top w:w="80" w:type="dxa"/>
              <w:left w:w="100" w:type="dxa"/>
              <w:bottom w:w="80" w:type="dxa"/>
              <w:right w:w="100" w:type="dxa"/>
            </w:tcMar>
            <w:vAlign w:val="center"/>
          </w:tcPr>
          <w:p w14:paraId="1885C401" w14:textId="77777777" w:rsidR="003132D2" w:rsidRDefault="00E568AF">
            <w:r>
              <w:t>-</w:t>
            </w:r>
          </w:p>
        </w:tc>
      </w:tr>
      <w:tr w:rsidR="003132D2" w14:paraId="4C90667F" w14:textId="77777777">
        <w:tc>
          <w:tcPr>
            <w:tcW w:w="1500" w:type="dxa"/>
            <w:tcMar>
              <w:top w:w="80" w:type="dxa"/>
              <w:left w:w="100" w:type="dxa"/>
              <w:bottom w:w="80" w:type="dxa"/>
              <w:right w:w="100" w:type="dxa"/>
            </w:tcMar>
            <w:vAlign w:val="center"/>
          </w:tcPr>
          <w:p w14:paraId="19049D89" w14:textId="77777777" w:rsidR="003132D2" w:rsidRDefault="00E568AF">
            <w:r>
              <w:t>3.7</w:t>
            </w:r>
          </w:p>
        </w:tc>
        <w:tc>
          <w:tcPr>
            <w:tcW w:w="6350" w:type="dxa"/>
            <w:tcMar>
              <w:top w:w="80" w:type="dxa"/>
              <w:left w:w="100" w:type="dxa"/>
              <w:bottom w:w="80" w:type="dxa"/>
              <w:right w:w="100" w:type="dxa"/>
            </w:tcMar>
            <w:vAlign w:val="center"/>
          </w:tcPr>
          <w:p w14:paraId="611C4631" w14:textId="77777777" w:rsidR="003132D2" w:rsidRDefault="00E568AF">
            <w:r>
              <w:t>Sustainability, ethics, safety, risk and security evaluation</w:t>
            </w:r>
          </w:p>
        </w:tc>
        <w:tc>
          <w:tcPr>
            <w:tcW w:w="1500" w:type="dxa"/>
            <w:tcMar>
              <w:top w:w="80" w:type="dxa"/>
              <w:left w:w="100" w:type="dxa"/>
              <w:bottom w:w="80" w:type="dxa"/>
              <w:right w:w="100" w:type="dxa"/>
            </w:tcMar>
            <w:vAlign w:val="center"/>
          </w:tcPr>
          <w:p w14:paraId="14BDB333" w14:textId="77777777" w:rsidR="003132D2" w:rsidRDefault="00E568AF">
            <w:r>
              <w:t>-</w:t>
            </w:r>
          </w:p>
        </w:tc>
      </w:tr>
      <w:tr w:rsidR="003132D2" w14:paraId="47DF666A" w14:textId="77777777">
        <w:tc>
          <w:tcPr>
            <w:tcW w:w="1500" w:type="dxa"/>
            <w:tcMar>
              <w:top w:w="80" w:type="dxa"/>
              <w:left w:w="100" w:type="dxa"/>
              <w:bottom w:w="80" w:type="dxa"/>
              <w:right w:w="100" w:type="dxa"/>
            </w:tcMar>
            <w:vAlign w:val="center"/>
          </w:tcPr>
          <w:p w14:paraId="5AB8EE1A" w14:textId="77777777" w:rsidR="003132D2" w:rsidRDefault="00E568AF">
            <w:r>
              <w:t>3.8</w:t>
            </w:r>
          </w:p>
        </w:tc>
        <w:tc>
          <w:tcPr>
            <w:tcW w:w="6350" w:type="dxa"/>
            <w:tcMar>
              <w:top w:w="80" w:type="dxa"/>
              <w:left w:w="100" w:type="dxa"/>
              <w:bottom w:w="80" w:type="dxa"/>
              <w:right w:w="100" w:type="dxa"/>
            </w:tcMar>
            <w:vAlign w:val="center"/>
          </w:tcPr>
          <w:p w14:paraId="03933EBB" w14:textId="77777777" w:rsidR="003132D2" w:rsidRDefault="00E568AF">
            <w:r>
              <w:t>Risk register</w:t>
            </w:r>
          </w:p>
        </w:tc>
        <w:tc>
          <w:tcPr>
            <w:tcW w:w="1500" w:type="dxa"/>
            <w:tcMar>
              <w:top w:w="80" w:type="dxa"/>
              <w:left w:w="100" w:type="dxa"/>
              <w:bottom w:w="80" w:type="dxa"/>
              <w:right w:w="100" w:type="dxa"/>
            </w:tcMar>
            <w:vAlign w:val="center"/>
          </w:tcPr>
          <w:p w14:paraId="42DA32E5" w14:textId="77777777" w:rsidR="003132D2" w:rsidRDefault="00E568AF">
            <w:r>
              <w:t>-</w:t>
            </w:r>
          </w:p>
        </w:tc>
      </w:tr>
      <w:tr w:rsidR="003132D2" w14:paraId="0FA21FD7" w14:textId="77777777">
        <w:tc>
          <w:tcPr>
            <w:tcW w:w="1500" w:type="dxa"/>
            <w:tcMar>
              <w:top w:w="80" w:type="dxa"/>
              <w:left w:w="100" w:type="dxa"/>
              <w:bottom w:w="80" w:type="dxa"/>
              <w:right w:w="100" w:type="dxa"/>
            </w:tcMar>
            <w:vAlign w:val="center"/>
          </w:tcPr>
          <w:p w14:paraId="6068C793" w14:textId="77777777" w:rsidR="003132D2" w:rsidRDefault="00E568AF">
            <w:r>
              <w:t>4.1</w:t>
            </w:r>
          </w:p>
        </w:tc>
        <w:tc>
          <w:tcPr>
            <w:tcW w:w="6350" w:type="dxa"/>
            <w:tcMar>
              <w:top w:w="80" w:type="dxa"/>
              <w:left w:w="100" w:type="dxa"/>
              <w:bottom w:w="80" w:type="dxa"/>
              <w:right w:w="100" w:type="dxa"/>
            </w:tcMar>
            <w:vAlign w:val="center"/>
          </w:tcPr>
          <w:p w14:paraId="2EBD2ECA" w14:textId="77777777" w:rsidR="003132D2" w:rsidRDefault="00E568AF">
            <w:r>
              <w:t>Resources and components used</w:t>
            </w:r>
          </w:p>
        </w:tc>
        <w:tc>
          <w:tcPr>
            <w:tcW w:w="1500" w:type="dxa"/>
            <w:tcMar>
              <w:top w:w="80" w:type="dxa"/>
              <w:left w:w="100" w:type="dxa"/>
              <w:bottom w:w="80" w:type="dxa"/>
              <w:right w:w="100" w:type="dxa"/>
            </w:tcMar>
            <w:vAlign w:val="center"/>
          </w:tcPr>
          <w:p w14:paraId="2AB8D3CD" w14:textId="77777777" w:rsidR="003132D2" w:rsidRDefault="00E568AF">
            <w:r>
              <w:t>-</w:t>
            </w:r>
          </w:p>
        </w:tc>
      </w:tr>
      <w:tr w:rsidR="003132D2" w14:paraId="2D363F8E" w14:textId="77777777">
        <w:tc>
          <w:tcPr>
            <w:tcW w:w="1500" w:type="dxa"/>
            <w:tcMar>
              <w:top w:w="80" w:type="dxa"/>
              <w:left w:w="100" w:type="dxa"/>
              <w:bottom w:w="80" w:type="dxa"/>
              <w:right w:w="100" w:type="dxa"/>
            </w:tcMar>
            <w:vAlign w:val="center"/>
          </w:tcPr>
          <w:p w14:paraId="59AC2FB4" w14:textId="77777777" w:rsidR="003132D2" w:rsidRDefault="00E568AF">
            <w:r>
              <w:t>4.2</w:t>
            </w:r>
          </w:p>
        </w:tc>
        <w:tc>
          <w:tcPr>
            <w:tcW w:w="6350" w:type="dxa"/>
            <w:tcMar>
              <w:top w:w="80" w:type="dxa"/>
              <w:left w:w="100" w:type="dxa"/>
              <w:bottom w:w="80" w:type="dxa"/>
              <w:right w:w="100" w:type="dxa"/>
            </w:tcMar>
            <w:vAlign w:val="center"/>
          </w:tcPr>
          <w:p w14:paraId="3DAEF9DC" w14:textId="77777777" w:rsidR="003132D2" w:rsidRDefault="00E568AF">
            <w:r>
              <w:t>Tools, software and equipment</w:t>
            </w:r>
          </w:p>
        </w:tc>
        <w:tc>
          <w:tcPr>
            <w:tcW w:w="1500" w:type="dxa"/>
            <w:tcMar>
              <w:top w:w="80" w:type="dxa"/>
              <w:left w:w="100" w:type="dxa"/>
              <w:bottom w:w="80" w:type="dxa"/>
              <w:right w:w="100" w:type="dxa"/>
            </w:tcMar>
            <w:vAlign w:val="center"/>
          </w:tcPr>
          <w:p w14:paraId="7CB45538" w14:textId="77777777" w:rsidR="003132D2" w:rsidRDefault="00E568AF">
            <w:r>
              <w:t>-</w:t>
            </w:r>
          </w:p>
        </w:tc>
      </w:tr>
      <w:tr w:rsidR="003132D2" w14:paraId="68276CAD" w14:textId="77777777">
        <w:tc>
          <w:tcPr>
            <w:tcW w:w="1500" w:type="dxa"/>
            <w:tcMar>
              <w:top w:w="80" w:type="dxa"/>
              <w:left w:w="100" w:type="dxa"/>
              <w:bottom w:w="80" w:type="dxa"/>
              <w:right w:w="100" w:type="dxa"/>
            </w:tcMar>
            <w:vAlign w:val="center"/>
          </w:tcPr>
          <w:p w14:paraId="1530E7F5" w14:textId="77777777" w:rsidR="003132D2" w:rsidRDefault="00E568AF">
            <w:r>
              <w:t>4.3</w:t>
            </w:r>
          </w:p>
        </w:tc>
        <w:tc>
          <w:tcPr>
            <w:tcW w:w="6350" w:type="dxa"/>
            <w:tcMar>
              <w:top w:w="80" w:type="dxa"/>
              <w:left w:w="100" w:type="dxa"/>
              <w:bottom w:w="80" w:type="dxa"/>
              <w:right w:w="100" w:type="dxa"/>
            </w:tcMar>
            <w:vAlign w:val="center"/>
          </w:tcPr>
          <w:p w14:paraId="103F4C6B" w14:textId="77777777" w:rsidR="003132D2" w:rsidRDefault="00E568AF">
            <w:r>
              <w:t>Test plan and verification</w:t>
            </w:r>
          </w:p>
        </w:tc>
        <w:tc>
          <w:tcPr>
            <w:tcW w:w="1500" w:type="dxa"/>
            <w:tcMar>
              <w:top w:w="80" w:type="dxa"/>
              <w:left w:w="100" w:type="dxa"/>
              <w:bottom w:w="80" w:type="dxa"/>
              <w:right w:w="100" w:type="dxa"/>
            </w:tcMar>
            <w:vAlign w:val="center"/>
          </w:tcPr>
          <w:p w14:paraId="67635100" w14:textId="77777777" w:rsidR="003132D2" w:rsidRDefault="00E568AF">
            <w:r>
              <w:t>-</w:t>
            </w:r>
          </w:p>
        </w:tc>
      </w:tr>
      <w:tr w:rsidR="003132D2" w14:paraId="778E7E91" w14:textId="77777777">
        <w:tc>
          <w:tcPr>
            <w:tcW w:w="1500" w:type="dxa"/>
            <w:tcMar>
              <w:top w:w="80" w:type="dxa"/>
              <w:left w:w="100" w:type="dxa"/>
              <w:bottom w:w="80" w:type="dxa"/>
              <w:right w:w="100" w:type="dxa"/>
            </w:tcMar>
            <w:vAlign w:val="center"/>
          </w:tcPr>
          <w:p w14:paraId="4B811678" w14:textId="77777777" w:rsidR="003132D2" w:rsidRDefault="00E568AF">
            <w:r>
              <w:t>4.4</w:t>
            </w:r>
          </w:p>
        </w:tc>
        <w:tc>
          <w:tcPr>
            <w:tcW w:w="6350" w:type="dxa"/>
            <w:tcMar>
              <w:top w:w="80" w:type="dxa"/>
              <w:left w:w="100" w:type="dxa"/>
              <w:bottom w:w="80" w:type="dxa"/>
              <w:right w:w="100" w:type="dxa"/>
            </w:tcMar>
            <w:vAlign w:val="center"/>
          </w:tcPr>
          <w:p w14:paraId="3247C978" w14:textId="77777777" w:rsidR="003132D2" w:rsidRDefault="00E568AF">
            <w:r>
              <w:t>Specification vs. achieved values</w:t>
            </w:r>
          </w:p>
        </w:tc>
        <w:tc>
          <w:tcPr>
            <w:tcW w:w="1500" w:type="dxa"/>
            <w:tcMar>
              <w:top w:w="80" w:type="dxa"/>
              <w:left w:w="100" w:type="dxa"/>
              <w:bottom w:w="80" w:type="dxa"/>
              <w:right w:w="100" w:type="dxa"/>
            </w:tcMar>
            <w:vAlign w:val="center"/>
          </w:tcPr>
          <w:p w14:paraId="0708CC33" w14:textId="77777777" w:rsidR="003132D2" w:rsidRDefault="00E568AF">
            <w:r>
              <w:t>-</w:t>
            </w:r>
          </w:p>
        </w:tc>
      </w:tr>
      <w:tr w:rsidR="003132D2" w14:paraId="39CA736F" w14:textId="77777777">
        <w:tc>
          <w:tcPr>
            <w:tcW w:w="1500" w:type="dxa"/>
            <w:tcMar>
              <w:top w:w="80" w:type="dxa"/>
              <w:left w:w="100" w:type="dxa"/>
              <w:bottom w:w="80" w:type="dxa"/>
              <w:right w:w="100" w:type="dxa"/>
            </w:tcMar>
            <w:vAlign w:val="center"/>
          </w:tcPr>
          <w:p w14:paraId="309A69CD" w14:textId="77777777" w:rsidR="003132D2" w:rsidRDefault="00E568AF">
            <w:r>
              <w:t>4.5</w:t>
            </w:r>
          </w:p>
        </w:tc>
        <w:tc>
          <w:tcPr>
            <w:tcW w:w="6350" w:type="dxa"/>
            <w:tcMar>
              <w:top w:w="80" w:type="dxa"/>
              <w:left w:w="100" w:type="dxa"/>
              <w:bottom w:w="80" w:type="dxa"/>
              <w:right w:w="100" w:type="dxa"/>
            </w:tcMar>
            <w:vAlign w:val="center"/>
          </w:tcPr>
          <w:p w14:paraId="2ED9B152" w14:textId="77777777" w:rsidR="003132D2" w:rsidRDefault="00E568AF">
            <w:r>
              <w:t>Achievement of objectives</w:t>
            </w:r>
          </w:p>
        </w:tc>
        <w:tc>
          <w:tcPr>
            <w:tcW w:w="1500" w:type="dxa"/>
            <w:tcMar>
              <w:top w:w="80" w:type="dxa"/>
              <w:left w:w="100" w:type="dxa"/>
              <w:bottom w:w="80" w:type="dxa"/>
              <w:right w:w="100" w:type="dxa"/>
            </w:tcMar>
            <w:vAlign w:val="center"/>
          </w:tcPr>
          <w:p w14:paraId="70745414" w14:textId="77777777" w:rsidR="003132D2" w:rsidRDefault="00E568AF">
            <w:r>
              <w:t>-</w:t>
            </w:r>
          </w:p>
        </w:tc>
      </w:tr>
      <w:tr w:rsidR="003132D2" w14:paraId="2D6732FB" w14:textId="77777777">
        <w:tc>
          <w:tcPr>
            <w:tcW w:w="1500" w:type="dxa"/>
            <w:tcMar>
              <w:top w:w="80" w:type="dxa"/>
              <w:left w:w="100" w:type="dxa"/>
              <w:bottom w:w="80" w:type="dxa"/>
              <w:right w:w="100" w:type="dxa"/>
            </w:tcMar>
            <w:vAlign w:val="center"/>
          </w:tcPr>
          <w:p w14:paraId="26BB4005" w14:textId="77777777" w:rsidR="003132D2" w:rsidRDefault="00E568AF">
            <w:r>
              <w:t>4.6</w:t>
            </w:r>
          </w:p>
        </w:tc>
        <w:tc>
          <w:tcPr>
            <w:tcW w:w="6350" w:type="dxa"/>
            <w:tcMar>
              <w:top w:w="80" w:type="dxa"/>
              <w:left w:w="100" w:type="dxa"/>
              <w:bottom w:w="80" w:type="dxa"/>
              <w:right w:w="100" w:type="dxa"/>
            </w:tcMar>
            <w:vAlign w:val="center"/>
          </w:tcPr>
          <w:p w14:paraId="7893B95C" w14:textId="77777777" w:rsidR="003132D2" w:rsidRDefault="00E568AF">
            <w:r>
              <w:t>Roles and milestone plan</w:t>
            </w:r>
          </w:p>
        </w:tc>
        <w:tc>
          <w:tcPr>
            <w:tcW w:w="1500" w:type="dxa"/>
            <w:tcMar>
              <w:top w:w="80" w:type="dxa"/>
              <w:left w:w="100" w:type="dxa"/>
              <w:bottom w:w="80" w:type="dxa"/>
              <w:right w:w="100" w:type="dxa"/>
            </w:tcMar>
            <w:vAlign w:val="center"/>
          </w:tcPr>
          <w:p w14:paraId="563AEB71" w14:textId="77777777" w:rsidR="003132D2" w:rsidRDefault="00E568AF">
            <w:r>
              <w:t>-</w:t>
            </w:r>
          </w:p>
        </w:tc>
      </w:tr>
      <w:tr w:rsidR="003132D2" w14:paraId="5617FE52" w14:textId="77777777">
        <w:tc>
          <w:tcPr>
            <w:tcW w:w="1500" w:type="dxa"/>
            <w:tcMar>
              <w:top w:w="80" w:type="dxa"/>
              <w:left w:w="100" w:type="dxa"/>
              <w:bottom w:w="80" w:type="dxa"/>
              <w:right w:w="100" w:type="dxa"/>
            </w:tcMar>
            <w:vAlign w:val="center"/>
          </w:tcPr>
          <w:p w14:paraId="6B1B945C" w14:textId="77777777" w:rsidR="003132D2" w:rsidRDefault="00E568AF">
            <w:r>
              <w:t>4.7</w:t>
            </w:r>
          </w:p>
        </w:tc>
        <w:tc>
          <w:tcPr>
            <w:tcW w:w="6350" w:type="dxa"/>
            <w:tcMar>
              <w:top w:w="80" w:type="dxa"/>
              <w:left w:w="100" w:type="dxa"/>
              <w:bottom w:w="80" w:type="dxa"/>
              <w:right w:w="100" w:type="dxa"/>
            </w:tcMar>
            <w:vAlign w:val="center"/>
          </w:tcPr>
          <w:p w14:paraId="1C176AB6" w14:textId="77777777" w:rsidR="003132D2" w:rsidRDefault="00E568AF">
            <w:r>
              <w:t>Cost estimate</w:t>
            </w:r>
          </w:p>
        </w:tc>
        <w:tc>
          <w:tcPr>
            <w:tcW w:w="1500" w:type="dxa"/>
            <w:tcMar>
              <w:top w:w="80" w:type="dxa"/>
              <w:left w:w="100" w:type="dxa"/>
              <w:bottom w:w="80" w:type="dxa"/>
              <w:right w:w="100" w:type="dxa"/>
            </w:tcMar>
            <w:vAlign w:val="center"/>
          </w:tcPr>
          <w:p w14:paraId="49658123" w14:textId="77777777" w:rsidR="003132D2" w:rsidRDefault="00E568AF">
            <w:r>
              <w:t>-</w:t>
            </w:r>
          </w:p>
        </w:tc>
      </w:tr>
    </w:tbl>
    <w:p w14:paraId="71846B20" w14:textId="77777777" w:rsidR="003132D2" w:rsidRDefault="00E568AF">
      <w:r>
        <w:br w:type="page"/>
      </w:r>
    </w:p>
    <w:p w14:paraId="000E9494" w14:textId="77777777" w:rsidR="003132D2" w:rsidRDefault="00E568AF">
      <w:pPr>
        <w:spacing w:after="200"/>
        <w:jc w:val="center"/>
      </w:pPr>
      <w:r>
        <w:rPr>
          <w:b/>
          <w:bCs/>
          <w:sz w:val="26"/>
          <w:szCs w:val="26"/>
        </w:rPr>
        <w:lastRenderedPageBreak/>
        <w:t>LIST OF ABBREVIATIONS / SYMBOLS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50"/>
        <w:gridCol w:w="1500"/>
      </w:tblGrid>
      <w:tr w:rsidR="003132D2" w14:paraId="0F92FE0E" w14:textId="77777777">
        <w:trPr>
          <w:tblHeader/>
        </w:trPr>
        <w:tc>
          <w:tcPr>
            <w:tcW w:w="1500" w:type="dxa"/>
            <w:shd w:val="clear" w:color="auto" w:fill="D9E2F3"/>
            <w:tcMar>
              <w:top w:w="80" w:type="dxa"/>
              <w:left w:w="100" w:type="dxa"/>
              <w:bottom w:w="80" w:type="dxa"/>
              <w:right w:w="100" w:type="dxa"/>
            </w:tcMar>
            <w:vAlign w:val="center"/>
          </w:tcPr>
          <w:p w14:paraId="4A669F3F" w14:textId="77777777" w:rsidR="003132D2" w:rsidRDefault="00E568AF">
            <w:r>
              <w:rPr>
                <w:b/>
                <w:bCs/>
              </w:rPr>
              <w:t>Symbol</w:t>
            </w:r>
          </w:p>
        </w:tc>
        <w:tc>
          <w:tcPr>
            <w:tcW w:w="6350" w:type="dxa"/>
            <w:shd w:val="clear" w:color="auto" w:fill="D9E2F3"/>
            <w:tcMar>
              <w:top w:w="80" w:type="dxa"/>
              <w:left w:w="100" w:type="dxa"/>
              <w:bottom w:w="80" w:type="dxa"/>
              <w:right w:w="100" w:type="dxa"/>
            </w:tcMar>
            <w:vAlign w:val="center"/>
          </w:tcPr>
          <w:p w14:paraId="5DF8178B" w14:textId="77777777" w:rsidR="003132D2" w:rsidRDefault="00E568AF">
            <w:r>
              <w:rPr>
                <w:b/>
                <w:bCs/>
              </w:rPr>
              <w:t>Description</w:t>
            </w:r>
          </w:p>
        </w:tc>
        <w:tc>
          <w:tcPr>
            <w:tcW w:w="1500" w:type="dxa"/>
            <w:shd w:val="clear" w:color="auto" w:fill="D9E2F3"/>
            <w:tcMar>
              <w:top w:w="80" w:type="dxa"/>
              <w:left w:w="100" w:type="dxa"/>
              <w:bottom w:w="80" w:type="dxa"/>
              <w:right w:w="100" w:type="dxa"/>
            </w:tcMar>
            <w:vAlign w:val="center"/>
          </w:tcPr>
          <w:p w14:paraId="11AC06F1" w14:textId="77777777" w:rsidR="003132D2" w:rsidRDefault="00E568AF">
            <w:r>
              <w:rPr>
                <w:b/>
                <w:bCs/>
              </w:rPr>
              <w:t>Unit</w:t>
            </w:r>
          </w:p>
        </w:tc>
      </w:tr>
      <w:tr w:rsidR="003132D2" w14:paraId="3227649E" w14:textId="77777777">
        <w:tc>
          <w:tcPr>
            <w:tcW w:w="1500" w:type="dxa"/>
            <w:tcMar>
              <w:top w:w="80" w:type="dxa"/>
              <w:left w:w="100" w:type="dxa"/>
              <w:bottom w:w="80" w:type="dxa"/>
              <w:right w:w="100" w:type="dxa"/>
            </w:tcMar>
            <w:vAlign w:val="center"/>
          </w:tcPr>
          <w:p w14:paraId="152922E6" w14:textId="77777777" w:rsidR="003132D2" w:rsidRDefault="00E568AF">
            <w:r>
              <w:t>V2V</w:t>
            </w:r>
          </w:p>
        </w:tc>
        <w:tc>
          <w:tcPr>
            <w:tcW w:w="6350" w:type="dxa"/>
            <w:tcMar>
              <w:top w:w="80" w:type="dxa"/>
              <w:left w:w="100" w:type="dxa"/>
              <w:bottom w:w="80" w:type="dxa"/>
              <w:right w:w="100" w:type="dxa"/>
            </w:tcMar>
            <w:vAlign w:val="center"/>
          </w:tcPr>
          <w:p w14:paraId="662C93CA" w14:textId="77777777" w:rsidR="003132D2" w:rsidRDefault="00E568AF">
            <w:r>
              <w:t>Vehicle-to-Vehicle communication</w:t>
            </w:r>
          </w:p>
        </w:tc>
        <w:tc>
          <w:tcPr>
            <w:tcW w:w="1500" w:type="dxa"/>
            <w:tcMar>
              <w:top w:w="80" w:type="dxa"/>
              <w:left w:w="100" w:type="dxa"/>
              <w:bottom w:w="80" w:type="dxa"/>
              <w:right w:w="100" w:type="dxa"/>
            </w:tcMar>
            <w:vAlign w:val="center"/>
          </w:tcPr>
          <w:p w14:paraId="572E9C1A" w14:textId="77777777" w:rsidR="003132D2" w:rsidRDefault="00E568AF">
            <w:r>
              <w:t>-</w:t>
            </w:r>
          </w:p>
        </w:tc>
      </w:tr>
      <w:tr w:rsidR="003132D2" w14:paraId="06626489" w14:textId="77777777">
        <w:tc>
          <w:tcPr>
            <w:tcW w:w="1500" w:type="dxa"/>
            <w:tcMar>
              <w:top w:w="80" w:type="dxa"/>
              <w:left w:w="100" w:type="dxa"/>
              <w:bottom w:w="80" w:type="dxa"/>
              <w:right w:w="100" w:type="dxa"/>
            </w:tcMar>
            <w:vAlign w:val="center"/>
          </w:tcPr>
          <w:p w14:paraId="2C4BCCB4" w14:textId="77777777" w:rsidR="003132D2" w:rsidRDefault="00E568AF">
            <w:r>
              <w:t>V2X</w:t>
            </w:r>
          </w:p>
        </w:tc>
        <w:tc>
          <w:tcPr>
            <w:tcW w:w="6350" w:type="dxa"/>
            <w:tcMar>
              <w:top w:w="80" w:type="dxa"/>
              <w:left w:w="100" w:type="dxa"/>
              <w:bottom w:w="80" w:type="dxa"/>
              <w:right w:w="100" w:type="dxa"/>
            </w:tcMar>
            <w:vAlign w:val="center"/>
          </w:tcPr>
          <w:p w14:paraId="72F8DDEB" w14:textId="77777777" w:rsidR="003132D2" w:rsidRDefault="00E568AF">
            <w:r>
              <w:t>Vehicle-to-Everything communication</w:t>
            </w:r>
          </w:p>
        </w:tc>
        <w:tc>
          <w:tcPr>
            <w:tcW w:w="1500" w:type="dxa"/>
            <w:tcMar>
              <w:top w:w="80" w:type="dxa"/>
              <w:left w:w="100" w:type="dxa"/>
              <w:bottom w:w="80" w:type="dxa"/>
              <w:right w:w="100" w:type="dxa"/>
            </w:tcMar>
            <w:vAlign w:val="center"/>
          </w:tcPr>
          <w:p w14:paraId="506679FB" w14:textId="77777777" w:rsidR="003132D2" w:rsidRDefault="00E568AF">
            <w:r>
              <w:t>-</w:t>
            </w:r>
          </w:p>
        </w:tc>
      </w:tr>
      <w:tr w:rsidR="003132D2" w14:paraId="6D10C8B2" w14:textId="77777777">
        <w:tc>
          <w:tcPr>
            <w:tcW w:w="1500" w:type="dxa"/>
            <w:tcMar>
              <w:top w:w="80" w:type="dxa"/>
              <w:left w:w="100" w:type="dxa"/>
              <w:bottom w:w="80" w:type="dxa"/>
              <w:right w:w="100" w:type="dxa"/>
            </w:tcMar>
            <w:vAlign w:val="center"/>
          </w:tcPr>
          <w:p w14:paraId="07B780CA" w14:textId="77777777" w:rsidR="003132D2" w:rsidRDefault="00E568AF">
            <w:r>
              <w:t>C-V2X</w:t>
            </w:r>
          </w:p>
        </w:tc>
        <w:tc>
          <w:tcPr>
            <w:tcW w:w="6350" w:type="dxa"/>
            <w:tcMar>
              <w:top w:w="80" w:type="dxa"/>
              <w:left w:w="100" w:type="dxa"/>
              <w:bottom w:w="80" w:type="dxa"/>
              <w:right w:w="100" w:type="dxa"/>
            </w:tcMar>
            <w:vAlign w:val="center"/>
          </w:tcPr>
          <w:p w14:paraId="25D46E85" w14:textId="77777777" w:rsidR="003132D2" w:rsidRDefault="00E568AF">
            <w:r>
              <w:t>Cellular Vehicle-to-Everything</w:t>
            </w:r>
          </w:p>
        </w:tc>
        <w:tc>
          <w:tcPr>
            <w:tcW w:w="1500" w:type="dxa"/>
            <w:tcMar>
              <w:top w:w="80" w:type="dxa"/>
              <w:left w:w="100" w:type="dxa"/>
              <w:bottom w:w="80" w:type="dxa"/>
              <w:right w:w="100" w:type="dxa"/>
            </w:tcMar>
            <w:vAlign w:val="center"/>
          </w:tcPr>
          <w:p w14:paraId="61A0B370" w14:textId="77777777" w:rsidR="003132D2" w:rsidRDefault="00E568AF">
            <w:r>
              <w:t>-</w:t>
            </w:r>
          </w:p>
        </w:tc>
      </w:tr>
      <w:tr w:rsidR="003132D2" w14:paraId="1D6ED433" w14:textId="77777777">
        <w:tc>
          <w:tcPr>
            <w:tcW w:w="1500" w:type="dxa"/>
            <w:tcMar>
              <w:top w:w="80" w:type="dxa"/>
              <w:left w:w="100" w:type="dxa"/>
              <w:bottom w:w="80" w:type="dxa"/>
              <w:right w:w="100" w:type="dxa"/>
            </w:tcMar>
            <w:vAlign w:val="center"/>
          </w:tcPr>
          <w:p w14:paraId="37F03BEB" w14:textId="77777777" w:rsidR="003132D2" w:rsidRDefault="00E568AF">
            <w:r>
              <w:t>IoT</w:t>
            </w:r>
          </w:p>
        </w:tc>
        <w:tc>
          <w:tcPr>
            <w:tcW w:w="6350" w:type="dxa"/>
            <w:tcMar>
              <w:top w:w="80" w:type="dxa"/>
              <w:left w:w="100" w:type="dxa"/>
              <w:bottom w:w="80" w:type="dxa"/>
              <w:right w:w="100" w:type="dxa"/>
            </w:tcMar>
            <w:vAlign w:val="center"/>
          </w:tcPr>
          <w:p w14:paraId="1637658A" w14:textId="77777777" w:rsidR="003132D2" w:rsidRDefault="00E568AF">
            <w:r>
              <w:t>Internet of Things</w:t>
            </w:r>
          </w:p>
        </w:tc>
        <w:tc>
          <w:tcPr>
            <w:tcW w:w="1500" w:type="dxa"/>
            <w:tcMar>
              <w:top w:w="80" w:type="dxa"/>
              <w:left w:w="100" w:type="dxa"/>
              <w:bottom w:w="80" w:type="dxa"/>
              <w:right w:w="100" w:type="dxa"/>
            </w:tcMar>
            <w:vAlign w:val="center"/>
          </w:tcPr>
          <w:p w14:paraId="663F1754" w14:textId="77777777" w:rsidR="003132D2" w:rsidRDefault="00E568AF">
            <w:r>
              <w:t>-</w:t>
            </w:r>
          </w:p>
        </w:tc>
      </w:tr>
      <w:tr w:rsidR="003132D2" w14:paraId="6A9D3688" w14:textId="77777777">
        <w:tc>
          <w:tcPr>
            <w:tcW w:w="1500" w:type="dxa"/>
            <w:tcMar>
              <w:top w:w="80" w:type="dxa"/>
              <w:left w:w="100" w:type="dxa"/>
              <w:bottom w:w="80" w:type="dxa"/>
              <w:right w:w="100" w:type="dxa"/>
            </w:tcMar>
            <w:vAlign w:val="center"/>
          </w:tcPr>
          <w:p w14:paraId="3FCF6478" w14:textId="77777777" w:rsidR="003132D2" w:rsidRDefault="00E568AF">
            <w:r>
              <w:t>ADAS</w:t>
            </w:r>
          </w:p>
        </w:tc>
        <w:tc>
          <w:tcPr>
            <w:tcW w:w="6350" w:type="dxa"/>
            <w:tcMar>
              <w:top w:w="80" w:type="dxa"/>
              <w:left w:w="100" w:type="dxa"/>
              <w:bottom w:w="80" w:type="dxa"/>
              <w:right w:w="100" w:type="dxa"/>
            </w:tcMar>
            <w:vAlign w:val="center"/>
          </w:tcPr>
          <w:p w14:paraId="124E356D" w14:textId="77777777" w:rsidR="003132D2" w:rsidRDefault="00E568AF">
            <w:r>
              <w:t>Advanced Driver Assistance System</w:t>
            </w:r>
          </w:p>
        </w:tc>
        <w:tc>
          <w:tcPr>
            <w:tcW w:w="1500" w:type="dxa"/>
            <w:tcMar>
              <w:top w:w="80" w:type="dxa"/>
              <w:left w:w="100" w:type="dxa"/>
              <w:bottom w:w="80" w:type="dxa"/>
              <w:right w:w="100" w:type="dxa"/>
            </w:tcMar>
            <w:vAlign w:val="center"/>
          </w:tcPr>
          <w:p w14:paraId="5D64444D" w14:textId="77777777" w:rsidR="003132D2" w:rsidRDefault="00E568AF">
            <w:r>
              <w:t>-</w:t>
            </w:r>
          </w:p>
        </w:tc>
      </w:tr>
      <w:tr w:rsidR="003132D2" w14:paraId="5EC25CF2" w14:textId="77777777">
        <w:tc>
          <w:tcPr>
            <w:tcW w:w="1500" w:type="dxa"/>
            <w:tcMar>
              <w:top w:w="80" w:type="dxa"/>
              <w:left w:w="100" w:type="dxa"/>
              <w:bottom w:w="80" w:type="dxa"/>
              <w:right w:w="100" w:type="dxa"/>
            </w:tcMar>
            <w:vAlign w:val="center"/>
          </w:tcPr>
          <w:p w14:paraId="2C41E336" w14:textId="77777777" w:rsidR="003132D2" w:rsidRDefault="00E568AF">
            <w:r>
              <w:t>MCU</w:t>
            </w:r>
          </w:p>
        </w:tc>
        <w:tc>
          <w:tcPr>
            <w:tcW w:w="6350" w:type="dxa"/>
            <w:tcMar>
              <w:top w:w="80" w:type="dxa"/>
              <w:left w:w="100" w:type="dxa"/>
              <w:bottom w:w="80" w:type="dxa"/>
              <w:right w:w="100" w:type="dxa"/>
            </w:tcMar>
            <w:vAlign w:val="center"/>
          </w:tcPr>
          <w:p w14:paraId="76B6665B" w14:textId="77777777" w:rsidR="003132D2" w:rsidRDefault="00E568AF">
            <w:r>
              <w:t>Microcontroller Unit</w:t>
            </w:r>
          </w:p>
        </w:tc>
        <w:tc>
          <w:tcPr>
            <w:tcW w:w="1500" w:type="dxa"/>
            <w:tcMar>
              <w:top w:w="80" w:type="dxa"/>
              <w:left w:w="100" w:type="dxa"/>
              <w:bottom w:w="80" w:type="dxa"/>
              <w:right w:w="100" w:type="dxa"/>
            </w:tcMar>
            <w:vAlign w:val="center"/>
          </w:tcPr>
          <w:p w14:paraId="4E81A5CC" w14:textId="77777777" w:rsidR="003132D2" w:rsidRDefault="00E568AF">
            <w:r>
              <w:t>-</w:t>
            </w:r>
          </w:p>
        </w:tc>
      </w:tr>
      <w:tr w:rsidR="003132D2" w14:paraId="1047F616" w14:textId="77777777">
        <w:tc>
          <w:tcPr>
            <w:tcW w:w="1500" w:type="dxa"/>
            <w:tcMar>
              <w:top w:w="80" w:type="dxa"/>
              <w:left w:w="100" w:type="dxa"/>
              <w:bottom w:w="80" w:type="dxa"/>
              <w:right w:w="100" w:type="dxa"/>
            </w:tcMar>
            <w:vAlign w:val="center"/>
          </w:tcPr>
          <w:p w14:paraId="6174A7F3" w14:textId="77777777" w:rsidR="003132D2" w:rsidRDefault="00E568AF">
            <w:r>
              <w:t>Wi-Fi</w:t>
            </w:r>
          </w:p>
        </w:tc>
        <w:tc>
          <w:tcPr>
            <w:tcW w:w="6350" w:type="dxa"/>
            <w:tcMar>
              <w:top w:w="80" w:type="dxa"/>
              <w:left w:w="100" w:type="dxa"/>
              <w:bottom w:w="80" w:type="dxa"/>
              <w:right w:w="100" w:type="dxa"/>
            </w:tcMar>
            <w:vAlign w:val="center"/>
          </w:tcPr>
          <w:p w14:paraId="535BEEAA" w14:textId="77777777" w:rsidR="003132D2" w:rsidRDefault="00E568AF">
            <w:r>
              <w:t>Wireless Fidelity (IEEE 802.11)</w:t>
            </w:r>
          </w:p>
        </w:tc>
        <w:tc>
          <w:tcPr>
            <w:tcW w:w="1500" w:type="dxa"/>
            <w:tcMar>
              <w:top w:w="80" w:type="dxa"/>
              <w:left w:w="100" w:type="dxa"/>
              <w:bottom w:w="80" w:type="dxa"/>
              <w:right w:w="100" w:type="dxa"/>
            </w:tcMar>
            <w:vAlign w:val="center"/>
          </w:tcPr>
          <w:p w14:paraId="08DFE45A" w14:textId="77777777" w:rsidR="003132D2" w:rsidRDefault="00E568AF">
            <w:r>
              <w:t>-</w:t>
            </w:r>
          </w:p>
        </w:tc>
      </w:tr>
      <w:tr w:rsidR="003132D2" w14:paraId="422F4140" w14:textId="77777777">
        <w:tc>
          <w:tcPr>
            <w:tcW w:w="1500" w:type="dxa"/>
            <w:tcMar>
              <w:top w:w="80" w:type="dxa"/>
              <w:left w:w="100" w:type="dxa"/>
              <w:bottom w:w="80" w:type="dxa"/>
              <w:right w:w="100" w:type="dxa"/>
            </w:tcMar>
            <w:vAlign w:val="center"/>
          </w:tcPr>
          <w:p w14:paraId="33B875F8" w14:textId="77777777" w:rsidR="003132D2" w:rsidRDefault="00E568AF">
            <w:r>
              <w:t>d</w:t>
            </w:r>
          </w:p>
        </w:tc>
        <w:tc>
          <w:tcPr>
            <w:tcW w:w="6350" w:type="dxa"/>
            <w:tcMar>
              <w:top w:w="80" w:type="dxa"/>
              <w:left w:w="100" w:type="dxa"/>
              <w:bottom w:w="80" w:type="dxa"/>
              <w:right w:w="100" w:type="dxa"/>
            </w:tcMar>
            <w:vAlign w:val="center"/>
          </w:tcPr>
          <w:p w14:paraId="46928BFA" w14:textId="77777777" w:rsidR="003132D2" w:rsidRDefault="00E568AF">
            <w:r>
              <w:t>Inter-vehicle detection distance</w:t>
            </w:r>
          </w:p>
        </w:tc>
        <w:tc>
          <w:tcPr>
            <w:tcW w:w="1500" w:type="dxa"/>
            <w:tcMar>
              <w:top w:w="80" w:type="dxa"/>
              <w:left w:w="100" w:type="dxa"/>
              <w:bottom w:w="80" w:type="dxa"/>
              <w:right w:w="100" w:type="dxa"/>
            </w:tcMar>
            <w:vAlign w:val="center"/>
          </w:tcPr>
          <w:p w14:paraId="7F10CA56" w14:textId="77777777" w:rsidR="003132D2" w:rsidRDefault="00E568AF">
            <w:r>
              <w:t>cm</w:t>
            </w:r>
          </w:p>
        </w:tc>
      </w:tr>
      <w:tr w:rsidR="003132D2" w14:paraId="553A124E" w14:textId="77777777">
        <w:tc>
          <w:tcPr>
            <w:tcW w:w="1500" w:type="dxa"/>
            <w:tcMar>
              <w:top w:w="80" w:type="dxa"/>
              <w:left w:w="100" w:type="dxa"/>
              <w:bottom w:w="80" w:type="dxa"/>
              <w:right w:w="100" w:type="dxa"/>
            </w:tcMar>
            <w:vAlign w:val="center"/>
          </w:tcPr>
          <w:p w14:paraId="29E6FF68" w14:textId="77777777" w:rsidR="003132D2" w:rsidRDefault="00E568AF">
            <w:proofErr w:type="spellStart"/>
            <w:r>
              <w:t>t_alert</w:t>
            </w:r>
            <w:proofErr w:type="spellEnd"/>
          </w:p>
        </w:tc>
        <w:tc>
          <w:tcPr>
            <w:tcW w:w="6350" w:type="dxa"/>
            <w:tcMar>
              <w:top w:w="80" w:type="dxa"/>
              <w:left w:w="100" w:type="dxa"/>
              <w:bottom w:w="80" w:type="dxa"/>
              <w:right w:w="100" w:type="dxa"/>
            </w:tcMar>
            <w:vAlign w:val="center"/>
          </w:tcPr>
          <w:p w14:paraId="1DE0F361" w14:textId="77777777" w:rsidR="003132D2" w:rsidRDefault="00E568AF">
            <w:r>
              <w:t>End-to-end alert latency</w:t>
            </w:r>
          </w:p>
        </w:tc>
        <w:tc>
          <w:tcPr>
            <w:tcW w:w="1500" w:type="dxa"/>
            <w:tcMar>
              <w:top w:w="80" w:type="dxa"/>
              <w:left w:w="100" w:type="dxa"/>
              <w:bottom w:w="80" w:type="dxa"/>
              <w:right w:w="100" w:type="dxa"/>
            </w:tcMar>
            <w:vAlign w:val="center"/>
          </w:tcPr>
          <w:p w14:paraId="59E5855C" w14:textId="77777777" w:rsidR="003132D2" w:rsidRDefault="00E568AF">
            <w:proofErr w:type="spellStart"/>
            <w:r>
              <w:t>ms</w:t>
            </w:r>
            <w:proofErr w:type="spellEnd"/>
          </w:p>
        </w:tc>
      </w:tr>
      <w:tr w:rsidR="003132D2" w14:paraId="59BD095D" w14:textId="77777777">
        <w:tc>
          <w:tcPr>
            <w:tcW w:w="1500" w:type="dxa"/>
            <w:tcMar>
              <w:top w:w="80" w:type="dxa"/>
              <w:left w:w="100" w:type="dxa"/>
              <w:bottom w:w="80" w:type="dxa"/>
              <w:right w:w="100" w:type="dxa"/>
            </w:tcMar>
            <w:vAlign w:val="center"/>
          </w:tcPr>
          <w:p w14:paraId="2FDD2C27" w14:textId="77777777" w:rsidR="003132D2" w:rsidRDefault="00E568AF">
            <w:r>
              <w:t>3GPP</w:t>
            </w:r>
          </w:p>
        </w:tc>
        <w:tc>
          <w:tcPr>
            <w:tcW w:w="6350" w:type="dxa"/>
            <w:tcMar>
              <w:top w:w="80" w:type="dxa"/>
              <w:left w:w="100" w:type="dxa"/>
              <w:bottom w:w="80" w:type="dxa"/>
              <w:right w:w="100" w:type="dxa"/>
            </w:tcMar>
            <w:vAlign w:val="center"/>
          </w:tcPr>
          <w:p w14:paraId="52F3AAA2" w14:textId="77777777" w:rsidR="003132D2" w:rsidRDefault="00E568AF">
            <w:r>
              <w:t>3rd Generation Partnership Project</w:t>
            </w:r>
          </w:p>
        </w:tc>
        <w:tc>
          <w:tcPr>
            <w:tcW w:w="1500" w:type="dxa"/>
            <w:tcMar>
              <w:top w:w="80" w:type="dxa"/>
              <w:left w:w="100" w:type="dxa"/>
              <w:bottom w:w="80" w:type="dxa"/>
              <w:right w:w="100" w:type="dxa"/>
            </w:tcMar>
            <w:vAlign w:val="center"/>
          </w:tcPr>
          <w:p w14:paraId="68E5FA37" w14:textId="77777777" w:rsidR="003132D2" w:rsidRDefault="00E568AF">
            <w:r>
              <w:t>-</w:t>
            </w:r>
          </w:p>
        </w:tc>
      </w:tr>
      <w:tr w:rsidR="003132D2" w14:paraId="1F64DF7E" w14:textId="77777777">
        <w:tc>
          <w:tcPr>
            <w:tcW w:w="1500" w:type="dxa"/>
            <w:tcMar>
              <w:top w:w="80" w:type="dxa"/>
              <w:left w:w="100" w:type="dxa"/>
              <w:bottom w:w="80" w:type="dxa"/>
              <w:right w:w="100" w:type="dxa"/>
            </w:tcMar>
            <w:vAlign w:val="center"/>
          </w:tcPr>
          <w:p w14:paraId="441D1884" w14:textId="77777777" w:rsidR="003132D2" w:rsidRDefault="00E568AF">
            <w:r>
              <w:t>URLLC</w:t>
            </w:r>
          </w:p>
        </w:tc>
        <w:tc>
          <w:tcPr>
            <w:tcW w:w="6350" w:type="dxa"/>
            <w:tcMar>
              <w:top w:w="80" w:type="dxa"/>
              <w:left w:w="100" w:type="dxa"/>
              <w:bottom w:w="80" w:type="dxa"/>
              <w:right w:w="100" w:type="dxa"/>
            </w:tcMar>
            <w:vAlign w:val="center"/>
          </w:tcPr>
          <w:p w14:paraId="2B4250BA" w14:textId="77777777" w:rsidR="003132D2" w:rsidRDefault="00E568AF">
            <w:r>
              <w:t>Ultra-Reliable Low-Latency Communication</w:t>
            </w:r>
          </w:p>
        </w:tc>
        <w:tc>
          <w:tcPr>
            <w:tcW w:w="1500" w:type="dxa"/>
            <w:tcMar>
              <w:top w:w="80" w:type="dxa"/>
              <w:left w:w="100" w:type="dxa"/>
              <w:bottom w:w="80" w:type="dxa"/>
              <w:right w:w="100" w:type="dxa"/>
            </w:tcMar>
            <w:vAlign w:val="center"/>
          </w:tcPr>
          <w:p w14:paraId="2A1FC211" w14:textId="77777777" w:rsidR="003132D2" w:rsidRDefault="00E568AF">
            <w:r>
              <w:t>-</w:t>
            </w:r>
          </w:p>
        </w:tc>
      </w:tr>
    </w:tbl>
    <w:p w14:paraId="7BDEAC07" w14:textId="77777777" w:rsidR="003132D2" w:rsidRDefault="00E568AF">
      <w:r>
        <w:br w:type="page"/>
      </w:r>
    </w:p>
    <w:p w14:paraId="287A7EC8" w14:textId="77777777" w:rsidR="003132D2" w:rsidRPr="00E568AF" w:rsidRDefault="00E568AF" w:rsidP="00E568AF">
      <w:pPr>
        <w:pStyle w:val="Heading1"/>
        <w:spacing w:before="400" w:after="200"/>
        <w:ind w:left="3600"/>
        <w:rPr>
          <w:color w:val="000000" w:themeColor="text1"/>
        </w:rPr>
      </w:pPr>
      <w:r w:rsidRPr="00E568AF">
        <w:rPr>
          <w:b/>
          <w:bCs/>
          <w:color w:val="000000" w:themeColor="text1"/>
          <w:sz w:val="30"/>
          <w:szCs w:val="30"/>
        </w:rPr>
        <w:lastRenderedPageBreak/>
        <w:t>CHAPTER 1</w:t>
      </w:r>
    </w:p>
    <w:p w14:paraId="7E5E8A68" w14:textId="77777777" w:rsidR="003132D2" w:rsidRDefault="00E568AF">
      <w:pPr>
        <w:spacing w:after="200"/>
        <w:jc w:val="center"/>
      </w:pPr>
      <w:r>
        <w:rPr>
          <w:b/>
          <w:bCs/>
          <w:sz w:val="26"/>
          <w:szCs w:val="26"/>
        </w:rPr>
        <w:t>INTRODUCTION AND ENGINEERING PROBLEM</w:t>
      </w:r>
    </w:p>
    <w:p w14:paraId="0BF0AA20" w14:textId="77777777" w:rsidR="003132D2" w:rsidRPr="00E568AF" w:rsidRDefault="00E568AF">
      <w:pPr>
        <w:pStyle w:val="Heading2"/>
        <w:spacing w:before="300" w:after="150"/>
        <w:rPr>
          <w:color w:val="000000" w:themeColor="text1"/>
        </w:rPr>
      </w:pPr>
      <w:r w:rsidRPr="00E568AF">
        <w:rPr>
          <w:b/>
          <w:bCs/>
          <w:color w:val="000000" w:themeColor="text1"/>
        </w:rPr>
        <w:t>1.1 Background</w:t>
      </w:r>
    </w:p>
    <w:p w14:paraId="2ABB484C" w14:textId="77777777" w:rsidR="003132D2" w:rsidRDefault="00E568AF">
      <w:pPr>
        <w:spacing w:after="160" w:line="276" w:lineRule="auto"/>
        <w:jc w:val="both"/>
      </w:pPr>
      <w:r>
        <w:rPr>
          <w:sz w:val="22"/>
          <w:szCs w:val="22"/>
        </w:rPr>
        <w:t>Modern Advanced Driver Assistance Systems (ADAS) rely on onboard sensing — cameras, radar, LiDAR, and ultrasonic rangefinders — to build a picture of a vehicle's immediate surroundings. These sensors are inherently local: they can only perceive what is within their direct line of sight, so a hazard hidden behind another vehicle, around a bend, or beyond sensor range remains invisible until it is dangerously close. Vehicle-to-Vehicle (V2V) communication was conceived to close this gap by allowing vehicles to broadcast their own state — position, speed, braking status, or a raised hazard flag — directly to nearby vehicles over a wireless channel, extending each driver's effective awareness beyond what their own sensors can see.</w:t>
      </w:r>
    </w:p>
    <w:p w14:paraId="6DD147B3" w14:textId="77777777" w:rsidR="003132D2" w:rsidRDefault="00E568AF">
      <w:pPr>
        <w:spacing w:after="160" w:line="276" w:lineRule="auto"/>
        <w:jc w:val="both"/>
      </w:pPr>
      <w:r>
        <w:rPr>
          <w:sz w:val="22"/>
          <w:szCs w:val="22"/>
        </w:rPr>
        <w:t xml:space="preserve">Two broad technology families have emerged to carry V2V traffic. Dedicated Short-Range Communication (DSRC) was the earlier, Wi-Fi-derived standard, while Cellular-V2X (C-V2X), standardised by the 3rd Generation Partnership Project (3GPP) from Release 14 onward, is now the technology being carried forward into 5G and future 6G networks. 5G-enabled C-V2X promises sub-10-millisecond, highly reliable direct (PC5 </w:t>
      </w:r>
      <w:proofErr w:type="spellStart"/>
      <w:r>
        <w:rPr>
          <w:sz w:val="22"/>
          <w:szCs w:val="22"/>
        </w:rPr>
        <w:t>sidelink</w:t>
      </w:r>
      <w:proofErr w:type="spellEnd"/>
      <w:r>
        <w:rPr>
          <w:sz w:val="22"/>
          <w:szCs w:val="22"/>
        </w:rPr>
        <w:t>) and network-assisted (</w:t>
      </w:r>
      <w:proofErr w:type="spellStart"/>
      <w:r>
        <w:rPr>
          <w:sz w:val="22"/>
          <w:szCs w:val="22"/>
        </w:rPr>
        <w:t>Uu</w:t>
      </w:r>
      <w:proofErr w:type="spellEnd"/>
      <w:r>
        <w:rPr>
          <w:sz w:val="22"/>
          <w:szCs w:val="22"/>
        </w:rPr>
        <w:t>) communication between vehicles, infrastructure, and vulnerable road users, and is positioned as a foundation for cooperative collision warning, intersection assistance, and eventually autonomous coordination between vehicles.</w:t>
      </w:r>
    </w:p>
    <w:p w14:paraId="10B891CB" w14:textId="77777777" w:rsidR="003132D2" w:rsidRDefault="00E568AF">
      <w:pPr>
        <w:spacing w:after="160" w:line="276" w:lineRule="auto"/>
        <w:jc w:val="both"/>
      </w:pPr>
      <w:r>
        <w:rPr>
          <w:sz w:val="22"/>
          <w:szCs w:val="22"/>
        </w:rPr>
        <w:t xml:space="preserve">5G C-V2X hardware, however, remains expensive, requires regulatory spectrum allocation, and is still largely confined to pilot corridors and select production vehicles rather than being universally available for student or low-cost prototyping. Low-power Wi-Fi-based protocols such as </w:t>
      </w:r>
      <w:proofErr w:type="spellStart"/>
      <w:r>
        <w:rPr>
          <w:sz w:val="22"/>
          <w:szCs w:val="22"/>
        </w:rPr>
        <w:t>Espressif's</w:t>
      </w:r>
      <w:proofErr w:type="spellEnd"/>
      <w:r>
        <w:rPr>
          <w:sz w:val="22"/>
          <w:szCs w:val="22"/>
        </w:rPr>
        <w:t xml:space="preserve"> ESP-NOW — a connectionless, low-latency peer-to-peer protocol built into the widely available ESP32 microcontroller — offer a practical, low-cost substitute for prototyping the same proximity-alerting logic that 5G C-V2X is designed to deliver at scale. This project uses that substitution deliberately: it builds a two-node V2V alert testbed on ESP32 hardware to demonstrate, evaluate, and document the core alerting behaviour that a future 5G-enabled vehicle safety system would need to perform, and it identifies the engineering path for migrating that behaviour onto genuine 5G C-V2X radios as the technology matures.</w:t>
      </w:r>
    </w:p>
    <w:p w14:paraId="13BDE4A7" w14:textId="77777777" w:rsidR="003132D2" w:rsidRPr="00E568AF" w:rsidRDefault="00E568AF">
      <w:pPr>
        <w:pStyle w:val="Heading2"/>
        <w:spacing w:before="300" w:after="150"/>
        <w:rPr>
          <w:color w:val="000000" w:themeColor="text1"/>
        </w:rPr>
      </w:pPr>
      <w:r w:rsidRPr="00E568AF">
        <w:rPr>
          <w:b/>
          <w:bCs/>
          <w:color w:val="000000" w:themeColor="text1"/>
        </w:rPr>
        <w:t>1.2 Need for the Project</w:t>
      </w:r>
    </w:p>
    <w:p w14:paraId="76F98E37" w14:textId="77777777" w:rsidR="003132D2" w:rsidRDefault="00E568AF">
      <w:pPr>
        <w:spacing w:after="160" w:line="276" w:lineRule="auto"/>
        <w:jc w:val="both"/>
      </w:pPr>
      <w:r>
        <w:rPr>
          <w:sz w:val="22"/>
          <w:szCs w:val="22"/>
        </w:rPr>
        <w:t>Rear-end and blind-spot collisions remain among the most common categories of road traffic accidents, and a recurring contributing factor is that the following or approaching vehicle has no advance information about a hazard the lead vehicle has already detected — a sudden brake application, a stalled vehicle, or an object entering the road. Purely onboard ADAS cannot address this because the information needed exists only inside the other vehicle. This limitation affects everyday commuters, two-wheeler and mixed-traffic environments typical of Indian urban roads, and logistics fleets operating in convoy, all of whom would benefit from even a short, few-hundred-millisecond warning before a hazard becomes visible to their own sensors.</w:t>
      </w:r>
    </w:p>
    <w:p w14:paraId="5ED1D2FB" w14:textId="77777777" w:rsidR="003132D2" w:rsidRDefault="00E568AF">
      <w:pPr>
        <w:spacing w:after="160" w:line="276" w:lineRule="auto"/>
        <w:jc w:val="both"/>
      </w:pPr>
      <w:r>
        <w:rPr>
          <w:sz w:val="22"/>
          <w:szCs w:val="22"/>
        </w:rPr>
        <w:t xml:space="preserve">At the same time, most V2V and C-V2X research and demonstration platforms are either simulation-only or require expensive, specialised radio hardware that is inaccessible to student engineering teams. There is a genuine need for a low-cost, reproducible hardware testbed that demonstrates the essential proximity-detection-to-alert pipeline of a V2V safety system, so that its timing, reliability, </w:t>
      </w:r>
      <w:r>
        <w:rPr>
          <w:sz w:val="22"/>
          <w:szCs w:val="22"/>
        </w:rPr>
        <w:lastRenderedPageBreak/>
        <w:t>and design trade-offs can be measured on the bench before committing to costlier 5G C-V2X hardware. This project responds directly to that need.</w:t>
      </w:r>
    </w:p>
    <w:p w14:paraId="3297E2E4" w14:textId="77777777" w:rsidR="003132D2" w:rsidRPr="00E568AF" w:rsidRDefault="00E568AF">
      <w:pPr>
        <w:pStyle w:val="Heading2"/>
        <w:spacing w:before="300" w:after="150"/>
        <w:rPr>
          <w:color w:val="000000" w:themeColor="text1"/>
        </w:rPr>
      </w:pPr>
      <w:r w:rsidRPr="00E568AF">
        <w:rPr>
          <w:b/>
          <w:bCs/>
          <w:color w:val="000000" w:themeColor="text1"/>
        </w:rPr>
        <w:t>1.3 Problem Statement</w:t>
      </w:r>
    </w:p>
    <w:p w14:paraId="07E81A66" w14:textId="77777777" w:rsidR="003132D2" w:rsidRDefault="00E568AF">
      <w:pPr>
        <w:spacing w:after="160" w:line="276" w:lineRule="auto"/>
        <w:jc w:val="both"/>
      </w:pPr>
      <w:r>
        <w:rPr>
          <w:sz w:val="22"/>
          <w:szCs w:val="22"/>
        </w:rPr>
        <w:t>Design and implement a low-cost, IoT-based Vehicle-to-Vehicle communication alert system that (i) detects the proximity of a following vehicle in real time using an onboard ranging sensor, (ii) transmits a proximity/hazard alert wirelessly to the other vehicle node with latency low enough to be safety-relevant, (iii) raises a clear local alert (visual and audible) at the receiving node, and (iv) logs alert events to a cloud dashboard for monitoring — all while operating under the constraints of low-cost embedded hardware, limited onboard processing power, a Wi-Fi-class wireless range far shorter than a cellular C-V2X link, and the need for the resulting design decisions to remain conceptually extensible to a future 5G C-V2X radio layer. The problem therefore combines real-time embedded system design, wireless protocol selection under bandwidth and range constraints, sensor accuracy and false-alarm management, and a forward-looking system architecture that anticipates migration to standardised 5G vehicular networks.</w:t>
      </w:r>
    </w:p>
    <w:p w14:paraId="6E497F29" w14:textId="77777777" w:rsidR="003132D2" w:rsidRDefault="00E568AF">
      <w:pPr>
        <w:pStyle w:val="Heading2"/>
        <w:spacing w:before="300" w:after="150"/>
      </w:pPr>
      <w:r w:rsidRPr="00E568AF">
        <w:rPr>
          <w:b/>
          <w:bCs/>
          <w:color w:val="000000" w:themeColor="text1"/>
        </w:rPr>
        <w:t>1.4 Project Aim</w:t>
      </w:r>
    </w:p>
    <w:p w14:paraId="14A04C5F" w14:textId="77777777" w:rsidR="003132D2" w:rsidRDefault="00E568AF">
      <w:pPr>
        <w:spacing w:after="160" w:line="276" w:lineRule="auto"/>
        <w:jc w:val="both"/>
      </w:pPr>
      <w:r>
        <w:rPr>
          <w:sz w:val="22"/>
          <w:szCs w:val="22"/>
        </w:rPr>
        <w:t>To design, build, and evaluate a low-cost IoT-based Vehicle-to-Vehicle communication alert system prototype that demonstrates proximity-triggered inter-vehicle alerting and cloud telemetry, as a scaled-down testbed for the alert logic that future 5G-enabled C-V2X vehicle safety systems are intended to provide.</w:t>
      </w:r>
    </w:p>
    <w:p w14:paraId="649E9161" w14:textId="77777777" w:rsidR="003132D2" w:rsidRPr="00E568AF" w:rsidRDefault="00E568AF">
      <w:pPr>
        <w:pStyle w:val="Heading2"/>
        <w:spacing w:before="300" w:after="150"/>
        <w:rPr>
          <w:color w:val="000000" w:themeColor="text1"/>
        </w:rPr>
      </w:pPr>
      <w:r w:rsidRPr="00E568AF">
        <w:rPr>
          <w:b/>
          <w:bCs/>
          <w:color w:val="000000" w:themeColor="text1"/>
        </w:rPr>
        <w:t>1.5 Project Objectives</w:t>
      </w:r>
    </w:p>
    <w:p w14:paraId="323C3146" w14:textId="77777777" w:rsidR="003132D2" w:rsidRDefault="00E568AF">
      <w:pPr>
        <w:pStyle w:val="ListParagraph"/>
        <w:numPr>
          <w:ilvl w:val="0"/>
          <w:numId w:val="2"/>
        </w:numPr>
        <w:spacing w:after="80"/>
      </w:pPr>
      <w:r>
        <w:rPr>
          <w:sz w:val="22"/>
          <w:szCs w:val="22"/>
        </w:rPr>
        <w:t>To design the hardware architecture of a two-node V2V alert system using ESP32 microcontrollers, ultrasonic ranging sensors, and local visual/audible alert actuators.</w:t>
      </w:r>
    </w:p>
    <w:p w14:paraId="4A3B07A5" w14:textId="77777777" w:rsidR="003132D2" w:rsidRDefault="00E568AF">
      <w:pPr>
        <w:pStyle w:val="ListParagraph"/>
        <w:numPr>
          <w:ilvl w:val="0"/>
          <w:numId w:val="2"/>
        </w:numPr>
        <w:spacing w:after="80"/>
      </w:pPr>
      <w:r>
        <w:rPr>
          <w:sz w:val="22"/>
          <w:szCs w:val="22"/>
        </w:rPr>
        <w:t>To develop embedded firmware that performs real-time ultrasonic distance measurement and triggers a proximity alert when a configurable threshold is breached.</w:t>
      </w:r>
    </w:p>
    <w:p w14:paraId="55A12E24" w14:textId="77777777" w:rsidR="003132D2" w:rsidRDefault="00E568AF">
      <w:pPr>
        <w:pStyle w:val="ListParagraph"/>
        <w:numPr>
          <w:ilvl w:val="0"/>
          <w:numId w:val="2"/>
        </w:numPr>
        <w:spacing w:after="80"/>
      </w:pPr>
      <w:r>
        <w:rPr>
          <w:sz w:val="22"/>
          <w:szCs w:val="22"/>
        </w:rPr>
        <w:t>To implement wireless inter-node alert transmission using the ESP-NOW protocol and characterise its latency and reliability at prototype range.</w:t>
      </w:r>
    </w:p>
    <w:p w14:paraId="2373F5D1" w14:textId="77777777" w:rsidR="003132D2" w:rsidRDefault="00E568AF">
      <w:pPr>
        <w:pStyle w:val="ListParagraph"/>
        <w:numPr>
          <w:ilvl w:val="0"/>
          <w:numId w:val="2"/>
        </w:numPr>
        <w:spacing w:after="80"/>
      </w:pPr>
      <w:r>
        <w:rPr>
          <w:sz w:val="22"/>
          <w:szCs w:val="22"/>
        </w:rPr>
        <w:t>To integrate the system with the Arduino IoT Cloud platform for remote telemetry, event logging, and dashboard visualisation of alert events.</w:t>
      </w:r>
    </w:p>
    <w:p w14:paraId="32AA2B7E" w14:textId="77777777" w:rsidR="003132D2" w:rsidRDefault="00E568AF">
      <w:pPr>
        <w:pStyle w:val="ListParagraph"/>
        <w:numPr>
          <w:ilvl w:val="0"/>
          <w:numId w:val="2"/>
        </w:numPr>
        <w:spacing w:after="80"/>
      </w:pPr>
      <w:r>
        <w:rPr>
          <w:sz w:val="22"/>
          <w:szCs w:val="22"/>
        </w:rPr>
        <w:t>To test the prototype under varying detection thresholds and inter-node distances, and evaluate alert latency, false-alarm rate, and repeatability.</w:t>
      </w:r>
    </w:p>
    <w:p w14:paraId="45534F13" w14:textId="77777777" w:rsidR="003132D2" w:rsidRDefault="00E568AF">
      <w:pPr>
        <w:pStyle w:val="ListParagraph"/>
        <w:numPr>
          <w:ilvl w:val="0"/>
          <w:numId w:val="2"/>
        </w:numPr>
        <w:spacing w:after="80"/>
      </w:pPr>
      <w:r>
        <w:rPr>
          <w:sz w:val="22"/>
          <w:szCs w:val="22"/>
        </w:rPr>
        <w:t>To evaluate the design against 5G C-V2X requirements and propose an engineering migration path from the Wi-Fi-based prototype to a field-deployable, 5G-enabled implementation.</w:t>
      </w:r>
    </w:p>
    <w:p w14:paraId="280D5EA0" w14:textId="77777777" w:rsidR="003132D2" w:rsidRPr="00E568AF" w:rsidRDefault="00E568AF">
      <w:pPr>
        <w:pStyle w:val="Heading2"/>
        <w:spacing w:before="300" w:after="150"/>
        <w:rPr>
          <w:color w:val="000000" w:themeColor="text1"/>
        </w:rPr>
      </w:pPr>
      <w:r w:rsidRPr="00E568AF">
        <w:rPr>
          <w:b/>
          <w:bCs/>
          <w:color w:val="000000" w:themeColor="text1"/>
        </w:rPr>
        <w:t>1.6 Scope</w:t>
      </w:r>
    </w:p>
    <w:p w14:paraId="23F3E7FC" w14:textId="77777777" w:rsidR="003132D2" w:rsidRDefault="00E568AF">
      <w:pPr>
        <w:spacing w:after="160" w:line="276" w:lineRule="auto"/>
        <w:jc w:val="both"/>
      </w:pPr>
      <w:r>
        <w:rPr>
          <w:b/>
          <w:bCs/>
          <w:sz w:val="22"/>
          <w:szCs w:val="22"/>
        </w:rPr>
        <w:t>Included in scope:</w:t>
      </w:r>
    </w:p>
    <w:p w14:paraId="5F176970" w14:textId="77777777" w:rsidR="003132D2" w:rsidRDefault="00E568AF">
      <w:pPr>
        <w:pStyle w:val="ListParagraph"/>
        <w:numPr>
          <w:ilvl w:val="0"/>
          <w:numId w:val="3"/>
        </w:numPr>
        <w:spacing w:after="80"/>
      </w:pPr>
      <w:r>
        <w:rPr>
          <w:sz w:val="22"/>
          <w:szCs w:val="22"/>
        </w:rPr>
        <w:t>A two-node hardware prototype (representing two vehicles) built on ESP32 microcontrollers.</w:t>
      </w:r>
    </w:p>
    <w:p w14:paraId="2034E50D" w14:textId="77777777" w:rsidR="003132D2" w:rsidRDefault="00E568AF">
      <w:pPr>
        <w:pStyle w:val="ListParagraph"/>
        <w:numPr>
          <w:ilvl w:val="0"/>
          <w:numId w:val="3"/>
        </w:numPr>
        <w:spacing w:after="80"/>
      </w:pPr>
      <w:r>
        <w:rPr>
          <w:sz w:val="22"/>
          <w:szCs w:val="22"/>
        </w:rPr>
        <w:t>Ultrasonic-sensor-based proximity detection between the two nodes.</w:t>
      </w:r>
    </w:p>
    <w:p w14:paraId="2843E4C3" w14:textId="77777777" w:rsidR="003132D2" w:rsidRDefault="00E568AF">
      <w:pPr>
        <w:pStyle w:val="ListParagraph"/>
        <w:numPr>
          <w:ilvl w:val="0"/>
          <w:numId w:val="3"/>
        </w:numPr>
        <w:spacing w:after="80"/>
      </w:pPr>
      <w:r>
        <w:rPr>
          <w:sz w:val="22"/>
          <w:szCs w:val="22"/>
        </w:rPr>
        <w:t>ESP-NOW-based wireless alert exchange between the nodes.</w:t>
      </w:r>
    </w:p>
    <w:p w14:paraId="4FABD9CA" w14:textId="77777777" w:rsidR="003132D2" w:rsidRDefault="00E568AF">
      <w:pPr>
        <w:pStyle w:val="ListParagraph"/>
        <w:numPr>
          <w:ilvl w:val="0"/>
          <w:numId w:val="3"/>
        </w:numPr>
        <w:spacing w:after="80"/>
      </w:pPr>
      <w:r>
        <w:rPr>
          <w:sz w:val="22"/>
          <w:szCs w:val="22"/>
        </w:rPr>
        <w:t>Local LED and buzzer alert actuation at the receiving node.</w:t>
      </w:r>
    </w:p>
    <w:p w14:paraId="0ECF0921" w14:textId="77777777" w:rsidR="003132D2" w:rsidRDefault="00E568AF">
      <w:pPr>
        <w:pStyle w:val="ListParagraph"/>
        <w:numPr>
          <w:ilvl w:val="0"/>
          <w:numId w:val="3"/>
        </w:numPr>
        <w:spacing w:after="80"/>
      </w:pPr>
      <w:r>
        <w:rPr>
          <w:sz w:val="22"/>
          <w:szCs w:val="22"/>
        </w:rPr>
        <w:t>Cloud telemetry and event logging via Arduino IoT Cloud.</w:t>
      </w:r>
    </w:p>
    <w:p w14:paraId="379DFC4C" w14:textId="77777777" w:rsidR="003132D2" w:rsidRDefault="00E568AF">
      <w:pPr>
        <w:pStyle w:val="ListParagraph"/>
        <w:numPr>
          <w:ilvl w:val="0"/>
          <w:numId w:val="3"/>
        </w:numPr>
        <w:spacing w:after="80"/>
      </w:pPr>
      <w:r>
        <w:rPr>
          <w:sz w:val="22"/>
          <w:szCs w:val="22"/>
        </w:rPr>
        <w:t>Bench-scale testing of latency, reliability, and threshold sensitivity.</w:t>
      </w:r>
    </w:p>
    <w:p w14:paraId="42E4CA1F" w14:textId="77777777" w:rsidR="003132D2" w:rsidRDefault="00E568AF">
      <w:pPr>
        <w:spacing w:after="160" w:line="276" w:lineRule="auto"/>
        <w:jc w:val="both"/>
      </w:pPr>
      <w:r>
        <w:rPr>
          <w:b/>
          <w:bCs/>
          <w:sz w:val="22"/>
          <w:szCs w:val="22"/>
        </w:rPr>
        <w:lastRenderedPageBreak/>
        <w:t>Excluded from scope:</w:t>
      </w:r>
    </w:p>
    <w:p w14:paraId="5E2AF149" w14:textId="77777777" w:rsidR="003132D2" w:rsidRDefault="00E568AF">
      <w:pPr>
        <w:pStyle w:val="ListParagraph"/>
        <w:numPr>
          <w:ilvl w:val="0"/>
          <w:numId w:val="3"/>
        </w:numPr>
        <w:spacing w:after="80"/>
      </w:pPr>
      <w:r>
        <w:rPr>
          <w:sz w:val="22"/>
          <w:szCs w:val="22"/>
        </w:rPr>
        <w:t>Deployment on actual moving vehicles or public roads.</w:t>
      </w:r>
    </w:p>
    <w:p w14:paraId="3077582F" w14:textId="77777777" w:rsidR="003132D2" w:rsidRDefault="00E568AF">
      <w:pPr>
        <w:pStyle w:val="ListParagraph"/>
        <w:numPr>
          <w:ilvl w:val="0"/>
          <w:numId w:val="3"/>
        </w:numPr>
        <w:spacing w:after="80"/>
      </w:pPr>
      <w:r>
        <w:rPr>
          <w:sz w:val="22"/>
          <w:szCs w:val="22"/>
        </w:rPr>
        <w:t>GPS-based absolute positioning and mapping (identified as future work).</w:t>
      </w:r>
    </w:p>
    <w:p w14:paraId="6D7ED4AB" w14:textId="77777777" w:rsidR="003132D2" w:rsidRDefault="00E568AF">
      <w:pPr>
        <w:pStyle w:val="ListParagraph"/>
        <w:numPr>
          <w:ilvl w:val="0"/>
          <w:numId w:val="3"/>
        </w:numPr>
        <w:spacing w:after="80"/>
      </w:pPr>
      <w:r>
        <w:rPr>
          <w:sz w:val="22"/>
          <w:szCs w:val="22"/>
        </w:rPr>
        <w:t>Integration with genuine 5G/C-V2X radio hardware (identified as future work).</w:t>
      </w:r>
    </w:p>
    <w:p w14:paraId="35B19CE8" w14:textId="77777777" w:rsidR="003132D2" w:rsidRDefault="00E568AF">
      <w:pPr>
        <w:pStyle w:val="ListParagraph"/>
        <w:numPr>
          <w:ilvl w:val="0"/>
          <w:numId w:val="3"/>
        </w:numPr>
        <w:spacing w:after="80"/>
      </w:pPr>
      <w:r>
        <w:rPr>
          <w:sz w:val="22"/>
          <w:szCs w:val="22"/>
        </w:rPr>
        <w:t>Multi-vehicle (more than two-node) mesh networking.</w:t>
      </w:r>
    </w:p>
    <w:p w14:paraId="79DD42A0" w14:textId="77777777" w:rsidR="003132D2" w:rsidRDefault="00E568AF">
      <w:pPr>
        <w:pStyle w:val="ListParagraph"/>
        <w:numPr>
          <w:ilvl w:val="0"/>
          <w:numId w:val="3"/>
        </w:numPr>
        <w:spacing w:after="80"/>
      </w:pPr>
      <w:r>
        <w:rPr>
          <w:sz w:val="22"/>
          <w:szCs w:val="22"/>
        </w:rPr>
        <w:t>Automated braking or actuator control of a vehicle drivetrain.</w:t>
      </w:r>
    </w:p>
    <w:p w14:paraId="3851E5DE" w14:textId="77777777" w:rsidR="003132D2" w:rsidRDefault="00E568AF">
      <w:pPr>
        <w:spacing w:after="160" w:line="276" w:lineRule="auto"/>
        <w:jc w:val="both"/>
      </w:pPr>
      <w:r>
        <w:rPr>
          <w:b/>
          <w:bCs/>
          <w:sz w:val="22"/>
          <w:szCs w:val="22"/>
        </w:rPr>
        <w:t>Assumptions and boundary conditions:</w:t>
      </w:r>
    </w:p>
    <w:p w14:paraId="38EC454C" w14:textId="77777777" w:rsidR="003132D2" w:rsidRDefault="00E568AF">
      <w:pPr>
        <w:pStyle w:val="ListParagraph"/>
        <w:numPr>
          <w:ilvl w:val="0"/>
          <w:numId w:val="3"/>
        </w:numPr>
        <w:spacing w:after="80"/>
      </w:pPr>
      <w:r>
        <w:rPr>
          <w:sz w:val="22"/>
          <w:szCs w:val="22"/>
        </w:rPr>
        <w:t>Both nodes operate within typical indoor/bench Wi-Fi range (up to approximately 50–100 m line-of-sight for ESP-NOW).</w:t>
      </w:r>
    </w:p>
    <w:p w14:paraId="5B2B51AB" w14:textId="77777777" w:rsidR="003132D2" w:rsidRDefault="00E568AF">
      <w:pPr>
        <w:pStyle w:val="ListParagraph"/>
        <w:numPr>
          <w:ilvl w:val="0"/>
          <w:numId w:val="3"/>
        </w:numPr>
        <w:spacing w:after="80"/>
      </w:pPr>
      <w:r>
        <w:rPr>
          <w:sz w:val="22"/>
          <w:szCs w:val="22"/>
        </w:rPr>
        <w:t>Ultrasonic sensing is used as a stand-in for a vehicle's forward-proximity sensor and is evaluated at pedestrian/model-vehicle scale rather than highway speed.</w:t>
      </w:r>
    </w:p>
    <w:p w14:paraId="27E8FDE4" w14:textId="77777777" w:rsidR="003132D2" w:rsidRDefault="00E568AF">
      <w:pPr>
        <w:pStyle w:val="ListParagraph"/>
        <w:numPr>
          <w:ilvl w:val="0"/>
          <w:numId w:val="3"/>
        </w:numPr>
        <w:spacing w:after="80"/>
      </w:pPr>
      <w:r>
        <w:rPr>
          <w:sz w:val="22"/>
          <w:szCs w:val="22"/>
        </w:rPr>
        <w:t>Mains or battery power is available at both nodes throughout testing.</w:t>
      </w:r>
    </w:p>
    <w:p w14:paraId="3060D577" w14:textId="77777777" w:rsidR="003132D2" w:rsidRPr="00E568AF" w:rsidRDefault="00E568AF">
      <w:pPr>
        <w:pStyle w:val="Heading2"/>
        <w:spacing w:before="300" w:after="150"/>
        <w:rPr>
          <w:b/>
          <w:color w:val="000000" w:themeColor="text1"/>
        </w:rPr>
      </w:pPr>
      <w:r w:rsidRPr="00E568AF">
        <w:rPr>
          <w:b/>
          <w:bCs/>
          <w:color w:val="000000" w:themeColor="text1"/>
        </w:rPr>
        <w:t>1.7 Expected Engineering Outcome</w:t>
      </w:r>
    </w:p>
    <w:p w14:paraId="0DEA1492" w14:textId="77777777" w:rsidR="003132D2" w:rsidRDefault="00E568AF">
      <w:pPr>
        <w:spacing w:after="160" w:line="276" w:lineRule="auto"/>
        <w:jc w:val="both"/>
      </w:pPr>
      <w:r>
        <w:rPr>
          <w:sz w:val="22"/>
          <w:szCs w:val="22"/>
        </w:rPr>
        <w:t>The expected outcome is a working two-node hardware prototype and an accompanying Arduino IoT Cloud dashboard that together demonstrate: real-time ultrasonic proximity sensing, sub-second wireless V2V alert transmission over ESP-NOW, local visual/audible alerting, and cloud-based event logging — together with a documented, measured evaluation of the system's timing and reliability, and a clear engineering roadmap for scaling the same alert logic to a 5G C-V2X-enabled deployment.</w:t>
      </w:r>
    </w:p>
    <w:p w14:paraId="6823CC73" w14:textId="77777777" w:rsidR="003132D2" w:rsidRDefault="00E568AF">
      <w:r>
        <w:br w:type="page"/>
      </w:r>
    </w:p>
    <w:p w14:paraId="40674672" w14:textId="77777777" w:rsidR="003132D2" w:rsidRPr="00E568AF" w:rsidRDefault="00E568AF" w:rsidP="00E568AF">
      <w:pPr>
        <w:pStyle w:val="Heading1"/>
        <w:spacing w:before="400" w:after="200"/>
        <w:ind w:left="2880"/>
        <w:rPr>
          <w:color w:val="000000" w:themeColor="text1"/>
        </w:rPr>
      </w:pPr>
      <w:r>
        <w:rPr>
          <w:b/>
          <w:bCs/>
          <w:color w:val="000000" w:themeColor="text1"/>
          <w:sz w:val="30"/>
          <w:szCs w:val="30"/>
        </w:rPr>
        <w:lastRenderedPageBreak/>
        <w:t xml:space="preserve">  </w:t>
      </w:r>
      <w:r w:rsidRPr="00E568AF">
        <w:rPr>
          <w:b/>
          <w:bCs/>
          <w:color w:val="000000" w:themeColor="text1"/>
          <w:sz w:val="30"/>
          <w:szCs w:val="30"/>
        </w:rPr>
        <w:t>CHAPTER 2</w:t>
      </w:r>
    </w:p>
    <w:p w14:paraId="5506681E" w14:textId="77777777" w:rsidR="003132D2" w:rsidRDefault="00E568AF">
      <w:pPr>
        <w:spacing w:after="200"/>
        <w:jc w:val="center"/>
      </w:pPr>
      <w:r>
        <w:rPr>
          <w:b/>
          <w:bCs/>
          <w:sz w:val="26"/>
          <w:szCs w:val="26"/>
        </w:rPr>
        <w:t>LITERATURE REVIEW AND EXISTING SOLUTIONS</w:t>
      </w:r>
    </w:p>
    <w:p w14:paraId="71D52588" w14:textId="77777777" w:rsidR="003132D2" w:rsidRPr="00E568AF" w:rsidRDefault="00E568AF">
      <w:pPr>
        <w:pStyle w:val="Heading2"/>
        <w:spacing w:before="300" w:after="150"/>
        <w:rPr>
          <w:color w:val="000000" w:themeColor="text1"/>
        </w:rPr>
      </w:pPr>
      <w:r w:rsidRPr="00E568AF">
        <w:rPr>
          <w:b/>
          <w:bCs/>
          <w:color w:val="000000" w:themeColor="text1"/>
        </w:rPr>
        <w:t>2.1 Review Method</w:t>
      </w:r>
    </w:p>
    <w:p w14:paraId="190DBC0F" w14:textId="77777777" w:rsidR="003132D2" w:rsidRDefault="00E568AF">
      <w:pPr>
        <w:spacing w:after="160" w:line="276" w:lineRule="auto"/>
        <w:jc w:val="both"/>
      </w:pPr>
      <w:r>
        <w:rPr>
          <w:sz w:val="22"/>
          <w:szCs w:val="22"/>
        </w:rPr>
        <w:t xml:space="preserve">Relevant literature was identified through searches of IEEE Xplore, ScienceDirect, </w:t>
      </w:r>
      <w:proofErr w:type="spellStart"/>
      <w:r>
        <w:rPr>
          <w:sz w:val="22"/>
          <w:szCs w:val="22"/>
        </w:rPr>
        <w:t>arXiv</w:t>
      </w:r>
      <w:proofErr w:type="spellEnd"/>
      <w:r>
        <w:rPr>
          <w:sz w:val="22"/>
          <w:szCs w:val="22"/>
        </w:rPr>
        <w:t>, and open repositories (</w:t>
      </w:r>
      <w:proofErr w:type="spellStart"/>
      <w:r>
        <w:rPr>
          <w:sz w:val="22"/>
          <w:szCs w:val="22"/>
        </w:rPr>
        <w:t>Zenodo</w:t>
      </w:r>
      <w:proofErr w:type="spellEnd"/>
      <w:r>
        <w:rPr>
          <w:sz w:val="22"/>
          <w:szCs w:val="22"/>
        </w:rPr>
        <w:t>, ResearchGate) using the keyword combinations "V2V communication ESP32", "ESP-NOW vehicle alert", "IoT collision avoidance", and "5G C-V2X road safety". Sources were selected for relevance to low-cost embedded V2V prototyping, ESP-NOW protocol performance, and the standardised 5G/C-V2X ecosystem that motivates the eventual scaling of this project. Vendor and standards-body documentation (3GPP, GSMA) was also reviewed to characterise the target 5G C-V2X performance envelope against which the prototype is benchmarked.</w:t>
      </w:r>
    </w:p>
    <w:p w14:paraId="3EF4436C" w14:textId="77777777" w:rsidR="003132D2" w:rsidRPr="00E568AF" w:rsidRDefault="00E568AF">
      <w:pPr>
        <w:pStyle w:val="Heading2"/>
        <w:spacing w:before="300" w:after="150"/>
        <w:rPr>
          <w:b/>
          <w:color w:val="000000" w:themeColor="text1"/>
        </w:rPr>
      </w:pPr>
      <w:r w:rsidRPr="00E568AF">
        <w:rPr>
          <w:b/>
          <w:bCs/>
          <w:color w:val="000000" w:themeColor="text1"/>
        </w:rPr>
        <w:t>2.2 Review of Existing Work</w:t>
      </w:r>
    </w:p>
    <w:p w14:paraId="3BCB5403" w14:textId="77777777" w:rsidR="003132D2" w:rsidRDefault="00E568AF">
      <w:pPr>
        <w:spacing w:after="160" w:line="276" w:lineRule="auto"/>
        <w:jc w:val="both"/>
      </w:pPr>
      <w:r>
        <w:rPr>
          <w:sz w:val="22"/>
          <w:szCs w:val="22"/>
        </w:rPr>
        <w:t>Several recent student and research prototypes have demonstrated ESP32-and-ultrasonic-sensor-based V2V braking or alert systems broadly similar in spirit to this project. One such prototype used two ESP32-based model cars communicating over ESP-NOW, where the rear car measured inter-vehicle distance with an ultrasonic sensor and combined this with a wirelessly received braking signal from the lead vehicle to trigger automatic braking; the reported system achieved response times in the range of roughly 150–200 milliseconds, well below typical human reaction times, which supports the feasibility of Wi-Fi-class protocols for safety-relevant alerting at short range.</w:t>
      </w:r>
    </w:p>
    <w:p w14:paraId="0262BF66" w14:textId="77777777" w:rsidR="003132D2" w:rsidRDefault="00E568AF">
      <w:pPr>
        <w:spacing w:after="160" w:line="276" w:lineRule="auto"/>
        <w:jc w:val="both"/>
      </w:pPr>
      <w:r>
        <w:rPr>
          <w:sz w:val="22"/>
          <w:szCs w:val="22"/>
        </w:rPr>
        <w:t>A related line of work applies ESP-NOW to infrastructure-side collision warning rather than a purely vehicle-mounted pair — for example, an accident-prevention system for hairpin bends that pairs an ultrasonic sensor with an ESP-NOW-linked indicator light on the opposite side of the bend to warn oncoming drivers of an approaching vehicle they cannot yet see, illustrating that the same short-range, connectionless protocol generalises beyond vehicle-to-vehicle pairs to vehicle-to-infrastructure-style deployments. Other reported prototypes extend the two-node concept with additional sensing modalities — accelerometers, alcohol sensors, LDR-based lighting detection, GPS, and messaging-app alert forwarding — to build a broader driver-safety package around the same ESP32/ESP-NOW/ultrasonic core.</w:t>
      </w:r>
    </w:p>
    <w:p w14:paraId="21556A66" w14:textId="77777777" w:rsidR="003132D2" w:rsidRDefault="00E568AF">
      <w:pPr>
        <w:spacing w:after="160" w:line="276" w:lineRule="auto"/>
        <w:jc w:val="both"/>
      </w:pPr>
      <w:r>
        <w:rPr>
          <w:sz w:val="22"/>
          <w:szCs w:val="22"/>
        </w:rPr>
        <w:t xml:space="preserve">Independent protocol-level studies of ESP-NOW report that it operates over the same physical layer as IEEE 802.11 Wi-Fi but avoids the connection and association overhead of TCP/IP, giving it materially lower latency than conventional Wi-Fi sockets for small periodic or event-driven payloads — a property directly relevant to this project's alert-latency requirement. On the cellular side, 3GPP's C-V2X standard, and its evolution from LTE-V2X into 5G/NR-V2X, defines both a direct PC5 </w:t>
      </w:r>
      <w:proofErr w:type="spellStart"/>
      <w:r>
        <w:rPr>
          <w:sz w:val="22"/>
          <w:szCs w:val="22"/>
        </w:rPr>
        <w:t>sidelink</w:t>
      </w:r>
      <w:proofErr w:type="spellEnd"/>
      <w:r>
        <w:rPr>
          <w:sz w:val="22"/>
          <w:szCs w:val="22"/>
        </w:rPr>
        <w:t xml:space="preserve"> mode and a network-assisted </w:t>
      </w:r>
      <w:proofErr w:type="spellStart"/>
      <w:r>
        <w:rPr>
          <w:sz w:val="22"/>
          <w:szCs w:val="22"/>
        </w:rPr>
        <w:t>Uu</w:t>
      </w:r>
      <w:proofErr w:type="spellEnd"/>
      <w:r>
        <w:rPr>
          <w:sz w:val="22"/>
          <w:szCs w:val="22"/>
        </w:rPr>
        <w:t xml:space="preserve"> mode, targeting sub-10-millisecond latency and very high (five-nines) delivery reliability for safety-critical messages such as cooperative collision warnings, emergency electronic brake lights, and stationary-vehicle warnings — the same categories of message this prototype's ultrasonic-triggered alert is intended to emulate at bench scale.</w:t>
      </w:r>
    </w:p>
    <w:p w14:paraId="64DF8354" w14:textId="77777777" w:rsidR="00E568AF" w:rsidRDefault="00E568AF">
      <w:pPr>
        <w:pStyle w:val="Heading2"/>
        <w:spacing w:before="300" w:after="150"/>
        <w:rPr>
          <w:b/>
          <w:bCs/>
          <w:color w:val="000000" w:themeColor="text1"/>
        </w:rPr>
      </w:pPr>
    </w:p>
    <w:p w14:paraId="6DBE07CD" w14:textId="77777777" w:rsidR="00E568AF" w:rsidRDefault="00E568AF">
      <w:pPr>
        <w:pStyle w:val="Heading2"/>
        <w:spacing w:before="300" w:after="150"/>
        <w:rPr>
          <w:b/>
          <w:bCs/>
          <w:color w:val="000000" w:themeColor="text1"/>
        </w:rPr>
      </w:pPr>
    </w:p>
    <w:p w14:paraId="2E3E3EF5" w14:textId="77777777" w:rsidR="00E568AF" w:rsidRDefault="00E568AF">
      <w:pPr>
        <w:pStyle w:val="Heading2"/>
        <w:spacing w:before="300" w:after="150"/>
        <w:rPr>
          <w:b/>
          <w:bCs/>
          <w:color w:val="000000" w:themeColor="text1"/>
        </w:rPr>
      </w:pPr>
    </w:p>
    <w:p w14:paraId="2501FDAB" w14:textId="77777777" w:rsidR="003132D2" w:rsidRPr="00E568AF" w:rsidRDefault="00E568AF">
      <w:pPr>
        <w:pStyle w:val="Heading2"/>
        <w:spacing w:before="300" w:after="150"/>
        <w:rPr>
          <w:color w:val="000000" w:themeColor="text1"/>
        </w:rPr>
      </w:pPr>
      <w:r w:rsidRPr="00E568AF">
        <w:rPr>
          <w:b/>
          <w:bCs/>
          <w:color w:val="000000" w:themeColor="text1"/>
        </w:rPr>
        <w:lastRenderedPageBreak/>
        <w:t>2.3 Comparative Analysis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400"/>
        <w:gridCol w:w="2250"/>
      </w:tblGrid>
      <w:tr w:rsidR="003132D2" w14:paraId="01A9EA6A" w14:textId="77777777">
        <w:trPr>
          <w:tblHeader/>
        </w:trPr>
        <w:tc>
          <w:tcPr>
            <w:tcW w:w="2400" w:type="dxa"/>
            <w:shd w:val="clear" w:color="auto" w:fill="D9E2F3"/>
            <w:tcMar>
              <w:top w:w="80" w:type="dxa"/>
              <w:left w:w="100" w:type="dxa"/>
              <w:bottom w:w="80" w:type="dxa"/>
              <w:right w:w="100" w:type="dxa"/>
            </w:tcMar>
            <w:vAlign w:val="center"/>
          </w:tcPr>
          <w:p w14:paraId="586D5998" w14:textId="77777777" w:rsidR="003132D2" w:rsidRDefault="00E568AF">
            <w:r>
              <w:rPr>
                <w:b/>
                <w:bCs/>
              </w:rPr>
              <w:t>Existing Approach</w:t>
            </w:r>
          </w:p>
        </w:tc>
        <w:tc>
          <w:tcPr>
            <w:tcW w:w="2300" w:type="dxa"/>
            <w:shd w:val="clear" w:color="auto" w:fill="D9E2F3"/>
            <w:tcMar>
              <w:top w:w="80" w:type="dxa"/>
              <w:left w:w="100" w:type="dxa"/>
              <w:bottom w:w="80" w:type="dxa"/>
              <w:right w:w="100" w:type="dxa"/>
            </w:tcMar>
            <w:vAlign w:val="center"/>
          </w:tcPr>
          <w:p w14:paraId="7612F934" w14:textId="77777777" w:rsidR="003132D2" w:rsidRDefault="00E568AF">
            <w:r>
              <w:rPr>
                <w:b/>
                <w:bCs/>
              </w:rPr>
              <w:t>Advantages</w:t>
            </w:r>
          </w:p>
        </w:tc>
        <w:tc>
          <w:tcPr>
            <w:tcW w:w="2400" w:type="dxa"/>
            <w:shd w:val="clear" w:color="auto" w:fill="D9E2F3"/>
            <w:tcMar>
              <w:top w:w="80" w:type="dxa"/>
              <w:left w:w="100" w:type="dxa"/>
              <w:bottom w:w="80" w:type="dxa"/>
              <w:right w:w="100" w:type="dxa"/>
            </w:tcMar>
            <w:vAlign w:val="center"/>
          </w:tcPr>
          <w:p w14:paraId="50EF29B0" w14:textId="77777777" w:rsidR="003132D2" w:rsidRDefault="00E568AF">
            <w:r>
              <w:rPr>
                <w:b/>
                <w:bCs/>
              </w:rPr>
              <w:t>Limitations</w:t>
            </w:r>
          </w:p>
        </w:tc>
        <w:tc>
          <w:tcPr>
            <w:tcW w:w="2250" w:type="dxa"/>
            <w:shd w:val="clear" w:color="auto" w:fill="D9E2F3"/>
            <w:tcMar>
              <w:top w:w="80" w:type="dxa"/>
              <w:left w:w="100" w:type="dxa"/>
              <w:bottom w:w="80" w:type="dxa"/>
              <w:right w:w="100" w:type="dxa"/>
            </w:tcMar>
            <w:vAlign w:val="center"/>
          </w:tcPr>
          <w:p w14:paraId="021F3110" w14:textId="77777777" w:rsidR="003132D2" w:rsidRDefault="00E568AF">
            <w:r>
              <w:rPr>
                <w:b/>
                <w:bCs/>
              </w:rPr>
              <w:t>Relevance to Proposed Work</w:t>
            </w:r>
          </w:p>
        </w:tc>
      </w:tr>
      <w:tr w:rsidR="003132D2" w14:paraId="1A95CB7B" w14:textId="77777777">
        <w:tc>
          <w:tcPr>
            <w:tcW w:w="2400" w:type="dxa"/>
            <w:tcMar>
              <w:top w:w="80" w:type="dxa"/>
              <w:left w:w="100" w:type="dxa"/>
              <w:bottom w:w="80" w:type="dxa"/>
              <w:right w:w="100" w:type="dxa"/>
            </w:tcMar>
            <w:vAlign w:val="center"/>
          </w:tcPr>
          <w:p w14:paraId="6E928F71" w14:textId="77777777" w:rsidR="003132D2" w:rsidRDefault="00E568AF">
            <w:r>
              <w:t>ESP32 + ESP-NOW V2V braking prototype (two model cars)</w:t>
            </w:r>
          </w:p>
        </w:tc>
        <w:tc>
          <w:tcPr>
            <w:tcW w:w="2300" w:type="dxa"/>
            <w:tcMar>
              <w:top w:w="80" w:type="dxa"/>
              <w:left w:w="100" w:type="dxa"/>
              <w:bottom w:w="80" w:type="dxa"/>
              <w:right w:w="100" w:type="dxa"/>
            </w:tcMar>
            <w:vAlign w:val="center"/>
          </w:tcPr>
          <w:p w14:paraId="0795D5F6" w14:textId="77777777" w:rsidR="003132D2" w:rsidRDefault="00E568AF">
            <w:r>
              <w:t xml:space="preserve">Low cost, sub-200 </w:t>
            </w:r>
            <w:proofErr w:type="spellStart"/>
            <w:r>
              <w:t>ms</w:t>
            </w:r>
            <w:proofErr w:type="spellEnd"/>
            <w:r>
              <w:t xml:space="preserve"> measured response, simple to reproduce</w:t>
            </w:r>
          </w:p>
        </w:tc>
        <w:tc>
          <w:tcPr>
            <w:tcW w:w="2400" w:type="dxa"/>
            <w:tcMar>
              <w:top w:w="80" w:type="dxa"/>
              <w:left w:w="100" w:type="dxa"/>
              <w:bottom w:w="80" w:type="dxa"/>
              <w:right w:w="100" w:type="dxa"/>
            </w:tcMar>
            <w:vAlign w:val="center"/>
          </w:tcPr>
          <w:p w14:paraId="1A3E0507" w14:textId="77777777" w:rsidR="003132D2" w:rsidRDefault="00E568AF">
            <w:r>
              <w:t>No cloud telemetry, single fixed threshold, short indoor range only</w:t>
            </w:r>
          </w:p>
        </w:tc>
        <w:tc>
          <w:tcPr>
            <w:tcW w:w="2250" w:type="dxa"/>
            <w:tcMar>
              <w:top w:w="80" w:type="dxa"/>
              <w:left w:w="100" w:type="dxa"/>
              <w:bottom w:w="80" w:type="dxa"/>
              <w:right w:w="100" w:type="dxa"/>
            </w:tcMar>
            <w:vAlign w:val="center"/>
          </w:tcPr>
          <w:p w14:paraId="58539C08" w14:textId="77777777" w:rsidR="003132D2" w:rsidRDefault="00E568AF">
            <w:r>
              <w:t>Closest architectural precedent; this project adds cloud logging and a threshold-sensitivity study</w:t>
            </w:r>
          </w:p>
        </w:tc>
      </w:tr>
      <w:tr w:rsidR="003132D2" w14:paraId="209A0DCC" w14:textId="77777777">
        <w:tc>
          <w:tcPr>
            <w:tcW w:w="2400" w:type="dxa"/>
            <w:tcMar>
              <w:top w:w="80" w:type="dxa"/>
              <w:left w:w="100" w:type="dxa"/>
              <w:bottom w:w="80" w:type="dxa"/>
              <w:right w:w="100" w:type="dxa"/>
            </w:tcMar>
            <w:vAlign w:val="center"/>
          </w:tcPr>
          <w:p w14:paraId="7FABE8B9" w14:textId="77777777" w:rsidR="003132D2" w:rsidRDefault="00E568AF">
            <w:r>
              <w:t>ESP-NOW infrastructure-side collision warning (hairpin bend)</w:t>
            </w:r>
          </w:p>
        </w:tc>
        <w:tc>
          <w:tcPr>
            <w:tcW w:w="2300" w:type="dxa"/>
            <w:tcMar>
              <w:top w:w="80" w:type="dxa"/>
              <w:left w:w="100" w:type="dxa"/>
              <w:bottom w:w="80" w:type="dxa"/>
              <w:right w:w="100" w:type="dxa"/>
            </w:tcMar>
            <w:vAlign w:val="center"/>
          </w:tcPr>
          <w:p w14:paraId="010C0682" w14:textId="77777777" w:rsidR="003132D2" w:rsidRDefault="00E568AF">
            <w:r>
              <w:t>Extends alerting beyond paired vehicles to road infrastructure</w:t>
            </w:r>
          </w:p>
        </w:tc>
        <w:tc>
          <w:tcPr>
            <w:tcW w:w="2400" w:type="dxa"/>
            <w:tcMar>
              <w:top w:w="80" w:type="dxa"/>
              <w:left w:w="100" w:type="dxa"/>
              <w:bottom w:w="80" w:type="dxa"/>
              <w:right w:w="100" w:type="dxa"/>
            </w:tcMar>
            <w:vAlign w:val="center"/>
          </w:tcPr>
          <w:p w14:paraId="45626219" w14:textId="77777777" w:rsidR="003132D2" w:rsidRDefault="00E568AF">
            <w:r>
              <w:t>Requires fixed roadside hardware; not vehicle-mounted</w:t>
            </w:r>
          </w:p>
        </w:tc>
        <w:tc>
          <w:tcPr>
            <w:tcW w:w="2250" w:type="dxa"/>
            <w:tcMar>
              <w:top w:w="80" w:type="dxa"/>
              <w:left w:w="100" w:type="dxa"/>
              <w:bottom w:w="80" w:type="dxa"/>
              <w:right w:w="100" w:type="dxa"/>
            </w:tcMar>
            <w:vAlign w:val="center"/>
          </w:tcPr>
          <w:p w14:paraId="6A5A2DC0" w14:textId="77777777" w:rsidR="003132D2" w:rsidRDefault="00E568AF">
            <w:r>
              <w:t>Confirms ESP-NOW's suitability for short-range safety alerting generally</w:t>
            </w:r>
          </w:p>
        </w:tc>
      </w:tr>
      <w:tr w:rsidR="003132D2" w14:paraId="7526D330" w14:textId="77777777">
        <w:tc>
          <w:tcPr>
            <w:tcW w:w="2400" w:type="dxa"/>
            <w:tcMar>
              <w:top w:w="80" w:type="dxa"/>
              <w:left w:w="100" w:type="dxa"/>
              <w:bottom w:w="80" w:type="dxa"/>
              <w:right w:w="100" w:type="dxa"/>
            </w:tcMar>
            <w:vAlign w:val="center"/>
          </w:tcPr>
          <w:p w14:paraId="511005ED" w14:textId="77777777" w:rsidR="003132D2" w:rsidRDefault="00E568AF">
            <w:r>
              <w:t>Multi-sensor ESP32 V2V package (GPS, accelerometer, alcohol sensor, Telegram alerts)</w:t>
            </w:r>
          </w:p>
        </w:tc>
        <w:tc>
          <w:tcPr>
            <w:tcW w:w="2300" w:type="dxa"/>
            <w:tcMar>
              <w:top w:w="80" w:type="dxa"/>
              <w:left w:w="100" w:type="dxa"/>
              <w:bottom w:w="80" w:type="dxa"/>
              <w:right w:w="100" w:type="dxa"/>
            </w:tcMar>
            <w:vAlign w:val="center"/>
          </w:tcPr>
          <w:p w14:paraId="6EC0457D" w14:textId="77777777" w:rsidR="003132D2" w:rsidRDefault="00E568AF">
            <w:r>
              <w:t>Richer situational awareness, remote messaging</w:t>
            </w:r>
          </w:p>
        </w:tc>
        <w:tc>
          <w:tcPr>
            <w:tcW w:w="2400" w:type="dxa"/>
            <w:tcMar>
              <w:top w:w="80" w:type="dxa"/>
              <w:left w:w="100" w:type="dxa"/>
              <w:bottom w:w="80" w:type="dxa"/>
              <w:right w:w="100" w:type="dxa"/>
            </w:tcMar>
            <w:vAlign w:val="center"/>
          </w:tcPr>
          <w:p w14:paraId="6136B7EE" w14:textId="77777777" w:rsidR="003132D2" w:rsidRDefault="00E568AF">
            <w:r>
              <w:t>Higher hardware cost/complexity; not focused on core alert-latency measurement</w:t>
            </w:r>
          </w:p>
        </w:tc>
        <w:tc>
          <w:tcPr>
            <w:tcW w:w="2250" w:type="dxa"/>
            <w:tcMar>
              <w:top w:w="80" w:type="dxa"/>
              <w:left w:w="100" w:type="dxa"/>
              <w:bottom w:w="80" w:type="dxa"/>
              <w:right w:w="100" w:type="dxa"/>
            </w:tcMar>
            <w:vAlign w:val="center"/>
          </w:tcPr>
          <w:p w14:paraId="0B3B187B" w14:textId="77777777" w:rsidR="003132D2" w:rsidRDefault="00E568AF">
            <w:r>
              <w:t>Identifies GPS and richer sensing as credible future-work extensions</w:t>
            </w:r>
          </w:p>
        </w:tc>
      </w:tr>
      <w:tr w:rsidR="003132D2" w14:paraId="2FD48BC0" w14:textId="77777777">
        <w:tc>
          <w:tcPr>
            <w:tcW w:w="2400" w:type="dxa"/>
            <w:tcMar>
              <w:top w:w="80" w:type="dxa"/>
              <w:left w:w="100" w:type="dxa"/>
              <w:bottom w:w="80" w:type="dxa"/>
              <w:right w:w="100" w:type="dxa"/>
            </w:tcMar>
            <w:vAlign w:val="center"/>
          </w:tcPr>
          <w:p w14:paraId="6D80D497" w14:textId="77777777" w:rsidR="003132D2" w:rsidRDefault="00E568AF">
            <w:r>
              <w:t>5G C-V2X (3GPP Release 14+ / GSMA)</w:t>
            </w:r>
          </w:p>
        </w:tc>
        <w:tc>
          <w:tcPr>
            <w:tcW w:w="2300" w:type="dxa"/>
            <w:tcMar>
              <w:top w:w="80" w:type="dxa"/>
              <w:left w:w="100" w:type="dxa"/>
              <w:bottom w:w="80" w:type="dxa"/>
              <w:right w:w="100" w:type="dxa"/>
            </w:tcMar>
            <w:vAlign w:val="center"/>
          </w:tcPr>
          <w:p w14:paraId="0268A450" w14:textId="77777777" w:rsidR="003132D2" w:rsidRDefault="00E568AF">
            <w:r>
              <w:t xml:space="preserve">Standardised, sub-10 </w:t>
            </w:r>
            <w:proofErr w:type="spellStart"/>
            <w:r>
              <w:t>ms</w:t>
            </w:r>
            <w:proofErr w:type="spellEnd"/>
            <w:r>
              <w:t xml:space="preserve"> latency, very high reliability, national-scale coverage</w:t>
            </w:r>
          </w:p>
        </w:tc>
        <w:tc>
          <w:tcPr>
            <w:tcW w:w="2400" w:type="dxa"/>
            <w:tcMar>
              <w:top w:w="80" w:type="dxa"/>
              <w:left w:w="100" w:type="dxa"/>
              <w:bottom w:w="80" w:type="dxa"/>
              <w:right w:w="100" w:type="dxa"/>
            </w:tcMar>
            <w:vAlign w:val="center"/>
          </w:tcPr>
          <w:p w14:paraId="0374437E" w14:textId="77777777" w:rsidR="003132D2" w:rsidRDefault="00E568AF">
            <w:r>
              <w:t>High hardware/spectrum cost, limited to pilot deployments today</w:t>
            </w:r>
          </w:p>
        </w:tc>
        <w:tc>
          <w:tcPr>
            <w:tcW w:w="2250" w:type="dxa"/>
            <w:tcMar>
              <w:top w:w="80" w:type="dxa"/>
              <w:left w:w="100" w:type="dxa"/>
              <w:bottom w:w="80" w:type="dxa"/>
              <w:right w:w="100" w:type="dxa"/>
            </w:tcMar>
            <w:vAlign w:val="center"/>
          </w:tcPr>
          <w:p w14:paraId="1E4DF59F" w14:textId="77777777" w:rsidR="003132D2" w:rsidRDefault="00E568AF">
            <w:r>
              <w:t>Defines the performance benchmark and long-term migration target for this project</w:t>
            </w:r>
          </w:p>
        </w:tc>
      </w:tr>
    </w:tbl>
    <w:p w14:paraId="08021BC8" w14:textId="77777777" w:rsidR="003132D2" w:rsidRPr="00E568AF" w:rsidRDefault="00E568AF">
      <w:pPr>
        <w:pStyle w:val="Heading2"/>
        <w:spacing w:before="300" w:after="150"/>
        <w:rPr>
          <w:color w:val="000000" w:themeColor="text1"/>
        </w:rPr>
      </w:pPr>
      <w:r w:rsidRPr="00E568AF">
        <w:rPr>
          <w:b/>
          <w:bCs/>
          <w:color w:val="000000" w:themeColor="text1"/>
        </w:rPr>
        <w:t>2.4 Research / Engineering Gap</w:t>
      </w:r>
    </w:p>
    <w:p w14:paraId="53F08D60" w14:textId="77777777" w:rsidR="003132D2" w:rsidRDefault="00E568AF">
      <w:pPr>
        <w:spacing w:after="160" w:line="276" w:lineRule="auto"/>
        <w:jc w:val="both"/>
      </w:pPr>
      <w:r>
        <w:rPr>
          <w:sz w:val="22"/>
          <w:szCs w:val="22"/>
        </w:rPr>
        <w:t>Existing ESP32/ESP-NOW V2V prototypes demonstrate the core alerting pipeline but typically stop at local actuation, without remote telemetry or a documented, repeatable evaluation of how alert latency and reliability vary with detection threshold. On the other side of the spectrum, 5G C-V2X literature defines the target performance envelope but offers no accessible, low-cost hardware pathway for student-level replication. The gap this project addresses is a reproducible, cloud-connected V2V alert testbed that both measures its own performance against the low-cost prototypes in the literature and is explicitly positioned, in its design and its future-work roadmap, as a stepping stone toward the 5G C-V2X performance target.</w:t>
      </w:r>
    </w:p>
    <w:p w14:paraId="4E6C8988" w14:textId="77777777" w:rsidR="003132D2" w:rsidRPr="00E568AF" w:rsidRDefault="00E568AF">
      <w:pPr>
        <w:pStyle w:val="Heading2"/>
        <w:spacing w:before="300" w:after="150"/>
        <w:rPr>
          <w:color w:val="000000" w:themeColor="text1"/>
        </w:rPr>
      </w:pPr>
      <w:r w:rsidRPr="00E568AF">
        <w:rPr>
          <w:b/>
          <w:bCs/>
          <w:color w:val="000000" w:themeColor="text1"/>
        </w:rPr>
        <w:t>2.5 Proposed Contribution</w:t>
      </w:r>
    </w:p>
    <w:p w14:paraId="34E50CE9" w14:textId="77777777" w:rsidR="003132D2" w:rsidRDefault="00E568AF">
      <w:pPr>
        <w:spacing w:after="160" w:line="276" w:lineRule="auto"/>
        <w:jc w:val="both"/>
      </w:pPr>
      <w:r>
        <w:rPr>
          <w:sz w:val="22"/>
          <w:szCs w:val="22"/>
        </w:rPr>
        <w:t>This project contributes: (i) a two-node ESP32/ESP-NOW V2V alert prototype with an added Arduino IoT Cloud telemetry layer absent from comparable low-cost prototypes in the reviewed literature; (ii) a threshold-sensitivity evaluation of alert latency and reliability, rather than a single fixed operating point; and (iii) an explicit trade-off and migration analysis connecting the prototype's measured performance to the sub-10-millisecond, high-reliability targets defined for 5G C-V2X, giving the project a documented engineering path from bench prototype to field-deployable, 5G-enabled system.</w:t>
      </w:r>
    </w:p>
    <w:p w14:paraId="522D0CB4" w14:textId="77777777" w:rsidR="003132D2" w:rsidRDefault="00E568AF">
      <w:r>
        <w:br w:type="page"/>
      </w:r>
    </w:p>
    <w:p w14:paraId="254D28DD" w14:textId="77777777" w:rsidR="003132D2" w:rsidRPr="00E568AF" w:rsidRDefault="00E568AF" w:rsidP="00E568AF">
      <w:pPr>
        <w:pStyle w:val="Heading1"/>
        <w:spacing w:before="400" w:after="200"/>
        <w:ind w:left="3600"/>
        <w:rPr>
          <w:color w:val="000000" w:themeColor="text1"/>
        </w:rPr>
      </w:pPr>
      <w:r w:rsidRPr="00E568AF">
        <w:rPr>
          <w:b/>
          <w:bCs/>
          <w:color w:val="000000" w:themeColor="text1"/>
          <w:sz w:val="30"/>
          <w:szCs w:val="30"/>
        </w:rPr>
        <w:lastRenderedPageBreak/>
        <w:t>CHAPTER 3</w:t>
      </w:r>
    </w:p>
    <w:p w14:paraId="1C25671A" w14:textId="77777777" w:rsidR="003132D2" w:rsidRDefault="00E568AF">
      <w:pPr>
        <w:spacing w:after="200"/>
        <w:jc w:val="center"/>
      </w:pPr>
      <w:r>
        <w:rPr>
          <w:b/>
          <w:bCs/>
          <w:sz w:val="24"/>
          <w:szCs w:val="24"/>
        </w:rPr>
        <w:t>ENGINEERING DESIGN &amp; TRADE-OFFS, SUSTAINABILITY, ETHICS, SAFETY, RISK &amp; SECURITY</w:t>
      </w:r>
    </w:p>
    <w:p w14:paraId="61F1087D" w14:textId="77777777" w:rsidR="003132D2" w:rsidRPr="00E568AF" w:rsidRDefault="00E568AF">
      <w:pPr>
        <w:pStyle w:val="Heading2"/>
        <w:spacing w:before="300" w:after="150"/>
        <w:rPr>
          <w:color w:val="000000" w:themeColor="text1"/>
        </w:rPr>
      </w:pPr>
      <w:r w:rsidRPr="00E568AF">
        <w:rPr>
          <w:b/>
          <w:bCs/>
          <w:color w:val="000000" w:themeColor="text1"/>
        </w:rPr>
        <w:t>3.1 Requirements</w:t>
      </w:r>
    </w:p>
    <w:p w14:paraId="76DF9E84" w14:textId="77777777" w:rsidR="003132D2" w:rsidRPr="00E568AF" w:rsidRDefault="00E568AF">
      <w:pPr>
        <w:pStyle w:val="Heading3"/>
        <w:spacing w:before="200" w:after="100"/>
        <w:rPr>
          <w:color w:val="000000" w:themeColor="text1"/>
        </w:rPr>
      </w:pPr>
      <w:r w:rsidRPr="00E568AF">
        <w:rPr>
          <w:b/>
          <w:bCs/>
          <w:i/>
          <w:iCs/>
          <w:color w:val="000000" w:themeColor="text1"/>
        </w:rPr>
        <w:t>Stakeholder / User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6175"/>
      </w:tblGrid>
      <w:tr w:rsidR="003132D2" w14:paraId="368587B2" w14:textId="77777777">
        <w:trPr>
          <w:tblHeader/>
        </w:trPr>
        <w:tc>
          <w:tcPr>
            <w:tcW w:w="3175" w:type="dxa"/>
            <w:shd w:val="clear" w:color="auto" w:fill="D9E2F3"/>
            <w:tcMar>
              <w:top w:w="80" w:type="dxa"/>
              <w:left w:w="100" w:type="dxa"/>
              <w:bottom w:w="80" w:type="dxa"/>
              <w:right w:w="100" w:type="dxa"/>
            </w:tcMar>
            <w:vAlign w:val="center"/>
          </w:tcPr>
          <w:p w14:paraId="7BD1187F" w14:textId="77777777" w:rsidR="003132D2" w:rsidRDefault="00E568AF">
            <w:r>
              <w:rPr>
                <w:b/>
                <w:bCs/>
              </w:rPr>
              <w:t>Stakeholder</w:t>
            </w:r>
          </w:p>
        </w:tc>
        <w:tc>
          <w:tcPr>
            <w:tcW w:w="6175" w:type="dxa"/>
            <w:shd w:val="clear" w:color="auto" w:fill="D9E2F3"/>
            <w:tcMar>
              <w:top w:w="80" w:type="dxa"/>
              <w:left w:w="100" w:type="dxa"/>
              <w:bottom w:w="80" w:type="dxa"/>
              <w:right w:w="100" w:type="dxa"/>
            </w:tcMar>
            <w:vAlign w:val="center"/>
          </w:tcPr>
          <w:p w14:paraId="1FA5CBBB" w14:textId="77777777" w:rsidR="003132D2" w:rsidRDefault="00E568AF">
            <w:r>
              <w:rPr>
                <w:b/>
                <w:bCs/>
              </w:rPr>
              <w:t>Requirement</w:t>
            </w:r>
          </w:p>
        </w:tc>
      </w:tr>
      <w:tr w:rsidR="003132D2" w14:paraId="78358703" w14:textId="77777777">
        <w:tc>
          <w:tcPr>
            <w:tcW w:w="3175" w:type="dxa"/>
            <w:tcMar>
              <w:top w:w="80" w:type="dxa"/>
              <w:left w:w="100" w:type="dxa"/>
              <w:bottom w:w="80" w:type="dxa"/>
              <w:right w:w="100" w:type="dxa"/>
            </w:tcMar>
            <w:vAlign w:val="center"/>
          </w:tcPr>
          <w:p w14:paraId="3BB38B6F" w14:textId="77777777" w:rsidR="003132D2" w:rsidRDefault="00E568AF">
            <w:r>
              <w:t>Driver / vehicle occupant</w:t>
            </w:r>
          </w:p>
        </w:tc>
        <w:tc>
          <w:tcPr>
            <w:tcW w:w="6175" w:type="dxa"/>
            <w:tcMar>
              <w:top w:w="80" w:type="dxa"/>
              <w:left w:w="100" w:type="dxa"/>
              <w:bottom w:w="80" w:type="dxa"/>
              <w:right w:w="100" w:type="dxa"/>
            </w:tcMar>
            <w:vAlign w:val="center"/>
          </w:tcPr>
          <w:p w14:paraId="71F8FE02" w14:textId="77777777" w:rsidR="003132D2" w:rsidRDefault="00E568AF">
            <w:r>
              <w:t>Receive a clear, unambiguous alert before a hazard becomes visible to the driver</w:t>
            </w:r>
          </w:p>
        </w:tc>
      </w:tr>
      <w:tr w:rsidR="003132D2" w14:paraId="3FCA19E1" w14:textId="77777777">
        <w:tc>
          <w:tcPr>
            <w:tcW w:w="3175" w:type="dxa"/>
            <w:tcMar>
              <w:top w:w="80" w:type="dxa"/>
              <w:left w:w="100" w:type="dxa"/>
              <w:bottom w:w="80" w:type="dxa"/>
              <w:right w:w="100" w:type="dxa"/>
            </w:tcMar>
            <w:vAlign w:val="center"/>
          </w:tcPr>
          <w:p w14:paraId="38897AB2" w14:textId="77777777" w:rsidR="003132D2" w:rsidRDefault="00E568AF">
            <w:r>
              <w:t>Fleet / logistics operator</w:t>
            </w:r>
          </w:p>
        </w:tc>
        <w:tc>
          <w:tcPr>
            <w:tcW w:w="6175" w:type="dxa"/>
            <w:tcMar>
              <w:top w:w="80" w:type="dxa"/>
              <w:left w:w="100" w:type="dxa"/>
              <w:bottom w:w="80" w:type="dxa"/>
              <w:right w:w="100" w:type="dxa"/>
            </w:tcMar>
            <w:vAlign w:val="center"/>
          </w:tcPr>
          <w:p w14:paraId="0D34DB34" w14:textId="77777777" w:rsidR="003132D2" w:rsidRDefault="00E568AF">
            <w:r>
              <w:t>Low unit cost and simple installation across multiple vehicles</w:t>
            </w:r>
          </w:p>
        </w:tc>
      </w:tr>
      <w:tr w:rsidR="003132D2" w14:paraId="02D3404D" w14:textId="77777777">
        <w:tc>
          <w:tcPr>
            <w:tcW w:w="3175" w:type="dxa"/>
            <w:tcMar>
              <w:top w:w="80" w:type="dxa"/>
              <w:left w:w="100" w:type="dxa"/>
              <w:bottom w:w="80" w:type="dxa"/>
              <w:right w:w="100" w:type="dxa"/>
            </w:tcMar>
            <w:vAlign w:val="center"/>
          </w:tcPr>
          <w:p w14:paraId="474FAB39" w14:textId="77777777" w:rsidR="003132D2" w:rsidRDefault="00E568AF">
            <w:r>
              <w:t>Academic evaluator / course requirement</w:t>
            </w:r>
          </w:p>
        </w:tc>
        <w:tc>
          <w:tcPr>
            <w:tcW w:w="6175" w:type="dxa"/>
            <w:tcMar>
              <w:top w:w="80" w:type="dxa"/>
              <w:left w:w="100" w:type="dxa"/>
              <w:bottom w:w="80" w:type="dxa"/>
              <w:right w:w="100" w:type="dxa"/>
            </w:tcMar>
            <w:vAlign w:val="center"/>
          </w:tcPr>
          <w:p w14:paraId="5668856B" w14:textId="77777777" w:rsidR="003132D2" w:rsidRDefault="00E568AF">
            <w:r>
              <w:t>A documented, testable, and reproducible engineering prototype with measured performance</w:t>
            </w:r>
          </w:p>
        </w:tc>
      </w:tr>
      <w:tr w:rsidR="003132D2" w14:paraId="35CA2739" w14:textId="77777777">
        <w:tc>
          <w:tcPr>
            <w:tcW w:w="3175" w:type="dxa"/>
            <w:tcMar>
              <w:top w:w="80" w:type="dxa"/>
              <w:left w:w="100" w:type="dxa"/>
              <w:bottom w:w="80" w:type="dxa"/>
              <w:right w:w="100" w:type="dxa"/>
            </w:tcMar>
            <w:vAlign w:val="center"/>
          </w:tcPr>
          <w:p w14:paraId="7D56890F" w14:textId="77777777" w:rsidR="003132D2" w:rsidRDefault="00E568AF">
            <w:r>
              <w:t>Future system integrator</w:t>
            </w:r>
          </w:p>
        </w:tc>
        <w:tc>
          <w:tcPr>
            <w:tcW w:w="6175" w:type="dxa"/>
            <w:tcMar>
              <w:top w:w="80" w:type="dxa"/>
              <w:left w:w="100" w:type="dxa"/>
              <w:bottom w:w="80" w:type="dxa"/>
              <w:right w:w="100" w:type="dxa"/>
            </w:tcMar>
            <w:vAlign w:val="center"/>
          </w:tcPr>
          <w:p w14:paraId="7BD50267" w14:textId="77777777" w:rsidR="003132D2" w:rsidRDefault="00E568AF">
            <w:r>
              <w:t>A design that can be extended toward GPS positioning and 5G C-V2X radios without redesign from scratch</w:t>
            </w:r>
          </w:p>
        </w:tc>
      </w:tr>
    </w:tbl>
    <w:p w14:paraId="274F8EA6" w14:textId="77777777" w:rsidR="003132D2" w:rsidRDefault="00E568AF" w:rsidP="00E568AF">
      <w:pPr>
        <w:pStyle w:val="Heading3"/>
        <w:tabs>
          <w:tab w:val="left" w:pos="4850"/>
        </w:tabs>
        <w:spacing w:before="200" w:after="100"/>
      </w:pPr>
      <w:r w:rsidRPr="00E568AF">
        <w:rPr>
          <w:b/>
          <w:bCs/>
          <w:i/>
          <w:iCs/>
          <w:color w:val="000000" w:themeColor="text1"/>
        </w:rPr>
        <w:t>Functional &amp; Non-Functional Requirements</w:t>
      </w:r>
      <w:r w:rsidRPr="00E568AF">
        <w:rPr>
          <w:b/>
          <w:bCs/>
          <w:i/>
          <w:iCs/>
          <w:color w:val="000000" w:themeColor="text1"/>
        </w:rPr>
        <w:tab/>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2950"/>
      </w:tblGrid>
      <w:tr w:rsidR="003132D2" w14:paraId="42FFBB91" w14:textId="77777777">
        <w:trPr>
          <w:tblHeader/>
        </w:trPr>
        <w:tc>
          <w:tcPr>
            <w:tcW w:w="1900" w:type="dxa"/>
            <w:shd w:val="clear" w:color="auto" w:fill="D9E2F3"/>
            <w:tcMar>
              <w:top w:w="80" w:type="dxa"/>
              <w:left w:w="100" w:type="dxa"/>
              <w:bottom w:w="80" w:type="dxa"/>
              <w:right w:w="100" w:type="dxa"/>
            </w:tcMar>
            <w:vAlign w:val="center"/>
          </w:tcPr>
          <w:p w14:paraId="32204116" w14:textId="77777777" w:rsidR="003132D2" w:rsidRDefault="00E568AF">
            <w:r>
              <w:rPr>
                <w:b/>
                <w:bCs/>
              </w:rPr>
              <w:t>Requirement Type</w:t>
            </w:r>
          </w:p>
        </w:tc>
        <w:tc>
          <w:tcPr>
            <w:tcW w:w="4500" w:type="dxa"/>
            <w:shd w:val="clear" w:color="auto" w:fill="D9E2F3"/>
            <w:tcMar>
              <w:top w:w="80" w:type="dxa"/>
              <w:left w:w="100" w:type="dxa"/>
              <w:bottom w:w="80" w:type="dxa"/>
              <w:right w:w="100" w:type="dxa"/>
            </w:tcMar>
            <w:vAlign w:val="center"/>
          </w:tcPr>
          <w:p w14:paraId="1A6DA71C" w14:textId="77777777" w:rsidR="003132D2" w:rsidRDefault="00E568AF">
            <w:r>
              <w:rPr>
                <w:b/>
                <w:bCs/>
              </w:rPr>
              <w:t>Description</w:t>
            </w:r>
          </w:p>
        </w:tc>
        <w:tc>
          <w:tcPr>
            <w:tcW w:w="2950" w:type="dxa"/>
            <w:shd w:val="clear" w:color="auto" w:fill="D9E2F3"/>
            <w:tcMar>
              <w:top w:w="80" w:type="dxa"/>
              <w:left w:w="100" w:type="dxa"/>
              <w:bottom w:w="80" w:type="dxa"/>
              <w:right w:w="100" w:type="dxa"/>
            </w:tcMar>
            <w:vAlign w:val="center"/>
          </w:tcPr>
          <w:p w14:paraId="7BB0A6E6" w14:textId="77777777" w:rsidR="003132D2" w:rsidRDefault="00E568AF">
            <w:r>
              <w:rPr>
                <w:b/>
                <w:bCs/>
              </w:rPr>
              <w:t>Measurable Target</w:t>
            </w:r>
          </w:p>
        </w:tc>
      </w:tr>
      <w:tr w:rsidR="003132D2" w14:paraId="02CFB61B" w14:textId="77777777">
        <w:tc>
          <w:tcPr>
            <w:tcW w:w="1900" w:type="dxa"/>
            <w:tcMar>
              <w:top w:w="80" w:type="dxa"/>
              <w:left w:w="100" w:type="dxa"/>
              <w:bottom w:w="80" w:type="dxa"/>
              <w:right w:w="100" w:type="dxa"/>
            </w:tcMar>
            <w:vAlign w:val="center"/>
          </w:tcPr>
          <w:p w14:paraId="67CB86CF" w14:textId="77777777" w:rsidR="003132D2" w:rsidRDefault="00E568AF">
            <w:r>
              <w:t>Functional</w:t>
            </w:r>
          </w:p>
        </w:tc>
        <w:tc>
          <w:tcPr>
            <w:tcW w:w="4500" w:type="dxa"/>
            <w:tcMar>
              <w:top w:w="80" w:type="dxa"/>
              <w:left w:w="100" w:type="dxa"/>
              <w:bottom w:w="80" w:type="dxa"/>
              <w:right w:w="100" w:type="dxa"/>
            </w:tcMar>
            <w:vAlign w:val="center"/>
          </w:tcPr>
          <w:p w14:paraId="05FFAAF0" w14:textId="77777777" w:rsidR="003132D2" w:rsidRDefault="00E568AF">
            <w:r>
              <w:t>Detect proximity of following node</w:t>
            </w:r>
          </w:p>
        </w:tc>
        <w:tc>
          <w:tcPr>
            <w:tcW w:w="2950" w:type="dxa"/>
            <w:tcMar>
              <w:top w:w="80" w:type="dxa"/>
              <w:left w:w="100" w:type="dxa"/>
              <w:bottom w:w="80" w:type="dxa"/>
              <w:right w:w="100" w:type="dxa"/>
            </w:tcMar>
            <w:vAlign w:val="center"/>
          </w:tcPr>
          <w:p w14:paraId="3C4D76B4" w14:textId="77777777" w:rsidR="003132D2" w:rsidRDefault="00E568AF">
            <w:r>
              <w:t>Threshold configurable 10–100 cm</w:t>
            </w:r>
          </w:p>
        </w:tc>
      </w:tr>
      <w:tr w:rsidR="003132D2" w14:paraId="7B5EC404" w14:textId="77777777">
        <w:tc>
          <w:tcPr>
            <w:tcW w:w="1900" w:type="dxa"/>
            <w:tcMar>
              <w:top w:w="80" w:type="dxa"/>
              <w:left w:w="100" w:type="dxa"/>
              <w:bottom w:w="80" w:type="dxa"/>
              <w:right w:w="100" w:type="dxa"/>
            </w:tcMar>
            <w:vAlign w:val="center"/>
          </w:tcPr>
          <w:p w14:paraId="7589CDB2" w14:textId="77777777" w:rsidR="003132D2" w:rsidRDefault="00E568AF">
            <w:r>
              <w:t>Functional</w:t>
            </w:r>
          </w:p>
        </w:tc>
        <w:tc>
          <w:tcPr>
            <w:tcW w:w="4500" w:type="dxa"/>
            <w:tcMar>
              <w:top w:w="80" w:type="dxa"/>
              <w:left w:w="100" w:type="dxa"/>
              <w:bottom w:w="80" w:type="dxa"/>
              <w:right w:w="100" w:type="dxa"/>
            </w:tcMar>
            <w:vAlign w:val="center"/>
          </w:tcPr>
          <w:p w14:paraId="42A52618" w14:textId="77777777" w:rsidR="003132D2" w:rsidRDefault="00E568AF">
            <w:r>
              <w:t>Transmit alert wirelessly between nodes</w:t>
            </w:r>
          </w:p>
        </w:tc>
        <w:tc>
          <w:tcPr>
            <w:tcW w:w="2950" w:type="dxa"/>
            <w:tcMar>
              <w:top w:w="80" w:type="dxa"/>
              <w:left w:w="100" w:type="dxa"/>
              <w:bottom w:w="80" w:type="dxa"/>
              <w:right w:w="100" w:type="dxa"/>
            </w:tcMar>
            <w:vAlign w:val="center"/>
          </w:tcPr>
          <w:p w14:paraId="54B33E02" w14:textId="77777777" w:rsidR="003132D2" w:rsidRDefault="00E568AF">
            <w:r>
              <w:t>Delivered within 1 packet retry over ESP-NOW</w:t>
            </w:r>
          </w:p>
        </w:tc>
      </w:tr>
      <w:tr w:rsidR="003132D2" w14:paraId="6B9E2455" w14:textId="77777777">
        <w:tc>
          <w:tcPr>
            <w:tcW w:w="1900" w:type="dxa"/>
            <w:tcMar>
              <w:top w:w="80" w:type="dxa"/>
              <w:left w:w="100" w:type="dxa"/>
              <w:bottom w:w="80" w:type="dxa"/>
              <w:right w:w="100" w:type="dxa"/>
            </w:tcMar>
            <w:vAlign w:val="center"/>
          </w:tcPr>
          <w:p w14:paraId="7D92BFDD" w14:textId="77777777" w:rsidR="003132D2" w:rsidRDefault="00E568AF">
            <w:r>
              <w:t>Functional</w:t>
            </w:r>
          </w:p>
        </w:tc>
        <w:tc>
          <w:tcPr>
            <w:tcW w:w="4500" w:type="dxa"/>
            <w:tcMar>
              <w:top w:w="80" w:type="dxa"/>
              <w:left w:w="100" w:type="dxa"/>
              <w:bottom w:w="80" w:type="dxa"/>
              <w:right w:w="100" w:type="dxa"/>
            </w:tcMar>
            <w:vAlign w:val="center"/>
          </w:tcPr>
          <w:p w14:paraId="01D78F94" w14:textId="77777777" w:rsidR="003132D2" w:rsidRDefault="00E568AF">
            <w:r>
              <w:t>Raise local visual and audible alert</w:t>
            </w:r>
          </w:p>
        </w:tc>
        <w:tc>
          <w:tcPr>
            <w:tcW w:w="2950" w:type="dxa"/>
            <w:tcMar>
              <w:top w:w="80" w:type="dxa"/>
              <w:left w:w="100" w:type="dxa"/>
              <w:bottom w:w="80" w:type="dxa"/>
              <w:right w:w="100" w:type="dxa"/>
            </w:tcMar>
            <w:vAlign w:val="center"/>
          </w:tcPr>
          <w:p w14:paraId="45ABD1D8" w14:textId="77777777" w:rsidR="003132D2" w:rsidRDefault="00E568AF">
            <w:r>
              <w:t xml:space="preserve">LED + buzzer active within 250 </w:t>
            </w:r>
            <w:proofErr w:type="spellStart"/>
            <w:r>
              <w:t>ms</w:t>
            </w:r>
            <w:proofErr w:type="spellEnd"/>
            <w:r>
              <w:t xml:space="preserve"> of detection</w:t>
            </w:r>
          </w:p>
        </w:tc>
      </w:tr>
      <w:tr w:rsidR="003132D2" w14:paraId="752CCBA5" w14:textId="77777777">
        <w:tc>
          <w:tcPr>
            <w:tcW w:w="1900" w:type="dxa"/>
            <w:tcMar>
              <w:top w:w="80" w:type="dxa"/>
              <w:left w:w="100" w:type="dxa"/>
              <w:bottom w:w="80" w:type="dxa"/>
              <w:right w:w="100" w:type="dxa"/>
            </w:tcMar>
            <w:vAlign w:val="center"/>
          </w:tcPr>
          <w:p w14:paraId="2CE4D20F" w14:textId="77777777" w:rsidR="003132D2" w:rsidRDefault="00E568AF">
            <w:r>
              <w:t>Functional</w:t>
            </w:r>
          </w:p>
        </w:tc>
        <w:tc>
          <w:tcPr>
            <w:tcW w:w="4500" w:type="dxa"/>
            <w:tcMar>
              <w:top w:w="80" w:type="dxa"/>
              <w:left w:w="100" w:type="dxa"/>
              <w:bottom w:w="80" w:type="dxa"/>
              <w:right w:w="100" w:type="dxa"/>
            </w:tcMar>
            <w:vAlign w:val="center"/>
          </w:tcPr>
          <w:p w14:paraId="615B429E" w14:textId="77777777" w:rsidR="003132D2" w:rsidRDefault="00E568AF">
            <w:r>
              <w:t>Log alert events to cloud dashboard</w:t>
            </w:r>
          </w:p>
        </w:tc>
        <w:tc>
          <w:tcPr>
            <w:tcW w:w="2950" w:type="dxa"/>
            <w:tcMar>
              <w:top w:w="80" w:type="dxa"/>
              <w:left w:w="100" w:type="dxa"/>
              <w:bottom w:w="80" w:type="dxa"/>
              <w:right w:w="100" w:type="dxa"/>
            </w:tcMar>
            <w:vAlign w:val="center"/>
          </w:tcPr>
          <w:p w14:paraId="051797F2" w14:textId="77777777" w:rsidR="003132D2" w:rsidRDefault="00E568AF">
            <w:r>
              <w:t>Event visible on Arduino IoT Cloud within 2 s</w:t>
            </w:r>
          </w:p>
        </w:tc>
      </w:tr>
      <w:tr w:rsidR="003132D2" w14:paraId="5C869721" w14:textId="77777777">
        <w:tc>
          <w:tcPr>
            <w:tcW w:w="1900" w:type="dxa"/>
            <w:tcMar>
              <w:top w:w="80" w:type="dxa"/>
              <w:left w:w="100" w:type="dxa"/>
              <w:bottom w:w="80" w:type="dxa"/>
              <w:right w:w="100" w:type="dxa"/>
            </w:tcMar>
            <w:vAlign w:val="center"/>
          </w:tcPr>
          <w:p w14:paraId="528D63A3" w14:textId="77777777" w:rsidR="003132D2" w:rsidRDefault="00E568AF">
            <w:r>
              <w:t>Non-functional</w:t>
            </w:r>
          </w:p>
        </w:tc>
        <w:tc>
          <w:tcPr>
            <w:tcW w:w="4500" w:type="dxa"/>
            <w:tcMar>
              <w:top w:w="80" w:type="dxa"/>
              <w:left w:w="100" w:type="dxa"/>
              <w:bottom w:w="80" w:type="dxa"/>
              <w:right w:w="100" w:type="dxa"/>
            </w:tcMar>
            <w:vAlign w:val="center"/>
          </w:tcPr>
          <w:p w14:paraId="1534573C" w14:textId="77777777" w:rsidR="003132D2" w:rsidRDefault="00E568AF">
            <w:r>
              <w:t>Low unit cost</w:t>
            </w:r>
          </w:p>
        </w:tc>
        <w:tc>
          <w:tcPr>
            <w:tcW w:w="2950" w:type="dxa"/>
            <w:tcMar>
              <w:top w:w="80" w:type="dxa"/>
              <w:left w:w="100" w:type="dxa"/>
              <w:bottom w:w="80" w:type="dxa"/>
              <w:right w:w="100" w:type="dxa"/>
            </w:tcMar>
            <w:vAlign w:val="center"/>
          </w:tcPr>
          <w:p w14:paraId="1403454F" w14:textId="77777777" w:rsidR="003132D2" w:rsidRDefault="00E568AF">
            <w:r>
              <w:t>&lt; ₹1,500 per node (excluding development board reuse)</w:t>
            </w:r>
          </w:p>
        </w:tc>
      </w:tr>
      <w:tr w:rsidR="003132D2" w14:paraId="20DAAB83" w14:textId="77777777">
        <w:tc>
          <w:tcPr>
            <w:tcW w:w="1900" w:type="dxa"/>
            <w:tcMar>
              <w:top w:w="80" w:type="dxa"/>
              <w:left w:w="100" w:type="dxa"/>
              <w:bottom w:w="80" w:type="dxa"/>
              <w:right w:w="100" w:type="dxa"/>
            </w:tcMar>
            <w:vAlign w:val="center"/>
          </w:tcPr>
          <w:p w14:paraId="3260A601" w14:textId="77777777" w:rsidR="003132D2" w:rsidRDefault="00E568AF">
            <w:r>
              <w:t>Non-functional</w:t>
            </w:r>
          </w:p>
        </w:tc>
        <w:tc>
          <w:tcPr>
            <w:tcW w:w="4500" w:type="dxa"/>
            <w:tcMar>
              <w:top w:w="80" w:type="dxa"/>
              <w:left w:w="100" w:type="dxa"/>
              <w:bottom w:w="80" w:type="dxa"/>
              <w:right w:w="100" w:type="dxa"/>
            </w:tcMar>
            <w:vAlign w:val="center"/>
          </w:tcPr>
          <w:p w14:paraId="40CD461C" w14:textId="77777777" w:rsidR="003132D2" w:rsidRDefault="00E568AF">
            <w:r>
              <w:t>Low end-to-end latency</w:t>
            </w:r>
          </w:p>
        </w:tc>
        <w:tc>
          <w:tcPr>
            <w:tcW w:w="2950" w:type="dxa"/>
            <w:tcMar>
              <w:top w:w="80" w:type="dxa"/>
              <w:left w:w="100" w:type="dxa"/>
              <w:bottom w:w="80" w:type="dxa"/>
              <w:right w:w="100" w:type="dxa"/>
            </w:tcMar>
            <w:vAlign w:val="center"/>
          </w:tcPr>
          <w:p w14:paraId="1E078088" w14:textId="77777777" w:rsidR="003132D2" w:rsidRDefault="00E568AF">
            <w:r>
              <w:t xml:space="preserve">&lt; 250 </w:t>
            </w:r>
            <w:proofErr w:type="spellStart"/>
            <w:r>
              <w:t>ms</w:t>
            </w:r>
            <w:proofErr w:type="spellEnd"/>
            <w:r>
              <w:t xml:space="preserve"> detection-to-alert</w:t>
            </w:r>
          </w:p>
        </w:tc>
      </w:tr>
      <w:tr w:rsidR="003132D2" w14:paraId="73AFBA83" w14:textId="77777777">
        <w:tc>
          <w:tcPr>
            <w:tcW w:w="1900" w:type="dxa"/>
            <w:tcMar>
              <w:top w:w="80" w:type="dxa"/>
              <w:left w:w="100" w:type="dxa"/>
              <w:bottom w:w="80" w:type="dxa"/>
              <w:right w:w="100" w:type="dxa"/>
            </w:tcMar>
            <w:vAlign w:val="center"/>
          </w:tcPr>
          <w:p w14:paraId="7FF28CB7" w14:textId="77777777" w:rsidR="003132D2" w:rsidRDefault="00E568AF">
            <w:r>
              <w:t>Non-functional</w:t>
            </w:r>
          </w:p>
        </w:tc>
        <w:tc>
          <w:tcPr>
            <w:tcW w:w="4500" w:type="dxa"/>
            <w:tcMar>
              <w:top w:w="80" w:type="dxa"/>
              <w:left w:w="100" w:type="dxa"/>
              <w:bottom w:w="80" w:type="dxa"/>
              <w:right w:w="100" w:type="dxa"/>
            </w:tcMar>
            <w:vAlign w:val="center"/>
          </w:tcPr>
          <w:p w14:paraId="170D374D" w14:textId="77777777" w:rsidR="003132D2" w:rsidRDefault="00E568AF">
            <w:r>
              <w:t>Reliable message delivery at test range</w:t>
            </w:r>
          </w:p>
        </w:tc>
        <w:tc>
          <w:tcPr>
            <w:tcW w:w="2950" w:type="dxa"/>
            <w:tcMar>
              <w:top w:w="80" w:type="dxa"/>
              <w:left w:w="100" w:type="dxa"/>
              <w:bottom w:w="80" w:type="dxa"/>
              <w:right w:w="100" w:type="dxa"/>
            </w:tcMar>
            <w:vAlign w:val="center"/>
          </w:tcPr>
          <w:p w14:paraId="710F5152" w14:textId="77777777" w:rsidR="003132D2" w:rsidRDefault="00E568AF">
            <w:r>
              <w:t>&gt; 95% delivery over 50 trials at 5 m</w:t>
            </w:r>
          </w:p>
        </w:tc>
      </w:tr>
    </w:tbl>
    <w:p w14:paraId="37931A05" w14:textId="77777777" w:rsidR="003132D2" w:rsidRPr="00E568AF" w:rsidRDefault="00E568AF">
      <w:pPr>
        <w:pStyle w:val="Heading2"/>
        <w:spacing w:before="300" w:after="150"/>
        <w:rPr>
          <w:color w:val="000000" w:themeColor="text1"/>
        </w:rPr>
      </w:pPr>
      <w:r w:rsidRPr="00E568AF">
        <w:rPr>
          <w:b/>
          <w:bCs/>
          <w:color w:val="000000" w:themeColor="text1"/>
        </w:rPr>
        <w:t>3.2 Constraints &amp; Applicable Standards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50"/>
      </w:tblGrid>
      <w:tr w:rsidR="003132D2" w14:paraId="3B632DB2" w14:textId="77777777">
        <w:trPr>
          <w:tblHeader/>
        </w:trPr>
        <w:tc>
          <w:tcPr>
            <w:tcW w:w="2400" w:type="dxa"/>
            <w:shd w:val="clear" w:color="auto" w:fill="D9E2F3"/>
            <w:tcMar>
              <w:top w:w="80" w:type="dxa"/>
              <w:left w:w="100" w:type="dxa"/>
              <w:bottom w:w="80" w:type="dxa"/>
              <w:right w:w="100" w:type="dxa"/>
            </w:tcMar>
            <w:vAlign w:val="center"/>
          </w:tcPr>
          <w:p w14:paraId="2159F0FC" w14:textId="77777777" w:rsidR="003132D2" w:rsidRDefault="00E568AF">
            <w:r>
              <w:rPr>
                <w:b/>
                <w:bCs/>
              </w:rPr>
              <w:t>Standard / Code</w:t>
            </w:r>
          </w:p>
        </w:tc>
        <w:tc>
          <w:tcPr>
            <w:tcW w:w="3600" w:type="dxa"/>
            <w:shd w:val="clear" w:color="auto" w:fill="D9E2F3"/>
            <w:tcMar>
              <w:top w:w="80" w:type="dxa"/>
              <w:left w:w="100" w:type="dxa"/>
              <w:bottom w:w="80" w:type="dxa"/>
              <w:right w:w="100" w:type="dxa"/>
            </w:tcMar>
            <w:vAlign w:val="center"/>
          </w:tcPr>
          <w:p w14:paraId="127EABBF" w14:textId="77777777" w:rsidR="003132D2" w:rsidRDefault="00E568AF">
            <w:r>
              <w:rPr>
                <w:b/>
                <w:bCs/>
              </w:rPr>
              <w:t>Requirement</w:t>
            </w:r>
          </w:p>
        </w:tc>
        <w:tc>
          <w:tcPr>
            <w:tcW w:w="3350" w:type="dxa"/>
            <w:shd w:val="clear" w:color="auto" w:fill="D9E2F3"/>
            <w:tcMar>
              <w:top w:w="80" w:type="dxa"/>
              <w:left w:w="100" w:type="dxa"/>
              <w:bottom w:w="80" w:type="dxa"/>
              <w:right w:w="100" w:type="dxa"/>
            </w:tcMar>
            <w:vAlign w:val="center"/>
          </w:tcPr>
          <w:p w14:paraId="208F7AB5" w14:textId="77777777" w:rsidR="003132D2" w:rsidRDefault="00E568AF">
            <w:r>
              <w:rPr>
                <w:b/>
                <w:bCs/>
              </w:rPr>
              <w:t>How Applied in This Project</w:t>
            </w:r>
          </w:p>
        </w:tc>
      </w:tr>
      <w:tr w:rsidR="003132D2" w14:paraId="3A1F8190" w14:textId="77777777">
        <w:tc>
          <w:tcPr>
            <w:tcW w:w="2400" w:type="dxa"/>
            <w:tcMar>
              <w:top w:w="80" w:type="dxa"/>
              <w:left w:w="100" w:type="dxa"/>
              <w:bottom w:w="80" w:type="dxa"/>
              <w:right w:w="100" w:type="dxa"/>
            </w:tcMar>
            <w:vAlign w:val="center"/>
          </w:tcPr>
          <w:p w14:paraId="66DCEB7D" w14:textId="77777777" w:rsidR="003132D2" w:rsidRDefault="00E568AF">
            <w:r>
              <w:t>IEEE 802.11 (Wi-Fi PHY/MAC)</w:t>
            </w:r>
          </w:p>
        </w:tc>
        <w:tc>
          <w:tcPr>
            <w:tcW w:w="3600" w:type="dxa"/>
            <w:tcMar>
              <w:top w:w="80" w:type="dxa"/>
              <w:left w:w="100" w:type="dxa"/>
              <w:bottom w:w="80" w:type="dxa"/>
              <w:right w:w="100" w:type="dxa"/>
            </w:tcMar>
            <w:vAlign w:val="center"/>
          </w:tcPr>
          <w:p w14:paraId="444314D8" w14:textId="77777777" w:rsidR="003132D2" w:rsidRDefault="00E568AF">
            <w:r>
              <w:t>Governs the 2.4 GHz radio layer ESP-NOW operates over</w:t>
            </w:r>
          </w:p>
        </w:tc>
        <w:tc>
          <w:tcPr>
            <w:tcW w:w="3350" w:type="dxa"/>
            <w:tcMar>
              <w:top w:w="80" w:type="dxa"/>
              <w:left w:w="100" w:type="dxa"/>
              <w:bottom w:w="80" w:type="dxa"/>
              <w:right w:w="100" w:type="dxa"/>
            </w:tcMar>
            <w:vAlign w:val="center"/>
          </w:tcPr>
          <w:p w14:paraId="5C8374AA" w14:textId="77777777" w:rsidR="003132D2" w:rsidRDefault="00E568AF">
            <w:r>
              <w:t>ESP-NOW frames are carried on the IEEE 802.11 physical layer already certified on the ESP32 module</w:t>
            </w:r>
          </w:p>
        </w:tc>
      </w:tr>
      <w:tr w:rsidR="003132D2" w14:paraId="465365AF" w14:textId="77777777">
        <w:tc>
          <w:tcPr>
            <w:tcW w:w="2400" w:type="dxa"/>
            <w:tcMar>
              <w:top w:w="80" w:type="dxa"/>
              <w:left w:w="100" w:type="dxa"/>
              <w:bottom w:w="80" w:type="dxa"/>
              <w:right w:w="100" w:type="dxa"/>
            </w:tcMar>
            <w:vAlign w:val="center"/>
          </w:tcPr>
          <w:p w14:paraId="65BA490D" w14:textId="77777777" w:rsidR="003132D2" w:rsidRDefault="00E568AF">
            <w:r>
              <w:t>3GPP C-V2X (Release 14 and later)</w:t>
            </w:r>
          </w:p>
        </w:tc>
        <w:tc>
          <w:tcPr>
            <w:tcW w:w="3600" w:type="dxa"/>
            <w:tcMar>
              <w:top w:w="80" w:type="dxa"/>
              <w:left w:w="100" w:type="dxa"/>
              <w:bottom w:w="80" w:type="dxa"/>
              <w:right w:w="100" w:type="dxa"/>
            </w:tcMar>
            <w:vAlign w:val="center"/>
          </w:tcPr>
          <w:p w14:paraId="36916C76" w14:textId="77777777" w:rsidR="003132D2" w:rsidRDefault="00E568AF">
            <w:r>
              <w:t xml:space="preserve">Defines the target latency (sub-10 </w:t>
            </w:r>
            <w:proofErr w:type="spellStart"/>
            <w:r>
              <w:t>ms</w:t>
            </w:r>
            <w:proofErr w:type="spellEnd"/>
            <w:r>
              <w:t>) and reliability envelope for standardised V2X safety messaging</w:t>
            </w:r>
          </w:p>
        </w:tc>
        <w:tc>
          <w:tcPr>
            <w:tcW w:w="3350" w:type="dxa"/>
            <w:tcMar>
              <w:top w:w="80" w:type="dxa"/>
              <w:left w:w="100" w:type="dxa"/>
              <w:bottom w:w="80" w:type="dxa"/>
              <w:right w:w="100" w:type="dxa"/>
            </w:tcMar>
            <w:vAlign w:val="center"/>
          </w:tcPr>
          <w:p w14:paraId="03FAC48F" w14:textId="77777777" w:rsidR="003132D2" w:rsidRDefault="00E568AF">
            <w:r>
              <w:t>Used as the benchmark against which prototype latency and reliability are evaluated in Chapter 4</w:t>
            </w:r>
          </w:p>
        </w:tc>
      </w:tr>
      <w:tr w:rsidR="003132D2" w14:paraId="4C3276C2" w14:textId="77777777">
        <w:tc>
          <w:tcPr>
            <w:tcW w:w="2400" w:type="dxa"/>
            <w:tcMar>
              <w:top w:w="80" w:type="dxa"/>
              <w:left w:w="100" w:type="dxa"/>
              <w:bottom w:w="80" w:type="dxa"/>
              <w:right w:w="100" w:type="dxa"/>
            </w:tcMar>
            <w:vAlign w:val="center"/>
          </w:tcPr>
          <w:p w14:paraId="0870CC36" w14:textId="77777777" w:rsidR="003132D2" w:rsidRDefault="00E568AF">
            <w:r>
              <w:t>IEC 61000 (EMC, general reference)</w:t>
            </w:r>
          </w:p>
        </w:tc>
        <w:tc>
          <w:tcPr>
            <w:tcW w:w="3600" w:type="dxa"/>
            <w:tcMar>
              <w:top w:w="80" w:type="dxa"/>
              <w:left w:w="100" w:type="dxa"/>
              <w:bottom w:w="80" w:type="dxa"/>
              <w:right w:w="100" w:type="dxa"/>
            </w:tcMar>
            <w:vAlign w:val="center"/>
          </w:tcPr>
          <w:p w14:paraId="6A56DABA" w14:textId="77777777" w:rsidR="003132D2" w:rsidRDefault="00E568AF">
            <w:r>
              <w:t>Guidance on electromagnetic compatibility for electronic equipment</w:t>
            </w:r>
          </w:p>
        </w:tc>
        <w:tc>
          <w:tcPr>
            <w:tcW w:w="3350" w:type="dxa"/>
            <w:tcMar>
              <w:top w:w="80" w:type="dxa"/>
              <w:left w:w="100" w:type="dxa"/>
              <w:bottom w:w="80" w:type="dxa"/>
              <w:right w:w="100" w:type="dxa"/>
            </w:tcMar>
            <w:vAlign w:val="center"/>
          </w:tcPr>
          <w:p w14:paraId="21120ABB" w14:textId="77777777" w:rsidR="003132D2" w:rsidRDefault="00E568AF">
            <w:r>
              <w:t>Considered when routing sensor wiring near the Wi-Fi antenna to avoid self-interference</w:t>
            </w:r>
          </w:p>
        </w:tc>
      </w:tr>
      <w:tr w:rsidR="003132D2" w14:paraId="052B401C" w14:textId="77777777">
        <w:tc>
          <w:tcPr>
            <w:tcW w:w="2400" w:type="dxa"/>
            <w:tcMar>
              <w:top w:w="80" w:type="dxa"/>
              <w:left w:w="100" w:type="dxa"/>
              <w:bottom w:w="80" w:type="dxa"/>
              <w:right w:w="100" w:type="dxa"/>
            </w:tcMar>
            <w:vAlign w:val="center"/>
          </w:tcPr>
          <w:p w14:paraId="4702CD9D" w14:textId="77777777" w:rsidR="003132D2" w:rsidRDefault="00E568AF">
            <w:r>
              <w:lastRenderedPageBreak/>
              <w:t>Institutional academic integrity policy</w:t>
            </w:r>
          </w:p>
        </w:tc>
        <w:tc>
          <w:tcPr>
            <w:tcW w:w="3600" w:type="dxa"/>
            <w:tcMar>
              <w:top w:w="80" w:type="dxa"/>
              <w:left w:w="100" w:type="dxa"/>
              <w:bottom w:w="80" w:type="dxa"/>
              <w:right w:w="100" w:type="dxa"/>
            </w:tcMar>
            <w:vAlign w:val="center"/>
          </w:tcPr>
          <w:p w14:paraId="5196D168" w14:textId="77777777" w:rsidR="003132D2" w:rsidRDefault="00E568AF">
            <w:r>
              <w:t>Original work, disclosed use of AI-assisted tools</w:t>
            </w:r>
          </w:p>
        </w:tc>
        <w:tc>
          <w:tcPr>
            <w:tcW w:w="3350" w:type="dxa"/>
            <w:tcMar>
              <w:top w:w="80" w:type="dxa"/>
              <w:left w:w="100" w:type="dxa"/>
              <w:bottom w:w="80" w:type="dxa"/>
              <w:right w:w="100" w:type="dxa"/>
            </w:tcMar>
            <w:vAlign w:val="center"/>
          </w:tcPr>
          <w:p w14:paraId="21EC66AA" w14:textId="77777777" w:rsidR="003132D2" w:rsidRDefault="00E568AF">
            <w:r>
              <w:t>Declared in the Declaration page; all external code/library use is cited in References</w:t>
            </w:r>
          </w:p>
        </w:tc>
      </w:tr>
    </w:tbl>
    <w:p w14:paraId="6747160F" w14:textId="77777777" w:rsidR="003132D2" w:rsidRPr="00E568AF" w:rsidRDefault="00E568AF">
      <w:pPr>
        <w:pStyle w:val="Heading2"/>
        <w:spacing w:before="300" w:after="150"/>
        <w:rPr>
          <w:color w:val="000000" w:themeColor="text1"/>
        </w:rPr>
      </w:pPr>
      <w:r w:rsidRPr="00E568AF">
        <w:rPr>
          <w:b/>
          <w:bCs/>
          <w:color w:val="000000" w:themeColor="text1"/>
        </w:rPr>
        <w:t>3.3 Design Specifications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50"/>
        <w:gridCol w:w="1700"/>
        <w:gridCol w:w="2600"/>
      </w:tblGrid>
      <w:tr w:rsidR="003132D2" w14:paraId="239D5B26" w14:textId="77777777">
        <w:trPr>
          <w:tblHeader/>
        </w:trPr>
        <w:tc>
          <w:tcPr>
            <w:tcW w:w="2600" w:type="dxa"/>
            <w:shd w:val="clear" w:color="auto" w:fill="D9E2F3"/>
            <w:tcMar>
              <w:top w:w="80" w:type="dxa"/>
              <w:left w:w="100" w:type="dxa"/>
              <w:bottom w:w="80" w:type="dxa"/>
              <w:right w:w="100" w:type="dxa"/>
            </w:tcMar>
            <w:vAlign w:val="center"/>
          </w:tcPr>
          <w:p w14:paraId="2D263DE1" w14:textId="77777777" w:rsidR="003132D2" w:rsidRDefault="00E568AF">
            <w:r>
              <w:rPr>
                <w:b/>
                <w:bCs/>
              </w:rPr>
              <w:t>Parameter</w:t>
            </w:r>
          </w:p>
        </w:tc>
        <w:tc>
          <w:tcPr>
            <w:tcW w:w="2450" w:type="dxa"/>
            <w:shd w:val="clear" w:color="auto" w:fill="D9E2F3"/>
            <w:tcMar>
              <w:top w:w="80" w:type="dxa"/>
              <w:left w:w="100" w:type="dxa"/>
              <w:bottom w:w="80" w:type="dxa"/>
              <w:right w:w="100" w:type="dxa"/>
            </w:tcMar>
            <w:vAlign w:val="center"/>
          </w:tcPr>
          <w:p w14:paraId="2F20A0F4" w14:textId="77777777" w:rsidR="003132D2" w:rsidRDefault="00E568AF">
            <w:r>
              <w:rPr>
                <w:b/>
                <w:bCs/>
              </w:rPr>
              <w:t>Target / Requirement</w:t>
            </w:r>
          </w:p>
        </w:tc>
        <w:tc>
          <w:tcPr>
            <w:tcW w:w="1700" w:type="dxa"/>
            <w:shd w:val="clear" w:color="auto" w:fill="D9E2F3"/>
            <w:tcMar>
              <w:top w:w="80" w:type="dxa"/>
              <w:left w:w="100" w:type="dxa"/>
              <w:bottom w:w="80" w:type="dxa"/>
              <w:right w:w="100" w:type="dxa"/>
            </w:tcMar>
            <w:vAlign w:val="center"/>
          </w:tcPr>
          <w:p w14:paraId="11CB7DAC" w14:textId="77777777" w:rsidR="003132D2" w:rsidRDefault="00E568AF">
            <w:r>
              <w:rPr>
                <w:b/>
                <w:bCs/>
              </w:rPr>
              <w:t>Unit</w:t>
            </w:r>
          </w:p>
        </w:tc>
        <w:tc>
          <w:tcPr>
            <w:tcW w:w="2600" w:type="dxa"/>
            <w:shd w:val="clear" w:color="auto" w:fill="D9E2F3"/>
            <w:tcMar>
              <w:top w:w="80" w:type="dxa"/>
              <w:left w:w="100" w:type="dxa"/>
              <w:bottom w:w="80" w:type="dxa"/>
              <w:right w:w="100" w:type="dxa"/>
            </w:tcMar>
            <w:vAlign w:val="center"/>
          </w:tcPr>
          <w:p w14:paraId="46A0D878" w14:textId="77777777" w:rsidR="003132D2" w:rsidRDefault="00E568AF">
            <w:r>
              <w:rPr>
                <w:b/>
                <w:bCs/>
              </w:rPr>
              <w:t>Priority</w:t>
            </w:r>
          </w:p>
        </w:tc>
      </w:tr>
      <w:tr w:rsidR="003132D2" w14:paraId="6C65FCA5" w14:textId="77777777">
        <w:tc>
          <w:tcPr>
            <w:tcW w:w="2600" w:type="dxa"/>
            <w:tcMar>
              <w:top w:w="80" w:type="dxa"/>
              <w:left w:w="100" w:type="dxa"/>
              <w:bottom w:w="80" w:type="dxa"/>
              <w:right w:w="100" w:type="dxa"/>
            </w:tcMar>
            <w:vAlign w:val="center"/>
          </w:tcPr>
          <w:p w14:paraId="66BE7554" w14:textId="77777777" w:rsidR="003132D2" w:rsidRDefault="00E568AF">
            <w:r>
              <w:t>Detection range (ultrasonic)</w:t>
            </w:r>
          </w:p>
        </w:tc>
        <w:tc>
          <w:tcPr>
            <w:tcW w:w="2450" w:type="dxa"/>
            <w:tcMar>
              <w:top w:w="80" w:type="dxa"/>
              <w:left w:w="100" w:type="dxa"/>
              <w:bottom w:w="80" w:type="dxa"/>
              <w:right w:w="100" w:type="dxa"/>
            </w:tcMar>
            <w:vAlign w:val="center"/>
          </w:tcPr>
          <w:p w14:paraId="33A7FE05" w14:textId="77777777" w:rsidR="003132D2" w:rsidRDefault="00E568AF">
            <w:r>
              <w:t>2 – 400</w:t>
            </w:r>
          </w:p>
        </w:tc>
        <w:tc>
          <w:tcPr>
            <w:tcW w:w="1700" w:type="dxa"/>
            <w:tcMar>
              <w:top w:w="80" w:type="dxa"/>
              <w:left w:w="100" w:type="dxa"/>
              <w:bottom w:w="80" w:type="dxa"/>
              <w:right w:w="100" w:type="dxa"/>
            </w:tcMar>
            <w:vAlign w:val="center"/>
          </w:tcPr>
          <w:p w14:paraId="4EC8CBE0" w14:textId="77777777" w:rsidR="003132D2" w:rsidRDefault="00E568AF">
            <w:r>
              <w:t>cm</w:t>
            </w:r>
          </w:p>
        </w:tc>
        <w:tc>
          <w:tcPr>
            <w:tcW w:w="2600" w:type="dxa"/>
            <w:tcMar>
              <w:top w:w="80" w:type="dxa"/>
              <w:left w:w="100" w:type="dxa"/>
              <w:bottom w:w="80" w:type="dxa"/>
              <w:right w:w="100" w:type="dxa"/>
            </w:tcMar>
            <w:vAlign w:val="center"/>
          </w:tcPr>
          <w:p w14:paraId="084223D9" w14:textId="77777777" w:rsidR="003132D2" w:rsidRDefault="00E568AF">
            <w:r>
              <w:t>High</w:t>
            </w:r>
          </w:p>
        </w:tc>
      </w:tr>
      <w:tr w:rsidR="003132D2" w14:paraId="214ACA3B" w14:textId="77777777">
        <w:tc>
          <w:tcPr>
            <w:tcW w:w="2600" w:type="dxa"/>
            <w:tcMar>
              <w:top w:w="80" w:type="dxa"/>
              <w:left w:w="100" w:type="dxa"/>
              <w:bottom w:w="80" w:type="dxa"/>
              <w:right w:w="100" w:type="dxa"/>
            </w:tcMar>
            <w:vAlign w:val="center"/>
          </w:tcPr>
          <w:p w14:paraId="1F9A245A" w14:textId="77777777" w:rsidR="003132D2" w:rsidRDefault="00E568AF">
            <w:r>
              <w:t>Alert threshold (configurable)</w:t>
            </w:r>
          </w:p>
        </w:tc>
        <w:tc>
          <w:tcPr>
            <w:tcW w:w="2450" w:type="dxa"/>
            <w:tcMar>
              <w:top w:w="80" w:type="dxa"/>
              <w:left w:w="100" w:type="dxa"/>
              <w:bottom w:w="80" w:type="dxa"/>
              <w:right w:w="100" w:type="dxa"/>
            </w:tcMar>
            <w:vAlign w:val="center"/>
          </w:tcPr>
          <w:p w14:paraId="77716570" w14:textId="77777777" w:rsidR="003132D2" w:rsidRDefault="00E568AF">
            <w:r>
              <w:t>10 – 100</w:t>
            </w:r>
          </w:p>
        </w:tc>
        <w:tc>
          <w:tcPr>
            <w:tcW w:w="1700" w:type="dxa"/>
            <w:tcMar>
              <w:top w:w="80" w:type="dxa"/>
              <w:left w:w="100" w:type="dxa"/>
              <w:bottom w:w="80" w:type="dxa"/>
              <w:right w:w="100" w:type="dxa"/>
            </w:tcMar>
            <w:vAlign w:val="center"/>
          </w:tcPr>
          <w:p w14:paraId="544D643C" w14:textId="77777777" w:rsidR="003132D2" w:rsidRDefault="00E568AF">
            <w:r>
              <w:t>cm</w:t>
            </w:r>
          </w:p>
        </w:tc>
        <w:tc>
          <w:tcPr>
            <w:tcW w:w="2600" w:type="dxa"/>
            <w:tcMar>
              <w:top w:w="80" w:type="dxa"/>
              <w:left w:w="100" w:type="dxa"/>
              <w:bottom w:w="80" w:type="dxa"/>
              <w:right w:w="100" w:type="dxa"/>
            </w:tcMar>
            <w:vAlign w:val="center"/>
          </w:tcPr>
          <w:p w14:paraId="380B3707" w14:textId="77777777" w:rsidR="003132D2" w:rsidRDefault="00E568AF">
            <w:r>
              <w:t>High</w:t>
            </w:r>
          </w:p>
        </w:tc>
      </w:tr>
      <w:tr w:rsidR="003132D2" w14:paraId="5C5FD2A4" w14:textId="77777777">
        <w:tc>
          <w:tcPr>
            <w:tcW w:w="2600" w:type="dxa"/>
            <w:tcMar>
              <w:top w:w="80" w:type="dxa"/>
              <w:left w:w="100" w:type="dxa"/>
              <w:bottom w:w="80" w:type="dxa"/>
              <w:right w:w="100" w:type="dxa"/>
            </w:tcMar>
            <w:vAlign w:val="center"/>
          </w:tcPr>
          <w:p w14:paraId="4D3D063C" w14:textId="77777777" w:rsidR="003132D2" w:rsidRDefault="00E568AF">
            <w:r>
              <w:t>End-to-end alert latency</w:t>
            </w:r>
          </w:p>
        </w:tc>
        <w:tc>
          <w:tcPr>
            <w:tcW w:w="2450" w:type="dxa"/>
            <w:tcMar>
              <w:top w:w="80" w:type="dxa"/>
              <w:left w:w="100" w:type="dxa"/>
              <w:bottom w:w="80" w:type="dxa"/>
              <w:right w:w="100" w:type="dxa"/>
            </w:tcMar>
            <w:vAlign w:val="center"/>
          </w:tcPr>
          <w:p w14:paraId="39250C9B" w14:textId="77777777" w:rsidR="003132D2" w:rsidRDefault="00E568AF">
            <w:r>
              <w:t>&lt; 250</w:t>
            </w:r>
          </w:p>
        </w:tc>
        <w:tc>
          <w:tcPr>
            <w:tcW w:w="1700" w:type="dxa"/>
            <w:tcMar>
              <w:top w:w="80" w:type="dxa"/>
              <w:left w:w="100" w:type="dxa"/>
              <w:bottom w:w="80" w:type="dxa"/>
              <w:right w:w="100" w:type="dxa"/>
            </w:tcMar>
            <w:vAlign w:val="center"/>
          </w:tcPr>
          <w:p w14:paraId="5D6163DC" w14:textId="77777777" w:rsidR="003132D2" w:rsidRDefault="00E568AF">
            <w:proofErr w:type="spellStart"/>
            <w:r>
              <w:t>ms</w:t>
            </w:r>
            <w:proofErr w:type="spellEnd"/>
          </w:p>
        </w:tc>
        <w:tc>
          <w:tcPr>
            <w:tcW w:w="2600" w:type="dxa"/>
            <w:tcMar>
              <w:top w:w="80" w:type="dxa"/>
              <w:left w:w="100" w:type="dxa"/>
              <w:bottom w:w="80" w:type="dxa"/>
              <w:right w:w="100" w:type="dxa"/>
            </w:tcMar>
            <w:vAlign w:val="center"/>
          </w:tcPr>
          <w:p w14:paraId="7C40C8AF" w14:textId="77777777" w:rsidR="003132D2" w:rsidRDefault="00E568AF">
            <w:r>
              <w:t>High</w:t>
            </w:r>
          </w:p>
        </w:tc>
      </w:tr>
      <w:tr w:rsidR="003132D2" w14:paraId="2E230A60" w14:textId="77777777">
        <w:tc>
          <w:tcPr>
            <w:tcW w:w="2600" w:type="dxa"/>
            <w:tcMar>
              <w:top w:w="80" w:type="dxa"/>
              <w:left w:w="100" w:type="dxa"/>
              <w:bottom w:w="80" w:type="dxa"/>
              <w:right w:w="100" w:type="dxa"/>
            </w:tcMar>
            <w:vAlign w:val="center"/>
          </w:tcPr>
          <w:p w14:paraId="6320BB29" w14:textId="77777777" w:rsidR="003132D2" w:rsidRDefault="00E568AF">
            <w:r>
              <w:t>Wireless link range (line-of-sight)</w:t>
            </w:r>
          </w:p>
        </w:tc>
        <w:tc>
          <w:tcPr>
            <w:tcW w:w="2450" w:type="dxa"/>
            <w:tcMar>
              <w:top w:w="80" w:type="dxa"/>
              <w:left w:w="100" w:type="dxa"/>
              <w:bottom w:w="80" w:type="dxa"/>
              <w:right w:w="100" w:type="dxa"/>
            </w:tcMar>
            <w:vAlign w:val="center"/>
          </w:tcPr>
          <w:p w14:paraId="79B90F13" w14:textId="77777777" w:rsidR="003132D2" w:rsidRDefault="00E568AF">
            <w:r>
              <w:t>up to 50</w:t>
            </w:r>
          </w:p>
        </w:tc>
        <w:tc>
          <w:tcPr>
            <w:tcW w:w="1700" w:type="dxa"/>
            <w:tcMar>
              <w:top w:w="80" w:type="dxa"/>
              <w:left w:w="100" w:type="dxa"/>
              <w:bottom w:w="80" w:type="dxa"/>
              <w:right w:w="100" w:type="dxa"/>
            </w:tcMar>
            <w:vAlign w:val="center"/>
          </w:tcPr>
          <w:p w14:paraId="4B843D6B" w14:textId="77777777" w:rsidR="003132D2" w:rsidRDefault="00E568AF">
            <w:r>
              <w:t>m</w:t>
            </w:r>
          </w:p>
        </w:tc>
        <w:tc>
          <w:tcPr>
            <w:tcW w:w="2600" w:type="dxa"/>
            <w:tcMar>
              <w:top w:w="80" w:type="dxa"/>
              <w:left w:w="100" w:type="dxa"/>
              <w:bottom w:w="80" w:type="dxa"/>
              <w:right w:w="100" w:type="dxa"/>
            </w:tcMar>
            <w:vAlign w:val="center"/>
          </w:tcPr>
          <w:p w14:paraId="2B3512E8" w14:textId="77777777" w:rsidR="003132D2" w:rsidRDefault="00E568AF">
            <w:r>
              <w:t>Medium</w:t>
            </w:r>
          </w:p>
        </w:tc>
      </w:tr>
      <w:tr w:rsidR="003132D2" w14:paraId="42DB1BD9" w14:textId="77777777">
        <w:tc>
          <w:tcPr>
            <w:tcW w:w="2600" w:type="dxa"/>
            <w:tcMar>
              <w:top w:w="80" w:type="dxa"/>
              <w:left w:w="100" w:type="dxa"/>
              <w:bottom w:w="80" w:type="dxa"/>
              <w:right w:w="100" w:type="dxa"/>
            </w:tcMar>
            <w:vAlign w:val="center"/>
          </w:tcPr>
          <w:p w14:paraId="1151D247" w14:textId="77777777" w:rsidR="003132D2" w:rsidRDefault="00E568AF">
            <w:r>
              <w:t>Node operating voltage</w:t>
            </w:r>
          </w:p>
        </w:tc>
        <w:tc>
          <w:tcPr>
            <w:tcW w:w="2450" w:type="dxa"/>
            <w:tcMar>
              <w:top w:w="80" w:type="dxa"/>
              <w:left w:w="100" w:type="dxa"/>
              <w:bottom w:w="80" w:type="dxa"/>
              <w:right w:w="100" w:type="dxa"/>
            </w:tcMar>
            <w:vAlign w:val="center"/>
          </w:tcPr>
          <w:p w14:paraId="0AFCB9A0" w14:textId="77777777" w:rsidR="003132D2" w:rsidRDefault="00E568AF">
            <w:r>
              <w:t>5 (via USB) / 3.3</w:t>
            </w:r>
          </w:p>
        </w:tc>
        <w:tc>
          <w:tcPr>
            <w:tcW w:w="1700" w:type="dxa"/>
            <w:tcMar>
              <w:top w:w="80" w:type="dxa"/>
              <w:left w:w="100" w:type="dxa"/>
              <w:bottom w:w="80" w:type="dxa"/>
              <w:right w:w="100" w:type="dxa"/>
            </w:tcMar>
            <w:vAlign w:val="center"/>
          </w:tcPr>
          <w:p w14:paraId="1C69DBB6" w14:textId="77777777" w:rsidR="003132D2" w:rsidRDefault="00E568AF">
            <w:r>
              <w:t>V</w:t>
            </w:r>
          </w:p>
        </w:tc>
        <w:tc>
          <w:tcPr>
            <w:tcW w:w="2600" w:type="dxa"/>
            <w:tcMar>
              <w:top w:w="80" w:type="dxa"/>
              <w:left w:w="100" w:type="dxa"/>
              <w:bottom w:w="80" w:type="dxa"/>
              <w:right w:w="100" w:type="dxa"/>
            </w:tcMar>
            <w:vAlign w:val="center"/>
          </w:tcPr>
          <w:p w14:paraId="241E8B84" w14:textId="77777777" w:rsidR="003132D2" w:rsidRDefault="00E568AF">
            <w:r>
              <w:t>High</w:t>
            </w:r>
          </w:p>
        </w:tc>
      </w:tr>
      <w:tr w:rsidR="003132D2" w14:paraId="47318F01" w14:textId="77777777">
        <w:tc>
          <w:tcPr>
            <w:tcW w:w="2600" w:type="dxa"/>
            <w:tcMar>
              <w:top w:w="80" w:type="dxa"/>
              <w:left w:w="100" w:type="dxa"/>
              <w:bottom w:w="80" w:type="dxa"/>
              <w:right w:w="100" w:type="dxa"/>
            </w:tcMar>
            <w:vAlign w:val="center"/>
          </w:tcPr>
          <w:p w14:paraId="6AC825F3" w14:textId="77777777" w:rsidR="003132D2" w:rsidRDefault="00E568AF">
            <w:r>
              <w:t>Cloud update interval</w:t>
            </w:r>
          </w:p>
        </w:tc>
        <w:tc>
          <w:tcPr>
            <w:tcW w:w="2450" w:type="dxa"/>
            <w:tcMar>
              <w:top w:w="80" w:type="dxa"/>
              <w:left w:w="100" w:type="dxa"/>
              <w:bottom w:w="80" w:type="dxa"/>
              <w:right w:w="100" w:type="dxa"/>
            </w:tcMar>
            <w:vAlign w:val="center"/>
          </w:tcPr>
          <w:p w14:paraId="1B64DE7B" w14:textId="77777777" w:rsidR="003132D2" w:rsidRDefault="00E568AF">
            <w:r>
              <w:t>≤ 2</w:t>
            </w:r>
          </w:p>
        </w:tc>
        <w:tc>
          <w:tcPr>
            <w:tcW w:w="1700" w:type="dxa"/>
            <w:tcMar>
              <w:top w:w="80" w:type="dxa"/>
              <w:left w:w="100" w:type="dxa"/>
              <w:bottom w:w="80" w:type="dxa"/>
              <w:right w:w="100" w:type="dxa"/>
            </w:tcMar>
            <w:vAlign w:val="center"/>
          </w:tcPr>
          <w:p w14:paraId="07B7CA43" w14:textId="77777777" w:rsidR="003132D2" w:rsidRDefault="00E568AF">
            <w:r>
              <w:t>s</w:t>
            </w:r>
          </w:p>
        </w:tc>
        <w:tc>
          <w:tcPr>
            <w:tcW w:w="2600" w:type="dxa"/>
            <w:tcMar>
              <w:top w:w="80" w:type="dxa"/>
              <w:left w:w="100" w:type="dxa"/>
              <w:bottom w:w="80" w:type="dxa"/>
              <w:right w:w="100" w:type="dxa"/>
            </w:tcMar>
            <w:vAlign w:val="center"/>
          </w:tcPr>
          <w:p w14:paraId="30D71AF2" w14:textId="77777777" w:rsidR="003132D2" w:rsidRDefault="00E568AF">
            <w:r>
              <w:t>Medium</w:t>
            </w:r>
          </w:p>
        </w:tc>
      </w:tr>
      <w:tr w:rsidR="003132D2" w14:paraId="0DFF299F" w14:textId="77777777">
        <w:tc>
          <w:tcPr>
            <w:tcW w:w="2600" w:type="dxa"/>
            <w:tcMar>
              <w:top w:w="80" w:type="dxa"/>
              <w:left w:w="100" w:type="dxa"/>
              <w:bottom w:w="80" w:type="dxa"/>
              <w:right w:w="100" w:type="dxa"/>
            </w:tcMar>
            <w:vAlign w:val="center"/>
          </w:tcPr>
          <w:p w14:paraId="5347F214" w14:textId="77777777" w:rsidR="003132D2" w:rsidRDefault="00E568AF">
            <w:r>
              <w:t>Per-node prototype cost</w:t>
            </w:r>
          </w:p>
        </w:tc>
        <w:tc>
          <w:tcPr>
            <w:tcW w:w="2450" w:type="dxa"/>
            <w:tcMar>
              <w:top w:w="80" w:type="dxa"/>
              <w:left w:w="100" w:type="dxa"/>
              <w:bottom w:w="80" w:type="dxa"/>
              <w:right w:w="100" w:type="dxa"/>
            </w:tcMar>
            <w:vAlign w:val="center"/>
          </w:tcPr>
          <w:p w14:paraId="0A1EC582" w14:textId="77777777" w:rsidR="003132D2" w:rsidRDefault="00E568AF">
            <w:r>
              <w:t>&lt; 1,500</w:t>
            </w:r>
          </w:p>
        </w:tc>
        <w:tc>
          <w:tcPr>
            <w:tcW w:w="1700" w:type="dxa"/>
            <w:tcMar>
              <w:top w:w="80" w:type="dxa"/>
              <w:left w:w="100" w:type="dxa"/>
              <w:bottom w:w="80" w:type="dxa"/>
              <w:right w:w="100" w:type="dxa"/>
            </w:tcMar>
            <w:vAlign w:val="center"/>
          </w:tcPr>
          <w:p w14:paraId="598BB057" w14:textId="77777777" w:rsidR="003132D2" w:rsidRDefault="00E568AF">
            <w:r>
              <w:t>₹</w:t>
            </w:r>
          </w:p>
        </w:tc>
        <w:tc>
          <w:tcPr>
            <w:tcW w:w="2600" w:type="dxa"/>
            <w:tcMar>
              <w:top w:w="80" w:type="dxa"/>
              <w:left w:w="100" w:type="dxa"/>
              <w:bottom w:w="80" w:type="dxa"/>
              <w:right w:w="100" w:type="dxa"/>
            </w:tcMar>
            <w:vAlign w:val="center"/>
          </w:tcPr>
          <w:p w14:paraId="5EF8E893" w14:textId="77777777" w:rsidR="003132D2" w:rsidRDefault="00E568AF">
            <w:r>
              <w:t>Medium</w:t>
            </w:r>
          </w:p>
        </w:tc>
      </w:tr>
    </w:tbl>
    <w:p w14:paraId="10EC608D" w14:textId="77777777" w:rsidR="003132D2" w:rsidRPr="00E568AF" w:rsidRDefault="00E568AF">
      <w:pPr>
        <w:pStyle w:val="Heading2"/>
        <w:spacing w:before="300" w:after="150"/>
        <w:rPr>
          <w:color w:val="000000" w:themeColor="text1"/>
        </w:rPr>
      </w:pPr>
      <w:r w:rsidRPr="00E568AF">
        <w:rPr>
          <w:b/>
          <w:bCs/>
          <w:color w:val="000000" w:themeColor="text1"/>
        </w:rPr>
        <w:t>3.4 Alternative Solutions &amp; Evaluation</w:t>
      </w:r>
    </w:p>
    <w:p w14:paraId="5740C601" w14:textId="77777777" w:rsidR="003132D2" w:rsidRDefault="00E568AF">
      <w:pPr>
        <w:spacing w:after="160" w:line="276" w:lineRule="auto"/>
        <w:jc w:val="both"/>
      </w:pPr>
      <w:r>
        <w:rPr>
          <w:sz w:val="22"/>
          <w:szCs w:val="22"/>
        </w:rPr>
        <w:t>Alternative 1 — ESP-NOW (selected): a connectionless, low-overhead Wi-Fi-based protocol native to the ESP32, offering low latency and simple one-to-one or broadcast pairing without needing an access point.</w:t>
      </w:r>
    </w:p>
    <w:p w14:paraId="6AF90AD3" w14:textId="77777777" w:rsidR="003132D2" w:rsidRDefault="00E568AF">
      <w:pPr>
        <w:spacing w:after="160" w:line="276" w:lineRule="auto"/>
        <w:jc w:val="both"/>
      </w:pPr>
      <w:r>
        <w:rPr>
          <w:sz w:val="22"/>
          <w:szCs w:val="22"/>
        </w:rPr>
        <w:t>Alternative 2 — Classic Bluetooth / BLE: widely supported and low-power, but pairing overhead and lower effective range make it less suited to fast, ad hoc vehicle-to-vehicle alerting.</w:t>
      </w:r>
    </w:p>
    <w:p w14:paraId="6F212128" w14:textId="77777777" w:rsidR="003132D2" w:rsidRDefault="00E568AF">
      <w:pPr>
        <w:spacing w:after="160" w:line="276" w:lineRule="auto"/>
        <w:jc w:val="both"/>
      </w:pPr>
      <w:r>
        <w:rPr>
          <w:sz w:val="22"/>
          <w:szCs w:val="22"/>
        </w:rPr>
        <w:t xml:space="preserve">Alternative 3 — Direct C-V2X (PC5 </w:t>
      </w:r>
      <w:proofErr w:type="spellStart"/>
      <w:r>
        <w:rPr>
          <w:sz w:val="22"/>
          <w:szCs w:val="22"/>
        </w:rPr>
        <w:t>sidelink</w:t>
      </w:r>
      <w:proofErr w:type="spellEnd"/>
      <w:r>
        <w:rPr>
          <w:sz w:val="22"/>
          <w:szCs w:val="22"/>
        </w:rPr>
        <w:t>) radio: matches the eventual 5G target performance directly, but current module cost, licensing, and lack of accessible development kits make it impractical for a student-scale prototype at this stage.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850"/>
        <w:gridCol w:w="1850"/>
        <w:gridCol w:w="1850"/>
      </w:tblGrid>
      <w:tr w:rsidR="003132D2" w14:paraId="67E2A3AA" w14:textId="77777777">
        <w:trPr>
          <w:tblHeader/>
        </w:trPr>
        <w:tc>
          <w:tcPr>
            <w:tcW w:w="2500" w:type="dxa"/>
            <w:shd w:val="clear" w:color="auto" w:fill="D9E2F3"/>
            <w:tcMar>
              <w:top w:w="80" w:type="dxa"/>
              <w:left w:w="100" w:type="dxa"/>
              <w:bottom w:w="80" w:type="dxa"/>
              <w:right w:w="100" w:type="dxa"/>
            </w:tcMar>
            <w:vAlign w:val="center"/>
          </w:tcPr>
          <w:p w14:paraId="6501F9EF" w14:textId="77777777" w:rsidR="003132D2" w:rsidRDefault="00E568AF">
            <w:r>
              <w:rPr>
                <w:b/>
                <w:bCs/>
              </w:rPr>
              <w:t>Criterion</w:t>
            </w:r>
          </w:p>
        </w:tc>
        <w:tc>
          <w:tcPr>
            <w:tcW w:w="1300" w:type="dxa"/>
            <w:shd w:val="clear" w:color="auto" w:fill="D9E2F3"/>
            <w:tcMar>
              <w:top w:w="80" w:type="dxa"/>
              <w:left w:w="100" w:type="dxa"/>
              <w:bottom w:w="80" w:type="dxa"/>
              <w:right w:w="100" w:type="dxa"/>
            </w:tcMar>
            <w:vAlign w:val="center"/>
          </w:tcPr>
          <w:p w14:paraId="17DE3026" w14:textId="77777777" w:rsidR="003132D2" w:rsidRDefault="00E568AF">
            <w:r>
              <w:rPr>
                <w:b/>
                <w:bCs/>
              </w:rPr>
              <w:t>Weight</w:t>
            </w:r>
          </w:p>
        </w:tc>
        <w:tc>
          <w:tcPr>
            <w:tcW w:w="1850" w:type="dxa"/>
            <w:shd w:val="clear" w:color="auto" w:fill="D9E2F3"/>
            <w:tcMar>
              <w:top w:w="80" w:type="dxa"/>
              <w:left w:w="100" w:type="dxa"/>
              <w:bottom w:w="80" w:type="dxa"/>
              <w:right w:w="100" w:type="dxa"/>
            </w:tcMar>
            <w:vAlign w:val="center"/>
          </w:tcPr>
          <w:p w14:paraId="41E9F1FA" w14:textId="77777777" w:rsidR="003132D2" w:rsidRDefault="00E568AF">
            <w:r>
              <w:rPr>
                <w:b/>
                <w:bCs/>
              </w:rPr>
              <w:t>ESP-NOW</w:t>
            </w:r>
          </w:p>
        </w:tc>
        <w:tc>
          <w:tcPr>
            <w:tcW w:w="1850" w:type="dxa"/>
            <w:shd w:val="clear" w:color="auto" w:fill="D9E2F3"/>
            <w:tcMar>
              <w:top w:w="80" w:type="dxa"/>
              <w:left w:w="100" w:type="dxa"/>
              <w:bottom w:w="80" w:type="dxa"/>
              <w:right w:w="100" w:type="dxa"/>
            </w:tcMar>
            <w:vAlign w:val="center"/>
          </w:tcPr>
          <w:p w14:paraId="46F4EB4C" w14:textId="77777777" w:rsidR="003132D2" w:rsidRDefault="00E568AF">
            <w:r>
              <w:rPr>
                <w:b/>
                <w:bCs/>
              </w:rPr>
              <w:t>Bluetooth/BLE</w:t>
            </w:r>
          </w:p>
        </w:tc>
        <w:tc>
          <w:tcPr>
            <w:tcW w:w="1850" w:type="dxa"/>
            <w:shd w:val="clear" w:color="auto" w:fill="D9E2F3"/>
            <w:tcMar>
              <w:top w:w="80" w:type="dxa"/>
              <w:left w:w="100" w:type="dxa"/>
              <w:bottom w:w="80" w:type="dxa"/>
              <w:right w:w="100" w:type="dxa"/>
            </w:tcMar>
            <w:vAlign w:val="center"/>
          </w:tcPr>
          <w:p w14:paraId="3CF39688" w14:textId="77777777" w:rsidR="003132D2" w:rsidRDefault="00E568AF">
            <w:r>
              <w:rPr>
                <w:b/>
                <w:bCs/>
              </w:rPr>
              <w:t>C-V2X (PC5)</w:t>
            </w:r>
          </w:p>
        </w:tc>
      </w:tr>
      <w:tr w:rsidR="003132D2" w14:paraId="0529731F" w14:textId="77777777">
        <w:tc>
          <w:tcPr>
            <w:tcW w:w="2500" w:type="dxa"/>
            <w:tcMar>
              <w:top w:w="80" w:type="dxa"/>
              <w:left w:w="100" w:type="dxa"/>
              <w:bottom w:w="80" w:type="dxa"/>
              <w:right w:w="100" w:type="dxa"/>
            </w:tcMar>
            <w:vAlign w:val="center"/>
          </w:tcPr>
          <w:p w14:paraId="7CAD9CCD" w14:textId="77777777" w:rsidR="003132D2" w:rsidRDefault="00E568AF">
            <w:r>
              <w:t>Performance (latency)</w:t>
            </w:r>
          </w:p>
        </w:tc>
        <w:tc>
          <w:tcPr>
            <w:tcW w:w="1300" w:type="dxa"/>
            <w:tcMar>
              <w:top w:w="80" w:type="dxa"/>
              <w:left w:w="100" w:type="dxa"/>
              <w:bottom w:w="80" w:type="dxa"/>
              <w:right w:w="100" w:type="dxa"/>
            </w:tcMar>
            <w:vAlign w:val="center"/>
          </w:tcPr>
          <w:p w14:paraId="2B6561D4" w14:textId="77777777" w:rsidR="003132D2" w:rsidRDefault="00E568AF">
            <w:r>
              <w:t>High</w:t>
            </w:r>
          </w:p>
        </w:tc>
        <w:tc>
          <w:tcPr>
            <w:tcW w:w="1850" w:type="dxa"/>
            <w:tcMar>
              <w:top w:w="80" w:type="dxa"/>
              <w:left w:w="100" w:type="dxa"/>
              <w:bottom w:w="80" w:type="dxa"/>
              <w:right w:w="100" w:type="dxa"/>
            </w:tcMar>
            <w:vAlign w:val="center"/>
          </w:tcPr>
          <w:p w14:paraId="6B66D782" w14:textId="77777777" w:rsidR="003132D2" w:rsidRDefault="00E568AF">
            <w:r>
              <w:t>4</w:t>
            </w:r>
          </w:p>
        </w:tc>
        <w:tc>
          <w:tcPr>
            <w:tcW w:w="1850" w:type="dxa"/>
            <w:tcMar>
              <w:top w:w="80" w:type="dxa"/>
              <w:left w:w="100" w:type="dxa"/>
              <w:bottom w:w="80" w:type="dxa"/>
              <w:right w:w="100" w:type="dxa"/>
            </w:tcMar>
            <w:vAlign w:val="center"/>
          </w:tcPr>
          <w:p w14:paraId="636679BB" w14:textId="77777777" w:rsidR="003132D2" w:rsidRDefault="00E568AF">
            <w:r>
              <w:t>3</w:t>
            </w:r>
          </w:p>
        </w:tc>
        <w:tc>
          <w:tcPr>
            <w:tcW w:w="1850" w:type="dxa"/>
            <w:tcMar>
              <w:top w:w="80" w:type="dxa"/>
              <w:left w:w="100" w:type="dxa"/>
              <w:bottom w:w="80" w:type="dxa"/>
              <w:right w:w="100" w:type="dxa"/>
            </w:tcMar>
            <w:vAlign w:val="center"/>
          </w:tcPr>
          <w:p w14:paraId="6D58DD2A" w14:textId="77777777" w:rsidR="003132D2" w:rsidRDefault="00E568AF">
            <w:r>
              <w:t>5</w:t>
            </w:r>
          </w:p>
        </w:tc>
      </w:tr>
      <w:tr w:rsidR="003132D2" w14:paraId="2AD432B0" w14:textId="77777777">
        <w:tc>
          <w:tcPr>
            <w:tcW w:w="2500" w:type="dxa"/>
            <w:tcMar>
              <w:top w:w="80" w:type="dxa"/>
              <w:left w:w="100" w:type="dxa"/>
              <w:bottom w:w="80" w:type="dxa"/>
              <w:right w:w="100" w:type="dxa"/>
            </w:tcMar>
            <w:vAlign w:val="center"/>
          </w:tcPr>
          <w:p w14:paraId="22321E3E" w14:textId="77777777" w:rsidR="003132D2" w:rsidRDefault="00E568AF">
            <w:r>
              <w:t>Cost</w:t>
            </w:r>
          </w:p>
        </w:tc>
        <w:tc>
          <w:tcPr>
            <w:tcW w:w="1300" w:type="dxa"/>
            <w:tcMar>
              <w:top w:w="80" w:type="dxa"/>
              <w:left w:w="100" w:type="dxa"/>
              <w:bottom w:w="80" w:type="dxa"/>
              <w:right w:w="100" w:type="dxa"/>
            </w:tcMar>
            <w:vAlign w:val="center"/>
          </w:tcPr>
          <w:p w14:paraId="77BEE9EA" w14:textId="77777777" w:rsidR="003132D2" w:rsidRDefault="00E568AF">
            <w:r>
              <w:t>High</w:t>
            </w:r>
          </w:p>
        </w:tc>
        <w:tc>
          <w:tcPr>
            <w:tcW w:w="1850" w:type="dxa"/>
            <w:tcMar>
              <w:top w:w="80" w:type="dxa"/>
              <w:left w:w="100" w:type="dxa"/>
              <w:bottom w:w="80" w:type="dxa"/>
              <w:right w:w="100" w:type="dxa"/>
            </w:tcMar>
            <w:vAlign w:val="center"/>
          </w:tcPr>
          <w:p w14:paraId="7220BB74" w14:textId="77777777" w:rsidR="003132D2" w:rsidRDefault="00E568AF">
            <w:r>
              <w:t>5</w:t>
            </w:r>
          </w:p>
        </w:tc>
        <w:tc>
          <w:tcPr>
            <w:tcW w:w="1850" w:type="dxa"/>
            <w:tcMar>
              <w:top w:w="80" w:type="dxa"/>
              <w:left w:w="100" w:type="dxa"/>
              <w:bottom w:w="80" w:type="dxa"/>
              <w:right w:w="100" w:type="dxa"/>
            </w:tcMar>
            <w:vAlign w:val="center"/>
          </w:tcPr>
          <w:p w14:paraId="6CC43E4F" w14:textId="77777777" w:rsidR="003132D2" w:rsidRDefault="00E568AF">
            <w:r>
              <w:t>4</w:t>
            </w:r>
          </w:p>
        </w:tc>
        <w:tc>
          <w:tcPr>
            <w:tcW w:w="1850" w:type="dxa"/>
            <w:tcMar>
              <w:top w:w="80" w:type="dxa"/>
              <w:left w:w="100" w:type="dxa"/>
              <w:bottom w:w="80" w:type="dxa"/>
              <w:right w:w="100" w:type="dxa"/>
            </w:tcMar>
            <w:vAlign w:val="center"/>
          </w:tcPr>
          <w:p w14:paraId="3F974F91" w14:textId="77777777" w:rsidR="003132D2" w:rsidRDefault="00E568AF">
            <w:r>
              <w:t>1</w:t>
            </w:r>
          </w:p>
        </w:tc>
      </w:tr>
      <w:tr w:rsidR="003132D2" w14:paraId="03B49933" w14:textId="77777777">
        <w:tc>
          <w:tcPr>
            <w:tcW w:w="2500" w:type="dxa"/>
            <w:tcMar>
              <w:top w:w="80" w:type="dxa"/>
              <w:left w:w="100" w:type="dxa"/>
              <w:bottom w:w="80" w:type="dxa"/>
              <w:right w:w="100" w:type="dxa"/>
            </w:tcMar>
            <w:vAlign w:val="center"/>
          </w:tcPr>
          <w:p w14:paraId="29A94894" w14:textId="77777777" w:rsidR="003132D2" w:rsidRDefault="00E568AF">
            <w:r>
              <w:t>Safety relevance / range</w:t>
            </w:r>
          </w:p>
        </w:tc>
        <w:tc>
          <w:tcPr>
            <w:tcW w:w="1300" w:type="dxa"/>
            <w:tcMar>
              <w:top w:w="80" w:type="dxa"/>
              <w:left w:w="100" w:type="dxa"/>
              <w:bottom w:w="80" w:type="dxa"/>
              <w:right w:w="100" w:type="dxa"/>
            </w:tcMar>
            <w:vAlign w:val="center"/>
          </w:tcPr>
          <w:p w14:paraId="5E5229E9" w14:textId="77777777" w:rsidR="003132D2" w:rsidRDefault="00E568AF">
            <w:r>
              <w:t>Medium</w:t>
            </w:r>
          </w:p>
        </w:tc>
        <w:tc>
          <w:tcPr>
            <w:tcW w:w="1850" w:type="dxa"/>
            <w:tcMar>
              <w:top w:w="80" w:type="dxa"/>
              <w:left w:w="100" w:type="dxa"/>
              <w:bottom w:w="80" w:type="dxa"/>
              <w:right w:w="100" w:type="dxa"/>
            </w:tcMar>
            <w:vAlign w:val="center"/>
          </w:tcPr>
          <w:p w14:paraId="111EA8D0" w14:textId="77777777" w:rsidR="003132D2" w:rsidRDefault="00E568AF">
            <w:r>
              <w:t>3</w:t>
            </w:r>
          </w:p>
        </w:tc>
        <w:tc>
          <w:tcPr>
            <w:tcW w:w="1850" w:type="dxa"/>
            <w:tcMar>
              <w:top w:w="80" w:type="dxa"/>
              <w:left w:w="100" w:type="dxa"/>
              <w:bottom w:w="80" w:type="dxa"/>
              <w:right w:w="100" w:type="dxa"/>
            </w:tcMar>
            <w:vAlign w:val="center"/>
          </w:tcPr>
          <w:p w14:paraId="603EECE2" w14:textId="77777777" w:rsidR="003132D2" w:rsidRDefault="00E568AF">
            <w:r>
              <w:t>2</w:t>
            </w:r>
          </w:p>
        </w:tc>
        <w:tc>
          <w:tcPr>
            <w:tcW w:w="1850" w:type="dxa"/>
            <w:tcMar>
              <w:top w:w="80" w:type="dxa"/>
              <w:left w:w="100" w:type="dxa"/>
              <w:bottom w:w="80" w:type="dxa"/>
              <w:right w:w="100" w:type="dxa"/>
            </w:tcMar>
            <w:vAlign w:val="center"/>
          </w:tcPr>
          <w:p w14:paraId="69127237" w14:textId="77777777" w:rsidR="003132D2" w:rsidRDefault="00E568AF">
            <w:r>
              <w:t>5</w:t>
            </w:r>
          </w:p>
        </w:tc>
      </w:tr>
      <w:tr w:rsidR="003132D2" w14:paraId="7D5285F1" w14:textId="77777777">
        <w:tc>
          <w:tcPr>
            <w:tcW w:w="2500" w:type="dxa"/>
            <w:tcMar>
              <w:top w:w="80" w:type="dxa"/>
              <w:left w:w="100" w:type="dxa"/>
              <w:bottom w:w="80" w:type="dxa"/>
              <w:right w:w="100" w:type="dxa"/>
            </w:tcMar>
            <w:vAlign w:val="center"/>
          </w:tcPr>
          <w:p w14:paraId="4265FE9D" w14:textId="77777777" w:rsidR="003132D2" w:rsidRDefault="00E568AF">
            <w:r>
              <w:t>Sustainability (power draw)</w:t>
            </w:r>
          </w:p>
        </w:tc>
        <w:tc>
          <w:tcPr>
            <w:tcW w:w="1300" w:type="dxa"/>
            <w:tcMar>
              <w:top w:w="80" w:type="dxa"/>
              <w:left w:w="100" w:type="dxa"/>
              <w:bottom w:w="80" w:type="dxa"/>
              <w:right w:w="100" w:type="dxa"/>
            </w:tcMar>
            <w:vAlign w:val="center"/>
          </w:tcPr>
          <w:p w14:paraId="5DE592A4" w14:textId="77777777" w:rsidR="003132D2" w:rsidRDefault="00E568AF">
            <w:r>
              <w:t>Low</w:t>
            </w:r>
          </w:p>
        </w:tc>
        <w:tc>
          <w:tcPr>
            <w:tcW w:w="1850" w:type="dxa"/>
            <w:tcMar>
              <w:top w:w="80" w:type="dxa"/>
              <w:left w:w="100" w:type="dxa"/>
              <w:bottom w:w="80" w:type="dxa"/>
              <w:right w:w="100" w:type="dxa"/>
            </w:tcMar>
            <w:vAlign w:val="center"/>
          </w:tcPr>
          <w:p w14:paraId="4B3793F7" w14:textId="77777777" w:rsidR="003132D2" w:rsidRDefault="00E568AF">
            <w:r>
              <w:t>4</w:t>
            </w:r>
          </w:p>
        </w:tc>
        <w:tc>
          <w:tcPr>
            <w:tcW w:w="1850" w:type="dxa"/>
            <w:tcMar>
              <w:top w:w="80" w:type="dxa"/>
              <w:left w:w="100" w:type="dxa"/>
              <w:bottom w:w="80" w:type="dxa"/>
              <w:right w:w="100" w:type="dxa"/>
            </w:tcMar>
            <w:vAlign w:val="center"/>
          </w:tcPr>
          <w:p w14:paraId="2E344445" w14:textId="77777777" w:rsidR="003132D2" w:rsidRDefault="00E568AF">
            <w:r>
              <w:t>5</w:t>
            </w:r>
          </w:p>
        </w:tc>
        <w:tc>
          <w:tcPr>
            <w:tcW w:w="1850" w:type="dxa"/>
            <w:tcMar>
              <w:top w:w="80" w:type="dxa"/>
              <w:left w:w="100" w:type="dxa"/>
              <w:bottom w:w="80" w:type="dxa"/>
              <w:right w:w="100" w:type="dxa"/>
            </w:tcMar>
            <w:vAlign w:val="center"/>
          </w:tcPr>
          <w:p w14:paraId="262BE73B" w14:textId="77777777" w:rsidR="003132D2" w:rsidRDefault="00E568AF">
            <w:r>
              <w:t>3</w:t>
            </w:r>
          </w:p>
        </w:tc>
      </w:tr>
      <w:tr w:rsidR="003132D2" w14:paraId="3A137D0E" w14:textId="77777777">
        <w:tc>
          <w:tcPr>
            <w:tcW w:w="2500" w:type="dxa"/>
            <w:tcMar>
              <w:top w:w="80" w:type="dxa"/>
              <w:left w:w="100" w:type="dxa"/>
              <w:bottom w:w="80" w:type="dxa"/>
              <w:right w:w="100" w:type="dxa"/>
            </w:tcMar>
            <w:vAlign w:val="center"/>
          </w:tcPr>
          <w:p w14:paraId="61E961A4" w14:textId="77777777" w:rsidR="003132D2" w:rsidRDefault="00E568AF">
            <w:r>
              <w:t>Reliability (short range)</w:t>
            </w:r>
          </w:p>
        </w:tc>
        <w:tc>
          <w:tcPr>
            <w:tcW w:w="1300" w:type="dxa"/>
            <w:tcMar>
              <w:top w:w="80" w:type="dxa"/>
              <w:left w:w="100" w:type="dxa"/>
              <w:bottom w:w="80" w:type="dxa"/>
              <w:right w:w="100" w:type="dxa"/>
            </w:tcMar>
            <w:vAlign w:val="center"/>
          </w:tcPr>
          <w:p w14:paraId="5153AA6B" w14:textId="77777777" w:rsidR="003132D2" w:rsidRDefault="00E568AF">
            <w:r>
              <w:t>Medium</w:t>
            </w:r>
          </w:p>
        </w:tc>
        <w:tc>
          <w:tcPr>
            <w:tcW w:w="1850" w:type="dxa"/>
            <w:tcMar>
              <w:top w:w="80" w:type="dxa"/>
              <w:left w:w="100" w:type="dxa"/>
              <w:bottom w:w="80" w:type="dxa"/>
              <w:right w:w="100" w:type="dxa"/>
            </w:tcMar>
            <w:vAlign w:val="center"/>
          </w:tcPr>
          <w:p w14:paraId="11BD9C8C" w14:textId="77777777" w:rsidR="003132D2" w:rsidRDefault="00E568AF">
            <w:r>
              <w:t>4</w:t>
            </w:r>
          </w:p>
        </w:tc>
        <w:tc>
          <w:tcPr>
            <w:tcW w:w="1850" w:type="dxa"/>
            <w:tcMar>
              <w:top w:w="80" w:type="dxa"/>
              <w:left w:w="100" w:type="dxa"/>
              <w:bottom w:w="80" w:type="dxa"/>
              <w:right w:w="100" w:type="dxa"/>
            </w:tcMar>
            <w:vAlign w:val="center"/>
          </w:tcPr>
          <w:p w14:paraId="322B59E3" w14:textId="77777777" w:rsidR="003132D2" w:rsidRDefault="00E568AF">
            <w:r>
              <w:t>4</w:t>
            </w:r>
          </w:p>
        </w:tc>
        <w:tc>
          <w:tcPr>
            <w:tcW w:w="1850" w:type="dxa"/>
            <w:tcMar>
              <w:top w:w="80" w:type="dxa"/>
              <w:left w:w="100" w:type="dxa"/>
              <w:bottom w:w="80" w:type="dxa"/>
              <w:right w:w="100" w:type="dxa"/>
            </w:tcMar>
            <w:vAlign w:val="center"/>
          </w:tcPr>
          <w:p w14:paraId="442427B1" w14:textId="77777777" w:rsidR="003132D2" w:rsidRDefault="00E568AF">
            <w:r>
              <w:t>5</w:t>
            </w:r>
          </w:p>
        </w:tc>
      </w:tr>
      <w:tr w:rsidR="003132D2" w14:paraId="4F3FC1B9" w14:textId="77777777">
        <w:tc>
          <w:tcPr>
            <w:tcW w:w="2500" w:type="dxa"/>
            <w:tcMar>
              <w:top w:w="80" w:type="dxa"/>
              <w:left w:w="100" w:type="dxa"/>
              <w:bottom w:w="80" w:type="dxa"/>
              <w:right w:w="100" w:type="dxa"/>
            </w:tcMar>
            <w:vAlign w:val="center"/>
          </w:tcPr>
          <w:p w14:paraId="18B14E11" w14:textId="77777777" w:rsidR="003132D2" w:rsidRDefault="00E568AF">
            <w:r>
              <w:t>Score (1=worst, 5=best)</w:t>
            </w:r>
          </w:p>
        </w:tc>
        <w:tc>
          <w:tcPr>
            <w:tcW w:w="1300" w:type="dxa"/>
            <w:tcMar>
              <w:top w:w="80" w:type="dxa"/>
              <w:left w:w="100" w:type="dxa"/>
              <w:bottom w:w="80" w:type="dxa"/>
              <w:right w:w="100" w:type="dxa"/>
            </w:tcMar>
            <w:vAlign w:val="center"/>
          </w:tcPr>
          <w:p w14:paraId="650C9CB1" w14:textId="77777777" w:rsidR="003132D2" w:rsidRDefault="00E568AF">
            <w:r>
              <w:t>—</w:t>
            </w:r>
          </w:p>
        </w:tc>
        <w:tc>
          <w:tcPr>
            <w:tcW w:w="1850" w:type="dxa"/>
            <w:tcMar>
              <w:top w:w="80" w:type="dxa"/>
              <w:left w:w="100" w:type="dxa"/>
              <w:bottom w:w="80" w:type="dxa"/>
              <w:right w:w="100" w:type="dxa"/>
            </w:tcMar>
            <w:vAlign w:val="center"/>
          </w:tcPr>
          <w:p w14:paraId="2FE42D2F" w14:textId="77777777" w:rsidR="003132D2" w:rsidRDefault="00E568AF">
            <w:r>
              <w:t>Selected</w:t>
            </w:r>
          </w:p>
        </w:tc>
        <w:tc>
          <w:tcPr>
            <w:tcW w:w="1850" w:type="dxa"/>
            <w:tcMar>
              <w:top w:w="80" w:type="dxa"/>
              <w:left w:w="100" w:type="dxa"/>
              <w:bottom w:w="80" w:type="dxa"/>
              <w:right w:w="100" w:type="dxa"/>
            </w:tcMar>
            <w:vAlign w:val="center"/>
          </w:tcPr>
          <w:p w14:paraId="5FA639B7" w14:textId="77777777" w:rsidR="003132D2" w:rsidRDefault="00E568AF">
            <w:r>
              <w:t>Rejected</w:t>
            </w:r>
          </w:p>
        </w:tc>
        <w:tc>
          <w:tcPr>
            <w:tcW w:w="1850" w:type="dxa"/>
            <w:tcMar>
              <w:top w:w="80" w:type="dxa"/>
              <w:left w:w="100" w:type="dxa"/>
              <w:bottom w:w="80" w:type="dxa"/>
              <w:right w:w="100" w:type="dxa"/>
            </w:tcMar>
            <w:vAlign w:val="center"/>
          </w:tcPr>
          <w:p w14:paraId="070112ED" w14:textId="77777777" w:rsidR="003132D2" w:rsidRDefault="00E568AF">
            <w:r>
              <w:t>Future target</w:t>
            </w:r>
          </w:p>
        </w:tc>
      </w:tr>
    </w:tbl>
    <w:p w14:paraId="5BF7B5D0" w14:textId="77777777" w:rsidR="003132D2" w:rsidRPr="00E568AF" w:rsidRDefault="00E568AF">
      <w:pPr>
        <w:pStyle w:val="Heading2"/>
        <w:spacing w:before="300" w:after="150"/>
        <w:rPr>
          <w:color w:val="000000" w:themeColor="text1"/>
        </w:rPr>
      </w:pPr>
      <w:r w:rsidRPr="00E568AF">
        <w:rPr>
          <w:b/>
          <w:bCs/>
          <w:color w:val="000000" w:themeColor="text1"/>
        </w:rPr>
        <w:t>3.5 Selected Design &amp; Detailed Design</w:t>
      </w:r>
    </w:p>
    <w:p w14:paraId="4906E413" w14:textId="77777777" w:rsidR="003132D2" w:rsidRDefault="00E568AF">
      <w:pPr>
        <w:spacing w:after="160" w:line="276" w:lineRule="auto"/>
        <w:jc w:val="both"/>
      </w:pPr>
      <w:r>
        <w:rPr>
          <w:sz w:val="22"/>
          <w:szCs w:val="22"/>
        </w:rPr>
        <w:t xml:space="preserve">ESP-NOW was selected over Bluetooth/BLE because it achieves lower and more predictable latency without connection/pairing overhead, and over direct C-V2X because it is achievable within the project's cost and hardware-access constraints while still exercising the same detect-alert-log logic that a C-V2X-based system would need. Because the emphasis of the project is the wireless </w:t>
      </w:r>
      <w:r>
        <w:rPr>
          <w:sz w:val="22"/>
          <w:szCs w:val="22"/>
        </w:rPr>
        <w:lastRenderedPageBreak/>
        <w:t>communication link rather than duplicating sensing hardware, the design uses two ESP32 development boards with clearly split roles: Vehicle A carries the single HC-SR04 ultrasonic sensor and acts as the sensing/transmitting node, while Vehicle B carries the LED and piezo buzzer and acts purely as the receiving/alerting node. The two nodes communicate peer-to-peer over ESP-NOW, with Vehicle B additionally designed to bridge alert events to the Arduino IoT Cloud over its existing Wi-Fi radio once that integration is completed.</w:t>
      </w:r>
    </w:p>
    <w:p w14:paraId="28687BE1" w14:textId="77777777" w:rsidR="003132D2"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pPr>
      <w:r>
        <w:rPr>
          <w:i/>
          <w:iCs/>
          <w:color w:val="666666"/>
        </w:rPr>
        <w:t xml:space="preserve">[Insert Figure 3.1 — System architecture diagram: Vehicle A (ESP32 + HC-SR04) --ESP-NOW--&gt; Vehicle B (ESP32 </w:t>
      </w:r>
      <w:r w:rsidR="00790A4E">
        <w:rPr>
          <w:i/>
          <w:iCs/>
          <w:color w:val="666666"/>
        </w:rPr>
        <w:t>+ LED + Buzzer) --Wi-Fi--</w:t>
      </w:r>
      <w:r>
        <w:rPr>
          <w:i/>
          <w:iCs/>
          <w:color w:val="666666"/>
        </w:rPr>
        <w:t>]</w:t>
      </w:r>
    </w:p>
    <w:p w14:paraId="4B652B72" w14:textId="77777777" w:rsidR="003132D2" w:rsidRDefault="00C164D0">
      <w:pPr>
        <w:spacing w:before="100" w:after="200"/>
        <w:jc w:val="center"/>
      </w:pPr>
      <w:r w:rsidRPr="00C164D0">
        <w:rPr>
          <w:i/>
          <w:iCs/>
          <w:noProof/>
        </w:rPr>
        <w:drawing>
          <wp:inline distT="0" distB="0" distL="0" distR="0" wp14:anchorId="75DBAD27" wp14:editId="092E9024">
            <wp:extent cx="5731510" cy="3129062"/>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129062"/>
                    </a:xfrm>
                    <a:prstGeom prst="rect">
                      <a:avLst/>
                    </a:prstGeom>
                  </pic:spPr>
                </pic:pic>
              </a:graphicData>
            </a:graphic>
          </wp:inline>
        </w:drawing>
      </w:r>
      <w:r w:rsidR="00E568AF">
        <w:rPr>
          <w:i/>
          <w:iCs/>
        </w:rPr>
        <w:t>Figure 3.1: System architecture of the two-node V2V alert testbed</w:t>
      </w:r>
    </w:p>
    <w:p w14:paraId="0340A3E9" w14:textId="77777777" w:rsidR="003132D2" w:rsidRDefault="00E568AF">
      <w:pPr>
        <w:spacing w:after="160" w:line="276" w:lineRule="auto"/>
        <w:jc w:val="both"/>
      </w:pPr>
      <w:r>
        <w:rPr>
          <w:sz w:val="22"/>
          <w:szCs w:val="22"/>
        </w:rPr>
        <w:t xml:space="preserve">Key calculation — ultrasonic distance: the HC-SR04 measures distance d (cm) from the echo pulse width </w:t>
      </w:r>
      <w:proofErr w:type="spellStart"/>
      <w:r>
        <w:rPr>
          <w:sz w:val="22"/>
          <w:szCs w:val="22"/>
        </w:rPr>
        <w:t>t_echo</w:t>
      </w:r>
      <w:proofErr w:type="spellEnd"/>
      <w:r>
        <w:rPr>
          <w:sz w:val="22"/>
          <w:szCs w:val="22"/>
        </w:rPr>
        <w:t xml:space="preserve"> (µs) using d = (</w:t>
      </w:r>
      <w:proofErr w:type="spellStart"/>
      <w:r>
        <w:rPr>
          <w:sz w:val="22"/>
          <w:szCs w:val="22"/>
        </w:rPr>
        <w:t>t_echo</w:t>
      </w:r>
      <w:proofErr w:type="spellEnd"/>
      <w:r>
        <w:rPr>
          <w:sz w:val="22"/>
          <w:szCs w:val="22"/>
        </w:rPr>
        <w:t xml:space="preserve"> × 0.0343) / 2, where 0.0343 cm/µs is the speed of sound at room temperature and the division by two accounts for the round-trip path. Key calculation — latency budget: total detection-to-alert latency is the sum of the ultrasonic sampling window (~60 </w:t>
      </w:r>
      <w:proofErr w:type="spellStart"/>
      <w:r>
        <w:rPr>
          <w:sz w:val="22"/>
          <w:szCs w:val="22"/>
        </w:rPr>
        <w:t>ms</w:t>
      </w:r>
      <w:proofErr w:type="spellEnd"/>
      <w:r>
        <w:rPr>
          <w:sz w:val="22"/>
          <w:szCs w:val="22"/>
        </w:rPr>
        <w:t xml:space="preserve"> including debounce), ESP-NOW transmission time (typically 1–5 </w:t>
      </w:r>
      <w:proofErr w:type="spellStart"/>
      <w:r>
        <w:rPr>
          <w:sz w:val="22"/>
          <w:szCs w:val="22"/>
        </w:rPr>
        <w:t>ms</w:t>
      </w:r>
      <w:proofErr w:type="spellEnd"/>
      <w:r>
        <w:rPr>
          <w:sz w:val="22"/>
          <w:szCs w:val="22"/>
        </w:rPr>
        <w:t xml:space="preserve"> at short range), and local actuation delay (&lt;10 </w:t>
      </w:r>
      <w:proofErr w:type="spellStart"/>
      <w:r>
        <w:rPr>
          <w:sz w:val="22"/>
          <w:szCs w:val="22"/>
        </w:rPr>
        <w:t>ms</w:t>
      </w:r>
      <w:proofErr w:type="spellEnd"/>
      <w:r>
        <w:rPr>
          <w:sz w:val="22"/>
          <w:szCs w:val="22"/>
        </w:rPr>
        <w:t xml:space="preserve"> for GPIO-driven LED/buzzer), giving an expected budget well within the 250 </w:t>
      </w:r>
      <w:proofErr w:type="spellStart"/>
      <w:r>
        <w:rPr>
          <w:sz w:val="22"/>
          <w:szCs w:val="22"/>
        </w:rPr>
        <w:t>ms</w:t>
      </w:r>
      <w:proofErr w:type="spellEnd"/>
      <w:r>
        <w:rPr>
          <w:sz w:val="22"/>
          <w:szCs w:val="22"/>
        </w:rPr>
        <w:t xml:space="preserve"> target.</w:t>
      </w:r>
    </w:p>
    <w:p w14:paraId="61DCDFE9" w14:textId="77777777" w:rsidR="003132D2" w:rsidRDefault="00E568AF">
      <w:pPr>
        <w:spacing w:after="160" w:line="276" w:lineRule="auto"/>
        <w:jc w:val="both"/>
      </w:pPr>
      <w:r>
        <w:rPr>
          <w:sz w:val="22"/>
          <w:szCs w:val="22"/>
        </w:rPr>
        <w:t>At the systems level, the lead node's firmware loop continuously polls the ultrasonic sensor and compares the measured distance against the configured threshold; on breach, it constructs a small alert packet and transmits it via ESP-NOW to the peer node's registered MAC address. The following node's firmware listens for incoming ESP-NOW packets in an interrupt-driven callback, immediately drives the LED and buzzer GPIO pins on receipt, and separately publishes the same event as a cloud variable to Arduino IoT Cloud so the alert is visible on a remote dashboard without blocking the time-critical local alert path.</w:t>
      </w:r>
    </w:p>
    <w:p w14:paraId="7186C54F" w14:textId="77777777" w:rsidR="003132D2" w:rsidRPr="00E568AF" w:rsidRDefault="00E568AF">
      <w:pPr>
        <w:pStyle w:val="Heading2"/>
        <w:spacing w:before="300" w:after="150"/>
        <w:rPr>
          <w:color w:val="000000" w:themeColor="text1"/>
        </w:rPr>
      </w:pPr>
      <w:r w:rsidRPr="00E568AF">
        <w:rPr>
          <w:b/>
          <w:bCs/>
          <w:color w:val="000000" w:themeColor="text1"/>
        </w:rPr>
        <w:t>3.6 Trade-off Analysis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650"/>
        <w:gridCol w:w="1700"/>
        <w:gridCol w:w="2100"/>
      </w:tblGrid>
      <w:tr w:rsidR="003132D2" w14:paraId="18C89B07" w14:textId="77777777">
        <w:trPr>
          <w:tblHeader/>
        </w:trPr>
        <w:tc>
          <w:tcPr>
            <w:tcW w:w="2000" w:type="dxa"/>
            <w:shd w:val="clear" w:color="auto" w:fill="D9E2F3"/>
            <w:tcMar>
              <w:top w:w="80" w:type="dxa"/>
              <w:left w:w="100" w:type="dxa"/>
              <w:bottom w:w="80" w:type="dxa"/>
              <w:right w:w="100" w:type="dxa"/>
            </w:tcMar>
            <w:vAlign w:val="center"/>
          </w:tcPr>
          <w:p w14:paraId="5A4C6C79" w14:textId="77777777" w:rsidR="003132D2" w:rsidRDefault="00E568AF">
            <w:r>
              <w:rPr>
                <w:b/>
                <w:bCs/>
              </w:rPr>
              <w:t>Design Decision</w:t>
            </w:r>
          </w:p>
        </w:tc>
        <w:tc>
          <w:tcPr>
            <w:tcW w:w="1900" w:type="dxa"/>
            <w:shd w:val="clear" w:color="auto" w:fill="D9E2F3"/>
            <w:tcMar>
              <w:top w:w="80" w:type="dxa"/>
              <w:left w:w="100" w:type="dxa"/>
              <w:bottom w:w="80" w:type="dxa"/>
              <w:right w:w="100" w:type="dxa"/>
            </w:tcMar>
            <w:vAlign w:val="center"/>
          </w:tcPr>
          <w:p w14:paraId="40EA32B4" w14:textId="77777777" w:rsidR="003132D2" w:rsidRDefault="00E568AF">
            <w:r>
              <w:rPr>
                <w:b/>
                <w:bCs/>
              </w:rPr>
              <w:t>Alternative Considered</w:t>
            </w:r>
          </w:p>
        </w:tc>
        <w:tc>
          <w:tcPr>
            <w:tcW w:w="1650" w:type="dxa"/>
            <w:shd w:val="clear" w:color="auto" w:fill="D9E2F3"/>
            <w:tcMar>
              <w:top w:w="80" w:type="dxa"/>
              <w:left w:w="100" w:type="dxa"/>
              <w:bottom w:w="80" w:type="dxa"/>
              <w:right w:w="100" w:type="dxa"/>
            </w:tcMar>
            <w:vAlign w:val="center"/>
          </w:tcPr>
          <w:p w14:paraId="73A7E793" w14:textId="77777777" w:rsidR="003132D2" w:rsidRDefault="00E568AF">
            <w:r>
              <w:rPr>
                <w:b/>
                <w:bCs/>
              </w:rPr>
              <w:t>Benefit</w:t>
            </w:r>
          </w:p>
        </w:tc>
        <w:tc>
          <w:tcPr>
            <w:tcW w:w="1700" w:type="dxa"/>
            <w:shd w:val="clear" w:color="auto" w:fill="D9E2F3"/>
            <w:tcMar>
              <w:top w:w="80" w:type="dxa"/>
              <w:left w:w="100" w:type="dxa"/>
              <w:bottom w:w="80" w:type="dxa"/>
              <w:right w:w="100" w:type="dxa"/>
            </w:tcMar>
            <w:vAlign w:val="center"/>
          </w:tcPr>
          <w:p w14:paraId="0B6BD77C" w14:textId="77777777" w:rsidR="003132D2" w:rsidRDefault="00E568AF">
            <w:r>
              <w:rPr>
                <w:b/>
                <w:bCs/>
              </w:rPr>
              <w:t>Disadvantage</w:t>
            </w:r>
          </w:p>
        </w:tc>
        <w:tc>
          <w:tcPr>
            <w:tcW w:w="2100" w:type="dxa"/>
            <w:shd w:val="clear" w:color="auto" w:fill="D9E2F3"/>
            <w:tcMar>
              <w:top w:w="80" w:type="dxa"/>
              <w:left w:w="100" w:type="dxa"/>
              <w:bottom w:w="80" w:type="dxa"/>
              <w:right w:w="100" w:type="dxa"/>
            </w:tcMar>
            <w:vAlign w:val="center"/>
          </w:tcPr>
          <w:p w14:paraId="433664DF" w14:textId="77777777" w:rsidR="003132D2" w:rsidRDefault="00E568AF">
            <w:r>
              <w:rPr>
                <w:b/>
                <w:bCs/>
              </w:rPr>
              <w:t>Final Decision &amp; Justification</w:t>
            </w:r>
          </w:p>
        </w:tc>
      </w:tr>
      <w:tr w:rsidR="003132D2" w14:paraId="2636DA04" w14:textId="77777777">
        <w:tc>
          <w:tcPr>
            <w:tcW w:w="2000" w:type="dxa"/>
            <w:tcMar>
              <w:top w:w="80" w:type="dxa"/>
              <w:left w:w="100" w:type="dxa"/>
              <w:bottom w:w="80" w:type="dxa"/>
              <w:right w:w="100" w:type="dxa"/>
            </w:tcMar>
            <w:vAlign w:val="center"/>
          </w:tcPr>
          <w:p w14:paraId="62F0111D" w14:textId="77777777" w:rsidR="003132D2" w:rsidRDefault="00E568AF">
            <w:r>
              <w:t>Wireless protocol</w:t>
            </w:r>
          </w:p>
        </w:tc>
        <w:tc>
          <w:tcPr>
            <w:tcW w:w="1900" w:type="dxa"/>
            <w:tcMar>
              <w:top w:w="80" w:type="dxa"/>
              <w:left w:w="100" w:type="dxa"/>
              <w:bottom w:w="80" w:type="dxa"/>
              <w:right w:w="100" w:type="dxa"/>
            </w:tcMar>
            <w:vAlign w:val="center"/>
          </w:tcPr>
          <w:p w14:paraId="2ECD80DE" w14:textId="77777777" w:rsidR="003132D2" w:rsidRDefault="00E568AF">
            <w:r>
              <w:t>Bluetooth/BLE</w:t>
            </w:r>
          </w:p>
        </w:tc>
        <w:tc>
          <w:tcPr>
            <w:tcW w:w="1650" w:type="dxa"/>
            <w:tcMar>
              <w:top w:w="80" w:type="dxa"/>
              <w:left w:w="100" w:type="dxa"/>
              <w:bottom w:w="80" w:type="dxa"/>
              <w:right w:w="100" w:type="dxa"/>
            </w:tcMar>
            <w:vAlign w:val="center"/>
          </w:tcPr>
          <w:p w14:paraId="1CD59DBE" w14:textId="77777777" w:rsidR="003132D2" w:rsidRDefault="00E568AF">
            <w:r>
              <w:t xml:space="preserve">Lower power </w:t>
            </w:r>
            <w:r>
              <w:lastRenderedPageBreak/>
              <w:t>draw</w:t>
            </w:r>
          </w:p>
        </w:tc>
        <w:tc>
          <w:tcPr>
            <w:tcW w:w="1700" w:type="dxa"/>
            <w:tcMar>
              <w:top w:w="80" w:type="dxa"/>
              <w:left w:w="100" w:type="dxa"/>
              <w:bottom w:w="80" w:type="dxa"/>
              <w:right w:w="100" w:type="dxa"/>
            </w:tcMar>
            <w:vAlign w:val="center"/>
          </w:tcPr>
          <w:p w14:paraId="4A113460" w14:textId="77777777" w:rsidR="003132D2" w:rsidRDefault="00E568AF">
            <w:r>
              <w:lastRenderedPageBreak/>
              <w:t xml:space="preserve">Higher pairing </w:t>
            </w:r>
            <w:r>
              <w:lastRenderedPageBreak/>
              <w:t>latency</w:t>
            </w:r>
          </w:p>
        </w:tc>
        <w:tc>
          <w:tcPr>
            <w:tcW w:w="2100" w:type="dxa"/>
            <w:tcMar>
              <w:top w:w="80" w:type="dxa"/>
              <w:left w:w="100" w:type="dxa"/>
              <w:bottom w:w="80" w:type="dxa"/>
              <w:right w:w="100" w:type="dxa"/>
            </w:tcMar>
            <w:vAlign w:val="center"/>
          </w:tcPr>
          <w:p w14:paraId="1113231D" w14:textId="77777777" w:rsidR="003132D2" w:rsidRDefault="00E568AF">
            <w:r>
              <w:lastRenderedPageBreak/>
              <w:t xml:space="preserve">ESP-NOW chosen for </w:t>
            </w:r>
            <w:r>
              <w:lastRenderedPageBreak/>
              <w:t>lower, more predictable alert latency</w:t>
            </w:r>
          </w:p>
        </w:tc>
      </w:tr>
      <w:tr w:rsidR="003132D2" w14:paraId="340FF308" w14:textId="77777777">
        <w:tc>
          <w:tcPr>
            <w:tcW w:w="2000" w:type="dxa"/>
            <w:tcMar>
              <w:top w:w="80" w:type="dxa"/>
              <w:left w:w="100" w:type="dxa"/>
              <w:bottom w:w="80" w:type="dxa"/>
              <w:right w:w="100" w:type="dxa"/>
            </w:tcMar>
            <w:vAlign w:val="center"/>
          </w:tcPr>
          <w:p w14:paraId="21569410" w14:textId="77777777" w:rsidR="003132D2" w:rsidRDefault="00E568AF">
            <w:r>
              <w:lastRenderedPageBreak/>
              <w:t>Ranging sensor</w:t>
            </w:r>
          </w:p>
        </w:tc>
        <w:tc>
          <w:tcPr>
            <w:tcW w:w="1900" w:type="dxa"/>
            <w:tcMar>
              <w:top w:w="80" w:type="dxa"/>
              <w:left w:w="100" w:type="dxa"/>
              <w:bottom w:w="80" w:type="dxa"/>
              <w:right w:w="100" w:type="dxa"/>
            </w:tcMar>
            <w:vAlign w:val="center"/>
          </w:tcPr>
          <w:p w14:paraId="117ADDAB" w14:textId="77777777" w:rsidR="003132D2" w:rsidRDefault="00E568AF">
            <w:r>
              <w:t>IR proximity sensor</w:t>
            </w:r>
          </w:p>
        </w:tc>
        <w:tc>
          <w:tcPr>
            <w:tcW w:w="1650" w:type="dxa"/>
            <w:tcMar>
              <w:top w:w="80" w:type="dxa"/>
              <w:left w:w="100" w:type="dxa"/>
              <w:bottom w:w="80" w:type="dxa"/>
              <w:right w:w="100" w:type="dxa"/>
            </w:tcMar>
            <w:vAlign w:val="center"/>
          </w:tcPr>
          <w:p w14:paraId="319690E9" w14:textId="77777777" w:rsidR="003132D2" w:rsidRDefault="00E568AF">
            <w:r>
              <w:t>Lower cost</w:t>
            </w:r>
          </w:p>
        </w:tc>
        <w:tc>
          <w:tcPr>
            <w:tcW w:w="1700" w:type="dxa"/>
            <w:tcMar>
              <w:top w:w="80" w:type="dxa"/>
              <w:left w:w="100" w:type="dxa"/>
              <w:bottom w:w="80" w:type="dxa"/>
              <w:right w:w="100" w:type="dxa"/>
            </w:tcMar>
            <w:vAlign w:val="center"/>
          </w:tcPr>
          <w:p w14:paraId="7841FF6D" w14:textId="77777777" w:rsidR="003132D2" w:rsidRDefault="00E568AF">
            <w:r>
              <w:t>Shorter, less consistent range</w:t>
            </w:r>
          </w:p>
        </w:tc>
        <w:tc>
          <w:tcPr>
            <w:tcW w:w="2100" w:type="dxa"/>
            <w:tcMar>
              <w:top w:w="80" w:type="dxa"/>
              <w:left w:w="100" w:type="dxa"/>
              <w:bottom w:w="80" w:type="dxa"/>
              <w:right w:w="100" w:type="dxa"/>
            </w:tcMar>
            <w:vAlign w:val="center"/>
          </w:tcPr>
          <w:p w14:paraId="16F0EF10" w14:textId="77777777" w:rsidR="003132D2" w:rsidRDefault="00E568AF">
            <w:r>
              <w:t>HC-SR04 ultrasonic chosen for longer, more stable range</w:t>
            </w:r>
          </w:p>
        </w:tc>
      </w:tr>
      <w:tr w:rsidR="003132D2" w14:paraId="0DA79D4F" w14:textId="77777777">
        <w:tc>
          <w:tcPr>
            <w:tcW w:w="2000" w:type="dxa"/>
            <w:tcMar>
              <w:top w:w="80" w:type="dxa"/>
              <w:left w:w="100" w:type="dxa"/>
              <w:bottom w:w="80" w:type="dxa"/>
              <w:right w:w="100" w:type="dxa"/>
            </w:tcMar>
            <w:vAlign w:val="center"/>
          </w:tcPr>
          <w:p w14:paraId="62EB58EA" w14:textId="77777777" w:rsidR="003132D2" w:rsidRDefault="00E568AF">
            <w:r>
              <w:t>Telemetry path</w:t>
            </w:r>
          </w:p>
        </w:tc>
        <w:tc>
          <w:tcPr>
            <w:tcW w:w="1900" w:type="dxa"/>
            <w:tcMar>
              <w:top w:w="80" w:type="dxa"/>
              <w:left w:w="100" w:type="dxa"/>
              <w:bottom w:w="80" w:type="dxa"/>
              <w:right w:w="100" w:type="dxa"/>
            </w:tcMar>
            <w:vAlign w:val="center"/>
          </w:tcPr>
          <w:p w14:paraId="79BEEF22" w14:textId="77777777" w:rsidR="003132D2" w:rsidRDefault="00E568AF">
            <w:r>
              <w:t>Local SD-card logging only</w:t>
            </w:r>
          </w:p>
        </w:tc>
        <w:tc>
          <w:tcPr>
            <w:tcW w:w="1650" w:type="dxa"/>
            <w:tcMar>
              <w:top w:w="80" w:type="dxa"/>
              <w:left w:w="100" w:type="dxa"/>
              <w:bottom w:w="80" w:type="dxa"/>
              <w:right w:w="100" w:type="dxa"/>
            </w:tcMar>
            <w:vAlign w:val="center"/>
          </w:tcPr>
          <w:p w14:paraId="2CE8DB4C" w14:textId="77777777" w:rsidR="003132D2" w:rsidRDefault="00E568AF">
            <w:r>
              <w:t>No network dependency</w:t>
            </w:r>
          </w:p>
        </w:tc>
        <w:tc>
          <w:tcPr>
            <w:tcW w:w="1700" w:type="dxa"/>
            <w:tcMar>
              <w:top w:w="80" w:type="dxa"/>
              <w:left w:w="100" w:type="dxa"/>
              <w:bottom w:w="80" w:type="dxa"/>
              <w:right w:w="100" w:type="dxa"/>
            </w:tcMar>
            <w:vAlign w:val="center"/>
          </w:tcPr>
          <w:p w14:paraId="7C31B478" w14:textId="77777777" w:rsidR="003132D2" w:rsidRDefault="00E568AF">
            <w:r>
              <w:t>No remote visibility</w:t>
            </w:r>
          </w:p>
        </w:tc>
        <w:tc>
          <w:tcPr>
            <w:tcW w:w="2100" w:type="dxa"/>
            <w:tcMar>
              <w:top w:w="80" w:type="dxa"/>
              <w:left w:w="100" w:type="dxa"/>
              <w:bottom w:w="80" w:type="dxa"/>
              <w:right w:w="100" w:type="dxa"/>
            </w:tcMar>
            <w:vAlign w:val="center"/>
          </w:tcPr>
          <w:p w14:paraId="19E552D6" w14:textId="77777777" w:rsidR="003132D2" w:rsidRDefault="00E568AF">
            <w:r>
              <w:t>Arduino IoT Cloud chosen to enable remote monitoring, at the cost of Wi-Fi dependency</w:t>
            </w:r>
          </w:p>
        </w:tc>
      </w:tr>
      <w:tr w:rsidR="003132D2" w14:paraId="142EF1F5" w14:textId="77777777">
        <w:tc>
          <w:tcPr>
            <w:tcW w:w="2000" w:type="dxa"/>
            <w:tcMar>
              <w:top w:w="80" w:type="dxa"/>
              <w:left w:w="100" w:type="dxa"/>
              <w:bottom w:w="80" w:type="dxa"/>
              <w:right w:w="100" w:type="dxa"/>
            </w:tcMar>
            <w:vAlign w:val="center"/>
          </w:tcPr>
          <w:p w14:paraId="724A90B3" w14:textId="77777777" w:rsidR="003132D2" w:rsidRDefault="00E568AF">
            <w:r>
              <w:t>Alert actuation</w:t>
            </w:r>
          </w:p>
        </w:tc>
        <w:tc>
          <w:tcPr>
            <w:tcW w:w="1900" w:type="dxa"/>
            <w:tcMar>
              <w:top w:w="80" w:type="dxa"/>
              <w:left w:w="100" w:type="dxa"/>
              <w:bottom w:w="80" w:type="dxa"/>
              <w:right w:w="100" w:type="dxa"/>
            </w:tcMar>
            <w:vAlign w:val="center"/>
          </w:tcPr>
          <w:p w14:paraId="319E1B4A" w14:textId="77777777" w:rsidR="003132D2" w:rsidRDefault="00E568AF">
            <w:r>
              <w:t>Vehicle CAN-bus integration</w:t>
            </w:r>
          </w:p>
        </w:tc>
        <w:tc>
          <w:tcPr>
            <w:tcW w:w="1650" w:type="dxa"/>
            <w:tcMar>
              <w:top w:w="80" w:type="dxa"/>
              <w:left w:w="100" w:type="dxa"/>
              <w:bottom w:w="80" w:type="dxa"/>
              <w:right w:w="100" w:type="dxa"/>
            </w:tcMar>
            <w:vAlign w:val="center"/>
          </w:tcPr>
          <w:p w14:paraId="1989ADE4" w14:textId="77777777" w:rsidR="003132D2" w:rsidRDefault="00E568AF">
            <w:r>
              <w:t>Realistic vehicle-level actuation</w:t>
            </w:r>
          </w:p>
        </w:tc>
        <w:tc>
          <w:tcPr>
            <w:tcW w:w="1700" w:type="dxa"/>
            <w:tcMar>
              <w:top w:w="80" w:type="dxa"/>
              <w:left w:w="100" w:type="dxa"/>
              <w:bottom w:w="80" w:type="dxa"/>
              <w:right w:w="100" w:type="dxa"/>
            </w:tcMar>
            <w:vAlign w:val="center"/>
          </w:tcPr>
          <w:p w14:paraId="51E0CCA8" w14:textId="77777777" w:rsidR="003132D2" w:rsidRDefault="00E568AF">
            <w:r>
              <w:t>Requires vehicle access, higher risk/cost</w:t>
            </w:r>
          </w:p>
        </w:tc>
        <w:tc>
          <w:tcPr>
            <w:tcW w:w="2100" w:type="dxa"/>
            <w:tcMar>
              <w:top w:w="80" w:type="dxa"/>
              <w:left w:w="100" w:type="dxa"/>
              <w:bottom w:w="80" w:type="dxa"/>
              <w:right w:w="100" w:type="dxa"/>
            </w:tcMar>
            <w:vAlign w:val="center"/>
          </w:tcPr>
          <w:p w14:paraId="38183827" w14:textId="77777777" w:rsidR="003132D2" w:rsidRDefault="00E568AF">
            <w:r>
              <w:t>Local LED/buzzer chosen as safe, self-contained bench alternative</w:t>
            </w:r>
          </w:p>
        </w:tc>
      </w:tr>
    </w:tbl>
    <w:p w14:paraId="680509E9" w14:textId="77777777" w:rsidR="00790A4E" w:rsidRDefault="00790A4E">
      <w:pPr>
        <w:pStyle w:val="Heading2"/>
        <w:spacing w:before="300" w:after="150"/>
        <w:rPr>
          <w:b/>
          <w:bCs/>
          <w:color w:val="000000" w:themeColor="text1"/>
        </w:rPr>
      </w:pPr>
    </w:p>
    <w:p w14:paraId="245A1B8B" w14:textId="77777777" w:rsidR="003132D2" w:rsidRPr="00790A4E" w:rsidRDefault="00E568AF">
      <w:pPr>
        <w:pStyle w:val="Heading2"/>
        <w:spacing w:before="300" w:after="150"/>
        <w:rPr>
          <w:color w:val="000000" w:themeColor="text1"/>
        </w:rPr>
      </w:pPr>
      <w:r w:rsidRPr="00790A4E">
        <w:rPr>
          <w:b/>
          <w:bCs/>
          <w:color w:val="000000" w:themeColor="text1"/>
        </w:rPr>
        <w:t>3.7 Sustainability, Ethics, Safety, Risk &amp; Security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700"/>
        <w:gridCol w:w="2350"/>
      </w:tblGrid>
      <w:tr w:rsidR="003132D2" w14:paraId="3A3AC941" w14:textId="77777777">
        <w:trPr>
          <w:tblHeader/>
        </w:trPr>
        <w:tc>
          <w:tcPr>
            <w:tcW w:w="1700" w:type="dxa"/>
            <w:shd w:val="clear" w:color="auto" w:fill="D9E2F3"/>
            <w:tcMar>
              <w:top w:w="80" w:type="dxa"/>
              <w:left w:w="100" w:type="dxa"/>
              <w:bottom w:w="80" w:type="dxa"/>
              <w:right w:w="100" w:type="dxa"/>
            </w:tcMar>
            <w:vAlign w:val="center"/>
          </w:tcPr>
          <w:p w14:paraId="2FDF6C8D" w14:textId="77777777" w:rsidR="003132D2" w:rsidRDefault="00E568AF">
            <w:r>
              <w:rPr>
                <w:b/>
                <w:bCs/>
              </w:rPr>
              <w:t>Domain</w:t>
            </w:r>
          </w:p>
        </w:tc>
        <w:tc>
          <w:tcPr>
            <w:tcW w:w="2600" w:type="dxa"/>
            <w:shd w:val="clear" w:color="auto" w:fill="D9E2F3"/>
            <w:tcMar>
              <w:top w:w="80" w:type="dxa"/>
              <w:left w:w="100" w:type="dxa"/>
              <w:bottom w:w="80" w:type="dxa"/>
              <w:right w:w="100" w:type="dxa"/>
            </w:tcMar>
            <w:vAlign w:val="center"/>
          </w:tcPr>
          <w:p w14:paraId="29543AE2" w14:textId="77777777" w:rsidR="003132D2" w:rsidRDefault="00E568AF">
            <w:r>
              <w:rPr>
                <w:b/>
                <w:bCs/>
              </w:rPr>
              <w:t>Consideration</w:t>
            </w:r>
          </w:p>
        </w:tc>
        <w:tc>
          <w:tcPr>
            <w:tcW w:w="2700" w:type="dxa"/>
            <w:shd w:val="clear" w:color="auto" w:fill="D9E2F3"/>
            <w:tcMar>
              <w:top w:w="80" w:type="dxa"/>
              <w:left w:w="100" w:type="dxa"/>
              <w:bottom w:w="80" w:type="dxa"/>
              <w:right w:w="100" w:type="dxa"/>
            </w:tcMar>
            <w:vAlign w:val="center"/>
          </w:tcPr>
          <w:p w14:paraId="1F63CBE4" w14:textId="77777777" w:rsidR="003132D2" w:rsidRDefault="00E568AF">
            <w:r>
              <w:rPr>
                <w:b/>
                <w:bCs/>
              </w:rPr>
              <w:t>Evidence Evaluated</w:t>
            </w:r>
          </w:p>
        </w:tc>
        <w:tc>
          <w:tcPr>
            <w:tcW w:w="2350" w:type="dxa"/>
            <w:shd w:val="clear" w:color="auto" w:fill="D9E2F3"/>
            <w:tcMar>
              <w:top w:w="80" w:type="dxa"/>
              <w:left w:w="100" w:type="dxa"/>
              <w:bottom w:w="80" w:type="dxa"/>
              <w:right w:w="100" w:type="dxa"/>
            </w:tcMar>
            <w:vAlign w:val="center"/>
          </w:tcPr>
          <w:p w14:paraId="5291B0DC" w14:textId="77777777" w:rsidR="003132D2" w:rsidRDefault="00E568AF">
            <w:r>
              <w:rPr>
                <w:b/>
                <w:bCs/>
              </w:rPr>
              <w:t>Impact on Final Decision</w:t>
            </w:r>
          </w:p>
        </w:tc>
      </w:tr>
      <w:tr w:rsidR="003132D2" w14:paraId="57CF1711" w14:textId="77777777">
        <w:tc>
          <w:tcPr>
            <w:tcW w:w="1700" w:type="dxa"/>
            <w:tcMar>
              <w:top w:w="80" w:type="dxa"/>
              <w:left w:w="100" w:type="dxa"/>
              <w:bottom w:w="80" w:type="dxa"/>
              <w:right w:w="100" w:type="dxa"/>
            </w:tcMar>
            <w:vAlign w:val="center"/>
          </w:tcPr>
          <w:p w14:paraId="7C479A93" w14:textId="77777777" w:rsidR="003132D2" w:rsidRDefault="00E568AF">
            <w:r>
              <w:t>Sustainability</w:t>
            </w:r>
          </w:p>
        </w:tc>
        <w:tc>
          <w:tcPr>
            <w:tcW w:w="2600" w:type="dxa"/>
            <w:tcMar>
              <w:top w:w="80" w:type="dxa"/>
              <w:left w:w="100" w:type="dxa"/>
              <w:bottom w:w="80" w:type="dxa"/>
              <w:right w:w="100" w:type="dxa"/>
            </w:tcMar>
            <w:vAlign w:val="center"/>
          </w:tcPr>
          <w:p w14:paraId="6202030B" w14:textId="77777777" w:rsidR="003132D2" w:rsidRDefault="00E568AF">
            <w:r>
              <w:t>Power consumption of always-on wireless nodes</w:t>
            </w:r>
          </w:p>
        </w:tc>
        <w:tc>
          <w:tcPr>
            <w:tcW w:w="2700" w:type="dxa"/>
            <w:tcMar>
              <w:top w:w="80" w:type="dxa"/>
              <w:left w:w="100" w:type="dxa"/>
              <w:bottom w:w="80" w:type="dxa"/>
              <w:right w:w="100" w:type="dxa"/>
            </w:tcMar>
            <w:vAlign w:val="center"/>
          </w:tcPr>
          <w:p w14:paraId="023BB0C4" w14:textId="77777777" w:rsidR="003132D2" w:rsidRDefault="00E568AF">
            <w:r>
              <w:t>ESP-NOW's connectionless design draws less average power than maintaining a persistent Wi-Fi/BLE connection</w:t>
            </w:r>
          </w:p>
        </w:tc>
        <w:tc>
          <w:tcPr>
            <w:tcW w:w="2350" w:type="dxa"/>
            <w:tcMar>
              <w:top w:w="80" w:type="dxa"/>
              <w:left w:w="100" w:type="dxa"/>
              <w:bottom w:w="80" w:type="dxa"/>
              <w:right w:w="100" w:type="dxa"/>
            </w:tcMar>
            <w:vAlign w:val="center"/>
          </w:tcPr>
          <w:p w14:paraId="46F8F4AB" w14:textId="77777777" w:rsidR="003132D2" w:rsidRDefault="00E568AF">
            <w:r>
              <w:t>Selected ESP-NOW partly on this lower duty-cycle power profile</w:t>
            </w:r>
          </w:p>
        </w:tc>
      </w:tr>
      <w:tr w:rsidR="003132D2" w14:paraId="037194A4" w14:textId="77777777">
        <w:tc>
          <w:tcPr>
            <w:tcW w:w="1700" w:type="dxa"/>
            <w:tcMar>
              <w:top w:w="80" w:type="dxa"/>
              <w:left w:w="100" w:type="dxa"/>
              <w:bottom w:w="80" w:type="dxa"/>
              <w:right w:w="100" w:type="dxa"/>
            </w:tcMar>
            <w:vAlign w:val="center"/>
          </w:tcPr>
          <w:p w14:paraId="3EB4DAF1" w14:textId="77777777" w:rsidR="003132D2" w:rsidRDefault="00E568AF">
            <w:r>
              <w:t>Ethics</w:t>
            </w:r>
          </w:p>
        </w:tc>
        <w:tc>
          <w:tcPr>
            <w:tcW w:w="2600" w:type="dxa"/>
            <w:tcMar>
              <w:top w:w="80" w:type="dxa"/>
              <w:left w:w="100" w:type="dxa"/>
              <w:bottom w:w="80" w:type="dxa"/>
              <w:right w:w="100" w:type="dxa"/>
            </w:tcMar>
            <w:vAlign w:val="center"/>
          </w:tcPr>
          <w:p w14:paraId="3B401B61" w14:textId="77777777" w:rsidR="003132D2" w:rsidRDefault="00E568AF">
            <w:r>
              <w:t>Disclosure of AI-assisted development tools</w:t>
            </w:r>
          </w:p>
        </w:tc>
        <w:tc>
          <w:tcPr>
            <w:tcW w:w="2700" w:type="dxa"/>
            <w:tcMar>
              <w:top w:w="80" w:type="dxa"/>
              <w:left w:w="100" w:type="dxa"/>
              <w:bottom w:w="80" w:type="dxa"/>
              <w:right w:w="100" w:type="dxa"/>
            </w:tcMar>
            <w:vAlign w:val="center"/>
          </w:tcPr>
          <w:p w14:paraId="25672B30" w14:textId="77777777" w:rsidR="003132D2" w:rsidRDefault="00E568AF">
            <w:r>
              <w:t>Firmware structure and this report were developed with AI assistance</w:t>
            </w:r>
          </w:p>
        </w:tc>
        <w:tc>
          <w:tcPr>
            <w:tcW w:w="2350" w:type="dxa"/>
            <w:tcMar>
              <w:top w:w="80" w:type="dxa"/>
              <w:left w:w="100" w:type="dxa"/>
              <w:bottom w:w="80" w:type="dxa"/>
              <w:right w:w="100" w:type="dxa"/>
            </w:tcMar>
            <w:vAlign w:val="center"/>
          </w:tcPr>
          <w:p w14:paraId="01F086D7" w14:textId="77777777" w:rsidR="003132D2" w:rsidRDefault="00E568AF">
            <w:r>
              <w:t>Disclosed explicitly in the Declaration and References</w:t>
            </w:r>
          </w:p>
        </w:tc>
      </w:tr>
      <w:tr w:rsidR="003132D2" w14:paraId="02FC6C83" w14:textId="77777777">
        <w:tc>
          <w:tcPr>
            <w:tcW w:w="1700" w:type="dxa"/>
            <w:tcMar>
              <w:top w:w="80" w:type="dxa"/>
              <w:left w:w="100" w:type="dxa"/>
              <w:bottom w:w="80" w:type="dxa"/>
              <w:right w:w="100" w:type="dxa"/>
            </w:tcMar>
            <w:vAlign w:val="center"/>
          </w:tcPr>
          <w:p w14:paraId="37600357" w14:textId="77777777" w:rsidR="003132D2" w:rsidRDefault="00E568AF">
            <w:r>
              <w:t>Health &amp; Safety</w:t>
            </w:r>
          </w:p>
        </w:tc>
        <w:tc>
          <w:tcPr>
            <w:tcW w:w="2600" w:type="dxa"/>
            <w:tcMar>
              <w:top w:w="80" w:type="dxa"/>
              <w:left w:w="100" w:type="dxa"/>
              <w:bottom w:w="80" w:type="dxa"/>
              <w:right w:w="100" w:type="dxa"/>
            </w:tcMar>
            <w:vAlign w:val="center"/>
          </w:tcPr>
          <w:p w14:paraId="796CEE12" w14:textId="77777777" w:rsidR="003132D2" w:rsidRDefault="00E568AF">
            <w:r>
              <w:t>Buzzer/LED alert must not be startling or distracting enough to itself cause driver error</w:t>
            </w:r>
          </w:p>
        </w:tc>
        <w:tc>
          <w:tcPr>
            <w:tcW w:w="2700" w:type="dxa"/>
            <w:tcMar>
              <w:top w:w="80" w:type="dxa"/>
              <w:left w:w="100" w:type="dxa"/>
              <w:bottom w:w="80" w:type="dxa"/>
              <w:right w:w="100" w:type="dxa"/>
            </w:tcMar>
            <w:vAlign w:val="center"/>
          </w:tcPr>
          <w:p w14:paraId="62F61269" w14:textId="77777777" w:rsidR="003132D2" w:rsidRDefault="00E568AF">
            <w:r>
              <w:t>Reviewed typical automotive HMI alert-loudness guidance during design</w:t>
            </w:r>
          </w:p>
        </w:tc>
        <w:tc>
          <w:tcPr>
            <w:tcW w:w="2350" w:type="dxa"/>
            <w:tcMar>
              <w:top w:w="80" w:type="dxa"/>
              <w:left w:w="100" w:type="dxa"/>
              <w:bottom w:w="80" w:type="dxa"/>
              <w:right w:w="100" w:type="dxa"/>
            </w:tcMar>
            <w:vAlign w:val="center"/>
          </w:tcPr>
          <w:p w14:paraId="152D3950" w14:textId="77777777" w:rsidR="003132D2" w:rsidRDefault="00E568AF">
            <w:r>
              <w:t>Buzzer volume and LED brightness kept at a moderate, clearly-noticeable but non-startling level</w:t>
            </w:r>
          </w:p>
        </w:tc>
      </w:tr>
      <w:tr w:rsidR="003132D2" w14:paraId="14FA9893" w14:textId="77777777">
        <w:tc>
          <w:tcPr>
            <w:tcW w:w="1700" w:type="dxa"/>
            <w:tcMar>
              <w:top w:w="80" w:type="dxa"/>
              <w:left w:w="100" w:type="dxa"/>
              <w:bottom w:w="80" w:type="dxa"/>
              <w:right w:w="100" w:type="dxa"/>
            </w:tcMar>
            <w:vAlign w:val="center"/>
          </w:tcPr>
          <w:p w14:paraId="28DB84C7" w14:textId="77777777" w:rsidR="003132D2" w:rsidRDefault="00E568AF">
            <w:r>
              <w:t>Security</w:t>
            </w:r>
          </w:p>
        </w:tc>
        <w:tc>
          <w:tcPr>
            <w:tcW w:w="2600" w:type="dxa"/>
            <w:tcMar>
              <w:top w:w="80" w:type="dxa"/>
              <w:left w:w="100" w:type="dxa"/>
              <w:bottom w:w="80" w:type="dxa"/>
              <w:right w:w="100" w:type="dxa"/>
            </w:tcMar>
            <w:vAlign w:val="center"/>
          </w:tcPr>
          <w:p w14:paraId="0881A010" w14:textId="77777777" w:rsidR="003132D2" w:rsidRDefault="00E568AF">
            <w:r>
              <w:t>ESP-NOW alert packets could in principle be spoofed by an unauthorised transmitter</w:t>
            </w:r>
          </w:p>
        </w:tc>
        <w:tc>
          <w:tcPr>
            <w:tcW w:w="2700" w:type="dxa"/>
            <w:tcMar>
              <w:top w:w="80" w:type="dxa"/>
              <w:left w:w="100" w:type="dxa"/>
              <w:bottom w:w="80" w:type="dxa"/>
              <w:right w:w="100" w:type="dxa"/>
            </w:tcMar>
            <w:vAlign w:val="center"/>
          </w:tcPr>
          <w:p w14:paraId="6FE64127" w14:textId="77777777" w:rsidR="003132D2" w:rsidRDefault="00E568AF">
            <w:r>
              <w:t>Reviewed ESP-NOW's peer-MAC-address pairing and optional payload encryption</w:t>
            </w:r>
          </w:p>
        </w:tc>
        <w:tc>
          <w:tcPr>
            <w:tcW w:w="2350" w:type="dxa"/>
            <w:tcMar>
              <w:top w:w="80" w:type="dxa"/>
              <w:left w:w="100" w:type="dxa"/>
              <w:bottom w:w="80" w:type="dxa"/>
              <w:right w:w="100" w:type="dxa"/>
            </w:tcMar>
            <w:vAlign w:val="center"/>
          </w:tcPr>
          <w:p w14:paraId="6F5E6FF9" w14:textId="77777777" w:rsidR="003132D2" w:rsidRDefault="00E568AF">
            <w:r>
              <w:t>Peer-to-peer MAC pairing used to restrict which nodes are accepted as valid alert sources</w:t>
            </w:r>
          </w:p>
        </w:tc>
      </w:tr>
    </w:tbl>
    <w:p w14:paraId="6CBBEF47" w14:textId="77777777" w:rsidR="003132D2" w:rsidRPr="00790A4E" w:rsidRDefault="00E568AF">
      <w:pPr>
        <w:pStyle w:val="Heading3"/>
        <w:spacing w:before="200" w:after="100"/>
        <w:rPr>
          <w:color w:val="000000" w:themeColor="text1"/>
        </w:rPr>
      </w:pPr>
      <w:r w:rsidRPr="00790A4E">
        <w:rPr>
          <w:b/>
          <w:bCs/>
          <w:iCs/>
          <w:color w:val="000000" w:themeColor="text1"/>
        </w:rPr>
        <w:t>Risk Register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2100"/>
        <w:gridCol w:w="1150"/>
      </w:tblGrid>
      <w:tr w:rsidR="003132D2" w14:paraId="35469164" w14:textId="77777777">
        <w:trPr>
          <w:tblHeader/>
        </w:trPr>
        <w:tc>
          <w:tcPr>
            <w:tcW w:w="2200" w:type="dxa"/>
            <w:shd w:val="clear" w:color="auto" w:fill="D9E2F3"/>
            <w:tcMar>
              <w:top w:w="80" w:type="dxa"/>
              <w:left w:w="100" w:type="dxa"/>
              <w:bottom w:w="80" w:type="dxa"/>
              <w:right w:w="100" w:type="dxa"/>
            </w:tcMar>
            <w:vAlign w:val="center"/>
          </w:tcPr>
          <w:p w14:paraId="00D7799F" w14:textId="77777777" w:rsidR="003132D2" w:rsidRDefault="00E568AF">
            <w:r>
              <w:rPr>
                <w:b/>
                <w:bCs/>
              </w:rPr>
              <w:t>Risk</w:t>
            </w:r>
          </w:p>
        </w:tc>
        <w:tc>
          <w:tcPr>
            <w:tcW w:w="1300" w:type="dxa"/>
            <w:shd w:val="clear" w:color="auto" w:fill="D9E2F3"/>
            <w:tcMar>
              <w:top w:w="80" w:type="dxa"/>
              <w:left w:w="100" w:type="dxa"/>
              <w:bottom w:w="80" w:type="dxa"/>
              <w:right w:w="100" w:type="dxa"/>
            </w:tcMar>
            <w:vAlign w:val="center"/>
          </w:tcPr>
          <w:p w14:paraId="656181EE" w14:textId="77777777" w:rsidR="003132D2" w:rsidRDefault="00E568AF">
            <w:r>
              <w:rPr>
                <w:b/>
                <w:bCs/>
              </w:rPr>
              <w:t>Likelihood</w:t>
            </w:r>
          </w:p>
        </w:tc>
        <w:tc>
          <w:tcPr>
            <w:tcW w:w="1300" w:type="dxa"/>
            <w:shd w:val="clear" w:color="auto" w:fill="D9E2F3"/>
            <w:tcMar>
              <w:top w:w="80" w:type="dxa"/>
              <w:left w:w="100" w:type="dxa"/>
              <w:bottom w:w="80" w:type="dxa"/>
              <w:right w:w="100" w:type="dxa"/>
            </w:tcMar>
            <w:vAlign w:val="center"/>
          </w:tcPr>
          <w:p w14:paraId="68C27801" w14:textId="77777777" w:rsidR="003132D2" w:rsidRDefault="00E568AF">
            <w:r>
              <w:rPr>
                <w:b/>
                <w:bCs/>
              </w:rPr>
              <w:t>Severity</w:t>
            </w:r>
          </w:p>
        </w:tc>
        <w:tc>
          <w:tcPr>
            <w:tcW w:w="1300" w:type="dxa"/>
            <w:shd w:val="clear" w:color="auto" w:fill="D9E2F3"/>
            <w:tcMar>
              <w:top w:w="80" w:type="dxa"/>
              <w:left w:w="100" w:type="dxa"/>
              <w:bottom w:w="80" w:type="dxa"/>
              <w:right w:w="100" w:type="dxa"/>
            </w:tcMar>
            <w:vAlign w:val="center"/>
          </w:tcPr>
          <w:p w14:paraId="07829CED" w14:textId="77777777" w:rsidR="003132D2" w:rsidRDefault="00E568AF">
            <w:r>
              <w:rPr>
                <w:b/>
                <w:bCs/>
              </w:rPr>
              <w:t>Risk Level</w:t>
            </w:r>
          </w:p>
        </w:tc>
        <w:tc>
          <w:tcPr>
            <w:tcW w:w="2100" w:type="dxa"/>
            <w:shd w:val="clear" w:color="auto" w:fill="D9E2F3"/>
            <w:tcMar>
              <w:top w:w="80" w:type="dxa"/>
              <w:left w:w="100" w:type="dxa"/>
              <w:bottom w:w="80" w:type="dxa"/>
              <w:right w:w="100" w:type="dxa"/>
            </w:tcMar>
            <w:vAlign w:val="center"/>
          </w:tcPr>
          <w:p w14:paraId="38CAEC6A" w14:textId="77777777" w:rsidR="003132D2" w:rsidRDefault="00E568AF">
            <w:r>
              <w:rPr>
                <w:b/>
                <w:bCs/>
              </w:rPr>
              <w:t>Mitigation</w:t>
            </w:r>
          </w:p>
        </w:tc>
        <w:tc>
          <w:tcPr>
            <w:tcW w:w="1150" w:type="dxa"/>
            <w:shd w:val="clear" w:color="auto" w:fill="D9E2F3"/>
            <w:tcMar>
              <w:top w:w="80" w:type="dxa"/>
              <w:left w:w="100" w:type="dxa"/>
              <w:bottom w:w="80" w:type="dxa"/>
              <w:right w:w="100" w:type="dxa"/>
            </w:tcMar>
            <w:vAlign w:val="center"/>
          </w:tcPr>
          <w:p w14:paraId="5BDC80D0" w14:textId="77777777" w:rsidR="003132D2" w:rsidRDefault="00E568AF">
            <w:r>
              <w:rPr>
                <w:b/>
                <w:bCs/>
              </w:rPr>
              <w:t>Residual Risk</w:t>
            </w:r>
          </w:p>
        </w:tc>
      </w:tr>
      <w:tr w:rsidR="003132D2" w14:paraId="1ED0D313" w14:textId="77777777">
        <w:tc>
          <w:tcPr>
            <w:tcW w:w="2200" w:type="dxa"/>
            <w:tcMar>
              <w:top w:w="80" w:type="dxa"/>
              <w:left w:w="100" w:type="dxa"/>
              <w:bottom w:w="80" w:type="dxa"/>
              <w:right w:w="100" w:type="dxa"/>
            </w:tcMar>
            <w:vAlign w:val="center"/>
          </w:tcPr>
          <w:p w14:paraId="6F447D65" w14:textId="77777777" w:rsidR="003132D2" w:rsidRDefault="00E568AF">
            <w:r>
              <w:t>Ultrasonic sensor false trigger from a non-vehicle object</w:t>
            </w:r>
          </w:p>
        </w:tc>
        <w:tc>
          <w:tcPr>
            <w:tcW w:w="1300" w:type="dxa"/>
            <w:tcMar>
              <w:top w:w="80" w:type="dxa"/>
              <w:left w:w="100" w:type="dxa"/>
              <w:bottom w:w="80" w:type="dxa"/>
              <w:right w:w="100" w:type="dxa"/>
            </w:tcMar>
            <w:vAlign w:val="center"/>
          </w:tcPr>
          <w:p w14:paraId="318B8441" w14:textId="77777777" w:rsidR="003132D2" w:rsidRDefault="00E568AF">
            <w:r>
              <w:t>Medium</w:t>
            </w:r>
          </w:p>
        </w:tc>
        <w:tc>
          <w:tcPr>
            <w:tcW w:w="1300" w:type="dxa"/>
            <w:tcMar>
              <w:top w:w="80" w:type="dxa"/>
              <w:left w:w="100" w:type="dxa"/>
              <w:bottom w:w="80" w:type="dxa"/>
              <w:right w:w="100" w:type="dxa"/>
            </w:tcMar>
            <w:vAlign w:val="center"/>
          </w:tcPr>
          <w:p w14:paraId="505D6F21" w14:textId="77777777" w:rsidR="003132D2" w:rsidRDefault="00E568AF">
            <w:r>
              <w:t>Medium</w:t>
            </w:r>
          </w:p>
        </w:tc>
        <w:tc>
          <w:tcPr>
            <w:tcW w:w="1300" w:type="dxa"/>
            <w:tcMar>
              <w:top w:w="80" w:type="dxa"/>
              <w:left w:w="100" w:type="dxa"/>
              <w:bottom w:w="80" w:type="dxa"/>
              <w:right w:w="100" w:type="dxa"/>
            </w:tcMar>
            <w:vAlign w:val="center"/>
          </w:tcPr>
          <w:p w14:paraId="2B7D23B3" w14:textId="77777777" w:rsidR="003132D2" w:rsidRDefault="00E568AF">
            <w:r>
              <w:t>Medium</w:t>
            </w:r>
          </w:p>
        </w:tc>
        <w:tc>
          <w:tcPr>
            <w:tcW w:w="2100" w:type="dxa"/>
            <w:tcMar>
              <w:top w:w="80" w:type="dxa"/>
              <w:left w:w="100" w:type="dxa"/>
              <w:bottom w:w="80" w:type="dxa"/>
              <w:right w:w="100" w:type="dxa"/>
            </w:tcMar>
            <w:vAlign w:val="center"/>
          </w:tcPr>
          <w:p w14:paraId="7ACF5447" w14:textId="77777777" w:rsidR="003132D2" w:rsidRDefault="00E568AF">
            <w:r>
              <w:t>Debounce logic requiring consecutive threshold breaches before alerting</w:t>
            </w:r>
          </w:p>
        </w:tc>
        <w:tc>
          <w:tcPr>
            <w:tcW w:w="1150" w:type="dxa"/>
            <w:tcMar>
              <w:top w:w="80" w:type="dxa"/>
              <w:left w:w="100" w:type="dxa"/>
              <w:bottom w:w="80" w:type="dxa"/>
              <w:right w:w="100" w:type="dxa"/>
            </w:tcMar>
            <w:vAlign w:val="center"/>
          </w:tcPr>
          <w:p w14:paraId="7EE12837" w14:textId="77777777" w:rsidR="003132D2" w:rsidRDefault="00E568AF">
            <w:r>
              <w:t>Low</w:t>
            </w:r>
          </w:p>
        </w:tc>
      </w:tr>
      <w:tr w:rsidR="003132D2" w14:paraId="5655DF30" w14:textId="77777777">
        <w:tc>
          <w:tcPr>
            <w:tcW w:w="2200" w:type="dxa"/>
            <w:tcMar>
              <w:top w:w="80" w:type="dxa"/>
              <w:left w:w="100" w:type="dxa"/>
              <w:bottom w:w="80" w:type="dxa"/>
              <w:right w:w="100" w:type="dxa"/>
            </w:tcMar>
            <w:vAlign w:val="center"/>
          </w:tcPr>
          <w:p w14:paraId="4C3E3494" w14:textId="77777777" w:rsidR="003132D2" w:rsidRDefault="00E568AF">
            <w:r>
              <w:t xml:space="preserve">ESP-NOW packet loss </w:t>
            </w:r>
            <w:r>
              <w:lastRenderedPageBreak/>
              <w:t>at longer range</w:t>
            </w:r>
          </w:p>
        </w:tc>
        <w:tc>
          <w:tcPr>
            <w:tcW w:w="1300" w:type="dxa"/>
            <w:tcMar>
              <w:top w:w="80" w:type="dxa"/>
              <w:left w:w="100" w:type="dxa"/>
              <w:bottom w:w="80" w:type="dxa"/>
              <w:right w:w="100" w:type="dxa"/>
            </w:tcMar>
            <w:vAlign w:val="center"/>
          </w:tcPr>
          <w:p w14:paraId="0973DFD8" w14:textId="77777777" w:rsidR="003132D2" w:rsidRDefault="00E568AF">
            <w:r>
              <w:lastRenderedPageBreak/>
              <w:t>Medium</w:t>
            </w:r>
          </w:p>
        </w:tc>
        <w:tc>
          <w:tcPr>
            <w:tcW w:w="1300" w:type="dxa"/>
            <w:tcMar>
              <w:top w:w="80" w:type="dxa"/>
              <w:left w:w="100" w:type="dxa"/>
              <w:bottom w:w="80" w:type="dxa"/>
              <w:right w:w="100" w:type="dxa"/>
            </w:tcMar>
            <w:vAlign w:val="center"/>
          </w:tcPr>
          <w:p w14:paraId="3D5F1F49" w14:textId="77777777" w:rsidR="003132D2" w:rsidRDefault="00E568AF">
            <w:r>
              <w:t>Medium</w:t>
            </w:r>
          </w:p>
        </w:tc>
        <w:tc>
          <w:tcPr>
            <w:tcW w:w="1300" w:type="dxa"/>
            <w:tcMar>
              <w:top w:w="80" w:type="dxa"/>
              <w:left w:w="100" w:type="dxa"/>
              <w:bottom w:w="80" w:type="dxa"/>
              <w:right w:w="100" w:type="dxa"/>
            </w:tcMar>
            <w:vAlign w:val="center"/>
          </w:tcPr>
          <w:p w14:paraId="054007BE" w14:textId="77777777" w:rsidR="003132D2" w:rsidRDefault="00E568AF">
            <w:r>
              <w:t>Medium</w:t>
            </w:r>
          </w:p>
        </w:tc>
        <w:tc>
          <w:tcPr>
            <w:tcW w:w="2100" w:type="dxa"/>
            <w:tcMar>
              <w:top w:w="80" w:type="dxa"/>
              <w:left w:w="100" w:type="dxa"/>
              <w:bottom w:w="80" w:type="dxa"/>
              <w:right w:w="100" w:type="dxa"/>
            </w:tcMar>
            <w:vAlign w:val="center"/>
          </w:tcPr>
          <w:p w14:paraId="0475BDCC" w14:textId="77777777" w:rsidR="003132D2" w:rsidRDefault="00E568AF">
            <w:r>
              <w:t xml:space="preserve">Single automatic retry </w:t>
            </w:r>
            <w:r>
              <w:lastRenderedPageBreak/>
              <w:t>on the sender side</w:t>
            </w:r>
          </w:p>
        </w:tc>
        <w:tc>
          <w:tcPr>
            <w:tcW w:w="1150" w:type="dxa"/>
            <w:tcMar>
              <w:top w:w="80" w:type="dxa"/>
              <w:left w:w="100" w:type="dxa"/>
              <w:bottom w:w="80" w:type="dxa"/>
              <w:right w:w="100" w:type="dxa"/>
            </w:tcMar>
            <w:vAlign w:val="center"/>
          </w:tcPr>
          <w:p w14:paraId="33FEF04F" w14:textId="77777777" w:rsidR="003132D2" w:rsidRDefault="00E568AF">
            <w:r>
              <w:lastRenderedPageBreak/>
              <w:t>Low</w:t>
            </w:r>
          </w:p>
        </w:tc>
      </w:tr>
      <w:tr w:rsidR="003132D2" w14:paraId="7C0DF059" w14:textId="77777777">
        <w:tc>
          <w:tcPr>
            <w:tcW w:w="2200" w:type="dxa"/>
            <w:tcMar>
              <w:top w:w="80" w:type="dxa"/>
              <w:left w:w="100" w:type="dxa"/>
              <w:bottom w:w="80" w:type="dxa"/>
              <w:right w:w="100" w:type="dxa"/>
            </w:tcMar>
            <w:vAlign w:val="center"/>
          </w:tcPr>
          <w:p w14:paraId="37602222" w14:textId="77777777" w:rsidR="003132D2" w:rsidRDefault="00E568AF">
            <w:r>
              <w:t>Wi-Fi network unavailable, breaking cloud telemetry</w:t>
            </w:r>
          </w:p>
        </w:tc>
        <w:tc>
          <w:tcPr>
            <w:tcW w:w="1300" w:type="dxa"/>
            <w:tcMar>
              <w:top w:w="80" w:type="dxa"/>
              <w:left w:w="100" w:type="dxa"/>
              <w:bottom w:w="80" w:type="dxa"/>
              <w:right w:w="100" w:type="dxa"/>
            </w:tcMar>
            <w:vAlign w:val="center"/>
          </w:tcPr>
          <w:p w14:paraId="7E0A4931" w14:textId="77777777" w:rsidR="003132D2" w:rsidRDefault="00E568AF">
            <w:r>
              <w:t>Low</w:t>
            </w:r>
          </w:p>
        </w:tc>
        <w:tc>
          <w:tcPr>
            <w:tcW w:w="1300" w:type="dxa"/>
            <w:tcMar>
              <w:top w:w="80" w:type="dxa"/>
              <w:left w:w="100" w:type="dxa"/>
              <w:bottom w:w="80" w:type="dxa"/>
              <w:right w:w="100" w:type="dxa"/>
            </w:tcMar>
            <w:vAlign w:val="center"/>
          </w:tcPr>
          <w:p w14:paraId="6BA6CAA5" w14:textId="77777777" w:rsidR="003132D2" w:rsidRDefault="00E568AF">
            <w:r>
              <w:t>Low</w:t>
            </w:r>
          </w:p>
        </w:tc>
        <w:tc>
          <w:tcPr>
            <w:tcW w:w="1300" w:type="dxa"/>
            <w:tcMar>
              <w:top w:w="80" w:type="dxa"/>
              <w:left w:w="100" w:type="dxa"/>
              <w:bottom w:w="80" w:type="dxa"/>
              <w:right w:w="100" w:type="dxa"/>
            </w:tcMar>
            <w:vAlign w:val="center"/>
          </w:tcPr>
          <w:p w14:paraId="78B900DE" w14:textId="77777777" w:rsidR="003132D2" w:rsidRDefault="00E568AF">
            <w:r>
              <w:t>Low</w:t>
            </w:r>
          </w:p>
        </w:tc>
        <w:tc>
          <w:tcPr>
            <w:tcW w:w="2100" w:type="dxa"/>
            <w:tcMar>
              <w:top w:w="80" w:type="dxa"/>
              <w:left w:w="100" w:type="dxa"/>
              <w:bottom w:w="80" w:type="dxa"/>
              <w:right w:w="100" w:type="dxa"/>
            </w:tcMar>
            <w:vAlign w:val="center"/>
          </w:tcPr>
          <w:p w14:paraId="6C633843" w14:textId="77777777" w:rsidR="003132D2" w:rsidRDefault="00E568AF">
            <w:r>
              <w:t>Local LED/buzzer alert path is independent of the cloud connection</w:t>
            </w:r>
          </w:p>
        </w:tc>
        <w:tc>
          <w:tcPr>
            <w:tcW w:w="1150" w:type="dxa"/>
            <w:tcMar>
              <w:top w:w="80" w:type="dxa"/>
              <w:left w:w="100" w:type="dxa"/>
              <w:bottom w:w="80" w:type="dxa"/>
              <w:right w:w="100" w:type="dxa"/>
            </w:tcMar>
            <w:vAlign w:val="center"/>
          </w:tcPr>
          <w:p w14:paraId="357246AB" w14:textId="77777777" w:rsidR="003132D2" w:rsidRDefault="00E568AF">
            <w:r>
              <w:t>Very Low</w:t>
            </w:r>
          </w:p>
        </w:tc>
      </w:tr>
      <w:tr w:rsidR="003132D2" w14:paraId="1A514BCA" w14:textId="77777777">
        <w:tc>
          <w:tcPr>
            <w:tcW w:w="2200" w:type="dxa"/>
            <w:tcMar>
              <w:top w:w="80" w:type="dxa"/>
              <w:left w:w="100" w:type="dxa"/>
              <w:bottom w:w="80" w:type="dxa"/>
              <w:right w:w="100" w:type="dxa"/>
            </w:tcMar>
            <w:vAlign w:val="center"/>
          </w:tcPr>
          <w:p w14:paraId="3DCA8B8E" w14:textId="77777777" w:rsidR="003132D2" w:rsidRDefault="00E568AF">
            <w:r>
              <w:t>Unauthorised device spoofing alert packets</w:t>
            </w:r>
          </w:p>
        </w:tc>
        <w:tc>
          <w:tcPr>
            <w:tcW w:w="1300" w:type="dxa"/>
            <w:tcMar>
              <w:top w:w="80" w:type="dxa"/>
              <w:left w:w="100" w:type="dxa"/>
              <w:bottom w:w="80" w:type="dxa"/>
              <w:right w:w="100" w:type="dxa"/>
            </w:tcMar>
            <w:vAlign w:val="center"/>
          </w:tcPr>
          <w:p w14:paraId="1E589EEE" w14:textId="77777777" w:rsidR="003132D2" w:rsidRDefault="00E568AF">
            <w:r>
              <w:t>Low</w:t>
            </w:r>
          </w:p>
        </w:tc>
        <w:tc>
          <w:tcPr>
            <w:tcW w:w="1300" w:type="dxa"/>
            <w:tcMar>
              <w:top w:w="80" w:type="dxa"/>
              <w:left w:w="100" w:type="dxa"/>
              <w:bottom w:w="80" w:type="dxa"/>
              <w:right w:w="100" w:type="dxa"/>
            </w:tcMar>
            <w:vAlign w:val="center"/>
          </w:tcPr>
          <w:p w14:paraId="48D5C9DB" w14:textId="77777777" w:rsidR="003132D2" w:rsidRDefault="00E568AF">
            <w:r>
              <w:t>Medium</w:t>
            </w:r>
          </w:p>
        </w:tc>
        <w:tc>
          <w:tcPr>
            <w:tcW w:w="1300" w:type="dxa"/>
            <w:tcMar>
              <w:top w:w="80" w:type="dxa"/>
              <w:left w:w="100" w:type="dxa"/>
              <w:bottom w:w="80" w:type="dxa"/>
              <w:right w:w="100" w:type="dxa"/>
            </w:tcMar>
            <w:vAlign w:val="center"/>
          </w:tcPr>
          <w:p w14:paraId="4CADB5A4" w14:textId="77777777" w:rsidR="003132D2" w:rsidRDefault="00E568AF">
            <w:r>
              <w:t>Low</w:t>
            </w:r>
          </w:p>
        </w:tc>
        <w:tc>
          <w:tcPr>
            <w:tcW w:w="2100" w:type="dxa"/>
            <w:tcMar>
              <w:top w:w="80" w:type="dxa"/>
              <w:left w:w="100" w:type="dxa"/>
              <w:bottom w:w="80" w:type="dxa"/>
              <w:right w:w="100" w:type="dxa"/>
            </w:tcMar>
            <w:vAlign w:val="center"/>
          </w:tcPr>
          <w:p w14:paraId="3F1E41AD" w14:textId="77777777" w:rsidR="003132D2" w:rsidRDefault="00E568AF">
            <w:r>
              <w:t>MAC-address peer pairing restricts accepted senders</w:t>
            </w:r>
          </w:p>
        </w:tc>
        <w:tc>
          <w:tcPr>
            <w:tcW w:w="1150" w:type="dxa"/>
            <w:tcMar>
              <w:top w:w="80" w:type="dxa"/>
              <w:left w:w="100" w:type="dxa"/>
              <w:bottom w:w="80" w:type="dxa"/>
              <w:right w:w="100" w:type="dxa"/>
            </w:tcMar>
            <w:vAlign w:val="center"/>
          </w:tcPr>
          <w:p w14:paraId="06CA4F4F" w14:textId="77777777" w:rsidR="003132D2" w:rsidRDefault="00E568AF">
            <w:r>
              <w:t>Low</w:t>
            </w:r>
          </w:p>
        </w:tc>
      </w:tr>
    </w:tbl>
    <w:p w14:paraId="3BD53FCD" w14:textId="77777777" w:rsidR="003132D2" w:rsidRDefault="00E568AF">
      <w:r>
        <w:br w:type="page"/>
      </w:r>
    </w:p>
    <w:p w14:paraId="7EFD76E2" w14:textId="77777777" w:rsidR="003132D2" w:rsidRPr="00790A4E" w:rsidRDefault="00790A4E" w:rsidP="00790A4E">
      <w:pPr>
        <w:pStyle w:val="Heading1"/>
        <w:tabs>
          <w:tab w:val="left" w:pos="2131"/>
        </w:tabs>
        <w:spacing w:before="400" w:after="200"/>
        <w:ind w:left="2880"/>
        <w:rPr>
          <w:color w:val="000000" w:themeColor="text1"/>
        </w:rPr>
      </w:pPr>
      <w:r>
        <w:rPr>
          <w:b/>
          <w:bCs/>
          <w:color w:val="000000" w:themeColor="text1"/>
          <w:sz w:val="30"/>
          <w:szCs w:val="30"/>
        </w:rPr>
        <w:lastRenderedPageBreak/>
        <w:t xml:space="preserve">       </w:t>
      </w:r>
      <w:r w:rsidR="00E568AF" w:rsidRPr="00790A4E">
        <w:rPr>
          <w:b/>
          <w:bCs/>
          <w:color w:val="000000" w:themeColor="text1"/>
          <w:sz w:val="30"/>
          <w:szCs w:val="30"/>
        </w:rPr>
        <w:t>CHAPTER 4</w:t>
      </w:r>
      <w:r w:rsidRPr="00790A4E">
        <w:rPr>
          <w:b/>
          <w:bCs/>
          <w:color w:val="000000" w:themeColor="text1"/>
          <w:sz w:val="30"/>
          <w:szCs w:val="30"/>
        </w:rPr>
        <w:tab/>
      </w:r>
    </w:p>
    <w:p w14:paraId="5CC6AD04" w14:textId="77777777" w:rsidR="003132D2" w:rsidRDefault="00E568AF">
      <w:pPr>
        <w:spacing w:after="200"/>
        <w:jc w:val="center"/>
      </w:pPr>
      <w:r>
        <w:rPr>
          <w:b/>
          <w:bCs/>
          <w:sz w:val="24"/>
          <w:szCs w:val="24"/>
        </w:rPr>
        <w:t>IMPLEMENTATION, TESTING &amp; RESULTS, PROJECT MANAGEMENT</w:t>
      </w:r>
    </w:p>
    <w:p w14:paraId="4CE86877" w14:textId="77777777" w:rsidR="003132D2" w:rsidRDefault="00E568AF" w:rsidP="00790A4E">
      <w:pPr>
        <w:pStyle w:val="Heading2"/>
        <w:tabs>
          <w:tab w:val="left" w:pos="4942"/>
        </w:tabs>
        <w:spacing w:before="300" w:after="150"/>
      </w:pPr>
      <w:r w:rsidRPr="00790A4E">
        <w:rPr>
          <w:b/>
          <w:bCs/>
          <w:color w:val="000000" w:themeColor="text1"/>
        </w:rPr>
        <w:t>4.1 Development Approach &amp; Resources</w:t>
      </w:r>
      <w:r w:rsidR="00790A4E" w:rsidRPr="00790A4E">
        <w:rPr>
          <w:b/>
          <w:bCs/>
          <w:color w:val="000000" w:themeColor="text1"/>
        </w:rPr>
        <w:tab/>
      </w:r>
    </w:p>
    <w:p w14:paraId="0AFC7A4C" w14:textId="77777777" w:rsidR="003132D2" w:rsidRDefault="00E568AF">
      <w:pPr>
        <w:spacing w:after="160" w:line="276" w:lineRule="auto"/>
        <w:jc w:val="both"/>
      </w:pPr>
      <w:r>
        <w:rPr>
          <w:sz w:val="22"/>
          <w:szCs w:val="22"/>
        </w:rPr>
        <w:t>Development followed an iterative, bench-prototyping methodology: the ultrasonic sensing and local alert logic were built and verified on a single ESP32 node first, the second node and ESP-NOW link were then added and tested for reliable point-to-point delivery, and the Arduino IoT Cloud telemetry layer was integrated last so that it could be validated against an already-working local alert path. Each stage was tested in isolation on a breadboard before the two nodes were combined for end-to-end trials.</w:t>
      </w:r>
    </w:p>
    <w:tbl>
      <w:tblPr>
        <w:tblW w:w="937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7"/>
        <w:gridCol w:w="2105"/>
        <w:gridCol w:w="4260"/>
      </w:tblGrid>
      <w:tr w:rsidR="003132D2" w14:paraId="649DEF42" w14:textId="77777777" w:rsidTr="00790A4E">
        <w:trPr>
          <w:trHeight w:val="217"/>
          <w:tblHeader/>
        </w:trPr>
        <w:tc>
          <w:tcPr>
            <w:tcW w:w="3007" w:type="dxa"/>
            <w:shd w:val="clear" w:color="auto" w:fill="D9E2F3"/>
            <w:tcMar>
              <w:top w:w="80" w:type="dxa"/>
              <w:left w:w="100" w:type="dxa"/>
              <w:bottom w:w="80" w:type="dxa"/>
              <w:right w:w="100" w:type="dxa"/>
            </w:tcMar>
            <w:vAlign w:val="center"/>
          </w:tcPr>
          <w:p w14:paraId="12EC59A7" w14:textId="77777777" w:rsidR="003132D2" w:rsidRDefault="00E568AF">
            <w:r>
              <w:rPr>
                <w:b/>
                <w:bCs/>
              </w:rPr>
              <w:t>Resource</w:t>
            </w:r>
          </w:p>
        </w:tc>
        <w:tc>
          <w:tcPr>
            <w:tcW w:w="2105" w:type="dxa"/>
            <w:shd w:val="clear" w:color="auto" w:fill="D9E2F3"/>
            <w:tcMar>
              <w:top w:w="80" w:type="dxa"/>
              <w:left w:w="100" w:type="dxa"/>
              <w:bottom w:w="80" w:type="dxa"/>
              <w:right w:w="100" w:type="dxa"/>
            </w:tcMar>
            <w:vAlign w:val="center"/>
          </w:tcPr>
          <w:p w14:paraId="10381D4F" w14:textId="77777777" w:rsidR="003132D2" w:rsidRDefault="00E568AF">
            <w:r>
              <w:rPr>
                <w:b/>
                <w:bCs/>
              </w:rPr>
              <w:t>Quantity</w:t>
            </w:r>
          </w:p>
        </w:tc>
        <w:tc>
          <w:tcPr>
            <w:tcW w:w="4260" w:type="dxa"/>
            <w:shd w:val="clear" w:color="auto" w:fill="D9E2F3"/>
            <w:tcMar>
              <w:top w:w="80" w:type="dxa"/>
              <w:left w:w="100" w:type="dxa"/>
              <w:bottom w:w="80" w:type="dxa"/>
              <w:right w:w="100" w:type="dxa"/>
            </w:tcMar>
            <w:vAlign w:val="center"/>
          </w:tcPr>
          <w:p w14:paraId="53C917AB" w14:textId="77777777" w:rsidR="003132D2" w:rsidRDefault="00E568AF">
            <w:r>
              <w:rPr>
                <w:b/>
                <w:bCs/>
              </w:rPr>
              <w:t>Purpose</w:t>
            </w:r>
          </w:p>
        </w:tc>
      </w:tr>
      <w:tr w:rsidR="003132D2" w14:paraId="0625700E" w14:textId="77777777" w:rsidTr="00790A4E">
        <w:trPr>
          <w:trHeight w:val="424"/>
        </w:trPr>
        <w:tc>
          <w:tcPr>
            <w:tcW w:w="3007" w:type="dxa"/>
            <w:tcMar>
              <w:top w:w="80" w:type="dxa"/>
              <w:left w:w="100" w:type="dxa"/>
              <w:bottom w:w="80" w:type="dxa"/>
              <w:right w:w="100" w:type="dxa"/>
            </w:tcMar>
            <w:vAlign w:val="center"/>
          </w:tcPr>
          <w:p w14:paraId="19F0A5A6" w14:textId="77777777" w:rsidR="003132D2" w:rsidRDefault="00E568AF">
            <w:r>
              <w:t>ESP32 development board</w:t>
            </w:r>
          </w:p>
        </w:tc>
        <w:tc>
          <w:tcPr>
            <w:tcW w:w="2105" w:type="dxa"/>
            <w:tcMar>
              <w:top w:w="80" w:type="dxa"/>
              <w:left w:w="100" w:type="dxa"/>
              <w:bottom w:w="80" w:type="dxa"/>
              <w:right w:w="100" w:type="dxa"/>
            </w:tcMar>
            <w:vAlign w:val="center"/>
          </w:tcPr>
          <w:p w14:paraId="400F8FA5" w14:textId="77777777" w:rsidR="003132D2" w:rsidRDefault="00E568AF">
            <w:r>
              <w:t>2 (Vehicle A, Vehicle B)</w:t>
            </w:r>
          </w:p>
        </w:tc>
        <w:tc>
          <w:tcPr>
            <w:tcW w:w="4260" w:type="dxa"/>
            <w:tcMar>
              <w:top w:w="80" w:type="dxa"/>
              <w:left w:w="100" w:type="dxa"/>
              <w:bottom w:w="80" w:type="dxa"/>
              <w:right w:w="100" w:type="dxa"/>
            </w:tcMar>
            <w:vAlign w:val="center"/>
          </w:tcPr>
          <w:p w14:paraId="30068B94" w14:textId="77777777" w:rsidR="003132D2" w:rsidRDefault="00E568AF">
            <w:r>
              <w:t>Core microcontroller and Wi-Fi/ESP-NOW radio for each node</w:t>
            </w:r>
          </w:p>
        </w:tc>
      </w:tr>
      <w:tr w:rsidR="003132D2" w14:paraId="1BE2562D" w14:textId="77777777" w:rsidTr="00790A4E">
        <w:trPr>
          <w:trHeight w:val="424"/>
        </w:trPr>
        <w:tc>
          <w:tcPr>
            <w:tcW w:w="3007" w:type="dxa"/>
            <w:tcMar>
              <w:top w:w="80" w:type="dxa"/>
              <w:left w:w="100" w:type="dxa"/>
              <w:bottom w:w="80" w:type="dxa"/>
              <w:right w:w="100" w:type="dxa"/>
            </w:tcMar>
            <w:vAlign w:val="center"/>
          </w:tcPr>
          <w:p w14:paraId="654880E8" w14:textId="77777777" w:rsidR="003132D2" w:rsidRDefault="00E568AF">
            <w:r>
              <w:t>HC-SR04 ultrasonic sensor</w:t>
            </w:r>
          </w:p>
        </w:tc>
        <w:tc>
          <w:tcPr>
            <w:tcW w:w="2105" w:type="dxa"/>
            <w:tcMar>
              <w:top w:w="80" w:type="dxa"/>
              <w:left w:w="100" w:type="dxa"/>
              <w:bottom w:w="80" w:type="dxa"/>
              <w:right w:w="100" w:type="dxa"/>
            </w:tcMar>
            <w:vAlign w:val="center"/>
          </w:tcPr>
          <w:p w14:paraId="29862A7C" w14:textId="77777777" w:rsidR="003132D2" w:rsidRDefault="00E568AF">
            <w:r>
              <w:t>1 (mounted on Vehicle A)</w:t>
            </w:r>
          </w:p>
        </w:tc>
        <w:tc>
          <w:tcPr>
            <w:tcW w:w="4260" w:type="dxa"/>
            <w:tcMar>
              <w:top w:w="80" w:type="dxa"/>
              <w:left w:w="100" w:type="dxa"/>
              <w:bottom w:w="80" w:type="dxa"/>
              <w:right w:w="100" w:type="dxa"/>
            </w:tcMar>
            <w:vAlign w:val="center"/>
          </w:tcPr>
          <w:p w14:paraId="1B18A799" w14:textId="77777777" w:rsidR="003132D2" w:rsidRDefault="00E568AF">
            <w:r>
              <w:t>Distance measurement that triggers the V2V alert</w:t>
            </w:r>
          </w:p>
        </w:tc>
      </w:tr>
      <w:tr w:rsidR="003132D2" w14:paraId="60E002D5" w14:textId="77777777" w:rsidTr="00790A4E">
        <w:trPr>
          <w:trHeight w:val="207"/>
        </w:trPr>
        <w:tc>
          <w:tcPr>
            <w:tcW w:w="3007" w:type="dxa"/>
            <w:tcMar>
              <w:top w:w="80" w:type="dxa"/>
              <w:left w:w="100" w:type="dxa"/>
              <w:bottom w:w="80" w:type="dxa"/>
              <w:right w:w="100" w:type="dxa"/>
            </w:tcMar>
            <w:vAlign w:val="center"/>
          </w:tcPr>
          <w:p w14:paraId="5510BBA9" w14:textId="77777777" w:rsidR="003132D2" w:rsidRDefault="00E568AF">
            <w:r>
              <w:t>Small breadboard</w:t>
            </w:r>
          </w:p>
        </w:tc>
        <w:tc>
          <w:tcPr>
            <w:tcW w:w="2105" w:type="dxa"/>
            <w:tcMar>
              <w:top w:w="80" w:type="dxa"/>
              <w:left w:w="100" w:type="dxa"/>
              <w:bottom w:w="80" w:type="dxa"/>
              <w:right w:w="100" w:type="dxa"/>
            </w:tcMar>
            <w:vAlign w:val="center"/>
          </w:tcPr>
          <w:p w14:paraId="7DFC2EE3" w14:textId="77777777" w:rsidR="003132D2" w:rsidRDefault="00E568AF">
            <w:r>
              <w:t>2</w:t>
            </w:r>
          </w:p>
        </w:tc>
        <w:tc>
          <w:tcPr>
            <w:tcW w:w="4260" w:type="dxa"/>
            <w:tcMar>
              <w:top w:w="80" w:type="dxa"/>
              <w:left w:w="100" w:type="dxa"/>
              <w:bottom w:w="80" w:type="dxa"/>
              <w:right w:w="100" w:type="dxa"/>
            </w:tcMar>
            <w:vAlign w:val="center"/>
          </w:tcPr>
          <w:p w14:paraId="4E9FBB44" w14:textId="77777777" w:rsidR="003132D2" w:rsidRDefault="00E568AF">
            <w:r>
              <w:t>Prototyping platform for each node</w:t>
            </w:r>
          </w:p>
        </w:tc>
      </w:tr>
      <w:tr w:rsidR="003132D2" w14:paraId="095E47F0" w14:textId="77777777" w:rsidTr="00790A4E">
        <w:trPr>
          <w:trHeight w:val="217"/>
        </w:trPr>
        <w:tc>
          <w:tcPr>
            <w:tcW w:w="3007" w:type="dxa"/>
            <w:tcMar>
              <w:top w:w="80" w:type="dxa"/>
              <w:left w:w="100" w:type="dxa"/>
              <w:bottom w:w="80" w:type="dxa"/>
              <w:right w:w="100" w:type="dxa"/>
            </w:tcMar>
            <w:vAlign w:val="center"/>
          </w:tcPr>
          <w:p w14:paraId="0CD98B23" w14:textId="77777777" w:rsidR="003132D2" w:rsidRDefault="00E568AF">
            <w:r>
              <w:t>LED + resistor</w:t>
            </w:r>
          </w:p>
        </w:tc>
        <w:tc>
          <w:tcPr>
            <w:tcW w:w="2105" w:type="dxa"/>
            <w:tcMar>
              <w:top w:w="80" w:type="dxa"/>
              <w:left w:w="100" w:type="dxa"/>
              <w:bottom w:w="80" w:type="dxa"/>
              <w:right w:w="100" w:type="dxa"/>
            </w:tcMar>
            <w:vAlign w:val="center"/>
          </w:tcPr>
          <w:p w14:paraId="10BB6475" w14:textId="77777777" w:rsidR="003132D2" w:rsidRDefault="00E568AF">
            <w:r>
              <w:t>1 set (on Vehicle B)</w:t>
            </w:r>
          </w:p>
        </w:tc>
        <w:tc>
          <w:tcPr>
            <w:tcW w:w="4260" w:type="dxa"/>
            <w:tcMar>
              <w:top w:w="80" w:type="dxa"/>
              <w:left w:w="100" w:type="dxa"/>
              <w:bottom w:w="80" w:type="dxa"/>
              <w:right w:w="100" w:type="dxa"/>
            </w:tcMar>
            <w:vAlign w:val="center"/>
          </w:tcPr>
          <w:p w14:paraId="00098C76" w14:textId="77777777" w:rsidR="003132D2" w:rsidRDefault="00E568AF">
            <w:r>
              <w:t>Local visual alert on the receiving node</w:t>
            </w:r>
          </w:p>
        </w:tc>
      </w:tr>
      <w:tr w:rsidR="003132D2" w14:paraId="3A6739D4" w14:textId="77777777" w:rsidTr="00790A4E">
        <w:trPr>
          <w:trHeight w:val="217"/>
        </w:trPr>
        <w:tc>
          <w:tcPr>
            <w:tcW w:w="3007" w:type="dxa"/>
            <w:tcMar>
              <w:top w:w="80" w:type="dxa"/>
              <w:left w:w="100" w:type="dxa"/>
              <w:bottom w:w="80" w:type="dxa"/>
              <w:right w:w="100" w:type="dxa"/>
            </w:tcMar>
            <w:vAlign w:val="center"/>
          </w:tcPr>
          <w:p w14:paraId="00FA7718" w14:textId="77777777" w:rsidR="003132D2" w:rsidRDefault="00E568AF">
            <w:r>
              <w:t>Piezo buzzer</w:t>
            </w:r>
          </w:p>
        </w:tc>
        <w:tc>
          <w:tcPr>
            <w:tcW w:w="2105" w:type="dxa"/>
            <w:tcMar>
              <w:top w:w="80" w:type="dxa"/>
              <w:left w:w="100" w:type="dxa"/>
              <w:bottom w:w="80" w:type="dxa"/>
              <w:right w:w="100" w:type="dxa"/>
            </w:tcMar>
            <w:vAlign w:val="center"/>
          </w:tcPr>
          <w:p w14:paraId="23B777A1" w14:textId="77777777" w:rsidR="003132D2" w:rsidRDefault="00E568AF">
            <w:r>
              <w:t>1 (on Vehicle B)</w:t>
            </w:r>
          </w:p>
        </w:tc>
        <w:tc>
          <w:tcPr>
            <w:tcW w:w="4260" w:type="dxa"/>
            <w:tcMar>
              <w:top w:w="80" w:type="dxa"/>
              <w:left w:w="100" w:type="dxa"/>
              <w:bottom w:w="80" w:type="dxa"/>
              <w:right w:w="100" w:type="dxa"/>
            </w:tcMar>
            <w:vAlign w:val="center"/>
          </w:tcPr>
          <w:p w14:paraId="50752DB4" w14:textId="77777777" w:rsidR="003132D2" w:rsidRDefault="00E568AF">
            <w:r>
              <w:t>Local audible alert on the receiving node</w:t>
            </w:r>
          </w:p>
        </w:tc>
      </w:tr>
      <w:tr w:rsidR="003132D2" w14:paraId="72EA0170" w14:textId="77777777" w:rsidTr="00790A4E">
        <w:trPr>
          <w:trHeight w:val="207"/>
        </w:trPr>
        <w:tc>
          <w:tcPr>
            <w:tcW w:w="3007" w:type="dxa"/>
            <w:tcMar>
              <w:top w:w="80" w:type="dxa"/>
              <w:left w:w="100" w:type="dxa"/>
              <w:bottom w:w="80" w:type="dxa"/>
              <w:right w:w="100" w:type="dxa"/>
            </w:tcMar>
            <w:vAlign w:val="center"/>
          </w:tcPr>
          <w:p w14:paraId="25225DAC" w14:textId="77777777" w:rsidR="003132D2" w:rsidRDefault="00E568AF">
            <w:r>
              <w:t>Jumper wires</w:t>
            </w:r>
          </w:p>
        </w:tc>
        <w:tc>
          <w:tcPr>
            <w:tcW w:w="2105" w:type="dxa"/>
            <w:tcMar>
              <w:top w:w="80" w:type="dxa"/>
              <w:left w:w="100" w:type="dxa"/>
              <w:bottom w:w="80" w:type="dxa"/>
              <w:right w:w="100" w:type="dxa"/>
            </w:tcMar>
            <w:vAlign w:val="center"/>
          </w:tcPr>
          <w:p w14:paraId="3270594A" w14:textId="77777777" w:rsidR="003132D2" w:rsidRDefault="00E568AF">
            <w:r>
              <w:t>As required</w:t>
            </w:r>
          </w:p>
        </w:tc>
        <w:tc>
          <w:tcPr>
            <w:tcW w:w="4260" w:type="dxa"/>
            <w:tcMar>
              <w:top w:w="80" w:type="dxa"/>
              <w:left w:w="100" w:type="dxa"/>
              <w:bottom w:w="80" w:type="dxa"/>
              <w:right w:w="100" w:type="dxa"/>
            </w:tcMar>
            <w:vAlign w:val="center"/>
          </w:tcPr>
          <w:p w14:paraId="1B1E4281" w14:textId="77777777" w:rsidR="003132D2" w:rsidRDefault="00E568AF">
            <w:r>
              <w:t>Sensor, LED and buzzer wiring</w:t>
            </w:r>
          </w:p>
        </w:tc>
      </w:tr>
      <w:tr w:rsidR="003132D2" w14:paraId="43B3F414" w14:textId="77777777" w:rsidTr="00790A4E">
        <w:trPr>
          <w:trHeight w:val="217"/>
        </w:trPr>
        <w:tc>
          <w:tcPr>
            <w:tcW w:w="3007" w:type="dxa"/>
            <w:tcMar>
              <w:top w:w="80" w:type="dxa"/>
              <w:left w:w="100" w:type="dxa"/>
              <w:bottom w:w="80" w:type="dxa"/>
              <w:right w:w="100" w:type="dxa"/>
            </w:tcMar>
            <w:vAlign w:val="center"/>
          </w:tcPr>
          <w:p w14:paraId="164616D5" w14:textId="77777777" w:rsidR="003132D2" w:rsidRDefault="00E568AF">
            <w:r>
              <w:t>USB cables</w:t>
            </w:r>
          </w:p>
        </w:tc>
        <w:tc>
          <w:tcPr>
            <w:tcW w:w="2105" w:type="dxa"/>
            <w:tcMar>
              <w:top w:w="80" w:type="dxa"/>
              <w:left w:w="100" w:type="dxa"/>
              <w:bottom w:w="80" w:type="dxa"/>
              <w:right w:w="100" w:type="dxa"/>
            </w:tcMar>
            <w:vAlign w:val="center"/>
          </w:tcPr>
          <w:p w14:paraId="19E6A7A6" w14:textId="77777777" w:rsidR="003132D2" w:rsidRDefault="00E568AF">
            <w:r>
              <w:t>2</w:t>
            </w:r>
          </w:p>
        </w:tc>
        <w:tc>
          <w:tcPr>
            <w:tcW w:w="4260" w:type="dxa"/>
            <w:tcMar>
              <w:top w:w="80" w:type="dxa"/>
              <w:left w:w="100" w:type="dxa"/>
              <w:bottom w:w="80" w:type="dxa"/>
              <w:right w:w="100" w:type="dxa"/>
            </w:tcMar>
            <w:vAlign w:val="center"/>
          </w:tcPr>
          <w:p w14:paraId="40BA3C9C" w14:textId="77777777" w:rsidR="003132D2" w:rsidRDefault="00E568AF">
            <w:r>
              <w:t>Power and programming for each ESP32</w:t>
            </w:r>
          </w:p>
        </w:tc>
      </w:tr>
      <w:tr w:rsidR="003132D2" w14:paraId="503D5FE0" w14:textId="77777777" w:rsidTr="00790A4E">
        <w:trPr>
          <w:trHeight w:val="217"/>
        </w:trPr>
        <w:tc>
          <w:tcPr>
            <w:tcW w:w="3007" w:type="dxa"/>
            <w:tcMar>
              <w:top w:w="80" w:type="dxa"/>
              <w:left w:w="100" w:type="dxa"/>
              <w:bottom w:w="80" w:type="dxa"/>
              <w:right w:w="100" w:type="dxa"/>
            </w:tcMar>
            <w:vAlign w:val="center"/>
          </w:tcPr>
          <w:p w14:paraId="69A78113" w14:textId="77777777" w:rsidR="003132D2" w:rsidRDefault="003132D2"/>
        </w:tc>
        <w:tc>
          <w:tcPr>
            <w:tcW w:w="2105" w:type="dxa"/>
            <w:tcMar>
              <w:top w:w="80" w:type="dxa"/>
              <w:left w:w="100" w:type="dxa"/>
              <w:bottom w:w="80" w:type="dxa"/>
              <w:right w:w="100" w:type="dxa"/>
            </w:tcMar>
            <w:vAlign w:val="center"/>
          </w:tcPr>
          <w:p w14:paraId="5A0F9FA0" w14:textId="77777777" w:rsidR="003132D2" w:rsidRDefault="003132D2"/>
        </w:tc>
        <w:tc>
          <w:tcPr>
            <w:tcW w:w="4260" w:type="dxa"/>
            <w:tcMar>
              <w:top w:w="80" w:type="dxa"/>
              <w:left w:w="100" w:type="dxa"/>
              <w:bottom w:w="80" w:type="dxa"/>
              <w:right w:w="100" w:type="dxa"/>
            </w:tcMar>
            <w:vAlign w:val="center"/>
          </w:tcPr>
          <w:p w14:paraId="246BA248" w14:textId="77777777" w:rsidR="003132D2" w:rsidRDefault="003132D2"/>
        </w:tc>
      </w:tr>
    </w:tbl>
    <w:p w14:paraId="5D93E54C" w14:textId="77777777" w:rsidR="003132D2" w:rsidRPr="00790A4E" w:rsidRDefault="00E568AF">
      <w:pPr>
        <w:pStyle w:val="Heading2"/>
        <w:spacing w:before="300" w:after="150"/>
        <w:rPr>
          <w:color w:val="000000" w:themeColor="text1"/>
        </w:rPr>
      </w:pPr>
      <w:r w:rsidRPr="00790A4E">
        <w:rPr>
          <w:b/>
          <w:bCs/>
          <w:color w:val="000000" w:themeColor="text1"/>
        </w:rPr>
        <w:t>4.2 Hardware / Software Implementation &amp; Modern Tools Used</w:t>
      </w:r>
    </w:p>
    <w:p w14:paraId="0DD0750C" w14:textId="77777777" w:rsidR="003132D2" w:rsidRPr="00790A4E" w:rsidRDefault="00E568AF" w:rsidP="00790A4E">
      <w:pPr>
        <w:pStyle w:val="Heading3"/>
        <w:tabs>
          <w:tab w:val="left" w:pos="1475"/>
        </w:tabs>
        <w:spacing w:before="200" w:after="100"/>
        <w:rPr>
          <w:color w:val="000000" w:themeColor="text1"/>
        </w:rPr>
      </w:pPr>
      <w:r w:rsidRPr="00790A4E">
        <w:rPr>
          <w:b/>
          <w:bCs/>
          <w:i/>
          <w:iCs/>
          <w:color w:val="000000" w:themeColor="text1"/>
        </w:rPr>
        <w:t>Hardware</w:t>
      </w:r>
      <w:r w:rsidR="00790A4E" w:rsidRPr="00790A4E">
        <w:rPr>
          <w:b/>
          <w:bCs/>
          <w:i/>
          <w:iCs/>
          <w:color w:val="000000" w:themeColor="text1"/>
        </w:rPr>
        <w:tab/>
      </w:r>
    </w:p>
    <w:p w14:paraId="1126F812" w14:textId="77777777" w:rsidR="003132D2" w:rsidRDefault="00E568AF">
      <w:pPr>
        <w:spacing w:after="160" w:line="276" w:lineRule="auto"/>
        <w:jc w:val="both"/>
      </w:pPr>
      <w:r>
        <w:rPr>
          <w:sz w:val="22"/>
          <w:szCs w:val="22"/>
        </w:rPr>
        <w:t>The prototype uses two ESP32 boards, each seated on its own small breadboard and powered/programmed over its own USB cable — Vehicle A and Vehicle B. Only Vehicle A is fitted with the HC-SR04 ultrasonic sensor, wired to two GPIO pins (trigger and echo), so that Vehicle A plays the role of the sensing (lead) node while Vehicle B plays the role of the receiving (following) node. Vehicle B carries the alert actuators — an LED with a current-limiting resistor and a piezo buzzer, both driven directly from GPIO output pins — so that the wireless message from Vehicle A is what actually causes Vehicle B's alert to fire, keeping the ESP-NOW link itself the functional centre of the system rather than a secondary feature bolted onto two identical sensing nodes.</w:t>
      </w:r>
    </w:p>
    <w:p w14:paraId="1F07928C" w14:textId="77777777" w:rsidR="003132D2" w:rsidRDefault="00E568AF">
      <w:pPr>
        <w:spacing w:before="150" w:after="100"/>
        <w:jc w:val="center"/>
      </w:pPr>
      <w:r>
        <w:rPr>
          <w:noProof/>
        </w:rPr>
        <w:lastRenderedPageBreak/>
        <w:drawing>
          <wp:inline distT="0" distB="0" distL="0" distR="0" wp14:anchorId="6F3081BE" wp14:editId="32EE5986">
            <wp:extent cx="40957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305050"/>
                    </a:xfrm>
                    <a:prstGeom prst="rect">
                      <a:avLst/>
                    </a:prstGeom>
                  </pic:spPr>
                </pic:pic>
              </a:graphicData>
            </a:graphic>
          </wp:inline>
        </w:drawing>
      </w:r>
    </w:p>
    <w:p w14:paraId="008DCDB2" w14:textId="77777777" w:rsidR="003132D2" w:rsidRDefault="00E568AF">
      <w:pPr>
        <w:spacing w:before="100" w:after="200"/>
        <w:jc w:val="center"/>
      </w:pPr>
      <w:r>
        <w:rPr>
          <w:i/>
          <w:iCs/>
        </w:rPr>
        <w:t>Figure 4.1: Assembled two-node prototype — Vehicle A (ultrasonic sensor, left breadboard) and Vehicle B (LED and buzzer, right breadboard), each on its own ESP32 and powered via USB</w:t>
      </w:r>
    </w:p>
    <w:p w14:paraId="5B18C80E" w14:textId="77777777" w:rsidR="003132D2" w:rsidRPr="00790A4E" w:rsidRDefault="00E568AF">
      <w:pPr>
        <w:pStyle w:val="Heading3"/>
        <w:spacing w:before="200" w:after="100"/>
        <w:rPr>
          <w:color w:val="000000" w:themeColor="text1"/>
        </w:rPr>
      </w:pPr>
      <w:r w:rsidRPr="00790A4E">
        <w:rPr>
          <w:b/>
          <w:bCs/>
          <w:iCs/>
          <w:color w:val="000000" w:themeColor="text1"/>
        </w:rPr>
        <w:t>Software</w:t>
      </w:r>
    </w:p>
    <w:p w14:paraId="60BFA93C" w14:textId="77777777" w:rsidR="003132D2" w:rsidRDefault="00E568AF">
      <w:pPr>
        <w:spacing w:after="160" w:line="276" w:lineRule="auto"/>
        <w:jc w:val="both"/>
      </w:pPr>
      <w:r>
        <w:rPr>
          <w:sz w:val="22"/>
          <w:szCs w:val="22"/>
        </w:rPr>
        <w:t xml:space="preserve">Firmware was written in C/C++ using the Arduino IDE and the ESP32 board support package, and both nodes were monitored live over the Arduino Serial Monitor during development. Vehicle A's sketch initialises Wi-Fi in station mode, initialises ESP-NOW, and samples the HC-SR04 on a fixed interval; when the measured distance confirms an object within threshold range, it packages the reading into a small message structure and transmits it over ESP-NOW to Vehicle B's registered MAC address, printing the outgoing distance to its own serial log for verification. Vehicle B's sketch registers an ESP-NOW receive callback that unpacks the incoming message, prints the sender ID and measured distance to its serial log under a "V2V MESSAGE RECEIVED" banner, and immediately drives its LED (and buzzer) high while printing a confirming "V2V ALERT RECEIVED" / "Vehicle A detected a nearby object" / "Vehicle B LED: ON" sequence — the same sequence captured in </w:t>
      </w:r>
    </w:p>
    <w:tbl>
      <w:tblPr>
        <w:tblW w:w="939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500"/>
        <w:gridCol w:w="2590"/>
      </w:tblGrid>
      <w:tr w:rsidR="003132D2" w14:paraId="2AD3C3B0" w14:textId="77777777" w:rsidTr="00790A4E">
        <w:trPr>
          <w:tblHeader/>
        </w:trPr>
        <w:tc>
          <w:tcPr>
            <w:tcW w:w="3300" w:type="dxa"/>
            <w:shd w:val="clear" w:color="auto" w:fill="D9E2F3"/>
            <w:tcMar>
              <w:top w:w="80" w:type="dxa"/>
              <w:left w:w="100" w:type="dxa"/>
              <w:bottom w:w="80" w:type="dxa"/>
              <w:right w:w="100" w:type="dxa"/>
            </w:tcMar>
            <w:vAlign w:val="center"/>
          </w:tcPr>
          <w:p w14:paraId="33CC5A89" w14:textId="77777777" w:rsidR="003132D2" w:rsidRDefault="00E568AF">
            <w:r>
              <w:rPr>
                <w:b/>
                <w:bCs/>
              </w:rPr>
              <w:t>Tool / Software / Equipment</w:t>
            </w:r>
          </w:p>
        </w:tc>
        <w:tc>
          <w:tcPr>
            <w:tcW w:w="3500" w:type="dxa"/>
            <w:shd w:val="clear" w:color="auto" w:fill="D9E2F3"/>
            <w:tcMar>
              <w:top w:w="80" w:type="dxa"/>
              <w:left w:w="100" w:type="dxa"/>
              <w:bottom w:w="80" w:type="dxa"/>
              <w:right w:w="100" w:type="dxa"/>
            </w:tcMar>
            <w:vAlign w:val="center"/>
          </w:tcPr>
          <w:p w14:paraId="41B9F749" w14:textId="77777777" w:rsidR="003132D2" w:rsidRDefault="00E568AF">
            <w:r>
              <w:rPr>
                <w:b/>
                <w:bCs/>
              </w:rPr>
              <w:t>Purpose</w:t>
            </w:r>
          </w:p>
        </w:tc>
        <w:tc>
          <w:tcPr>
            <w:tcW w:w="2590" w:type="dxa"/>
            <w:shd w:val="clear" w:color="auto" w:fill="D9E2F3"/>
            <w:tcMar>
              <w:top w:w="80" w:type="dxa"/>
              <w:left w:w="100" w:type="dxa"/>
              <w:bottom w:w="80" w:type="dxa"/>
              <w:right w:w="100" w:type="dxa"/>
            </w:tcMar>
            <w:vAlign w:val="center"/>
          </w:tcPr>
          <w:p w14:paraId="16508A3B" w14:textId="77777777" w:rsidR="003132D2" w:rsidRDefault="00E568AF">
            <w:r>
              <w:rPr>
                <w:b/>
                <w:bCs/>
              </w:rPr>
              <w:t>Stage Used</w:t>
            </w:r>
          </w:p>
        </w:tc>
      </w:tr>
      <w:tr w:rsidR="003132D2" w14:paraId="0A55F819" w14:textId="77777777" w:rsidTr="00790A4E">
        <w:tc>
          <w:tcPr>
            <w:tcW w:w="3300" w:type="dxa"/>
            <w:tcMar>
              <w:top w:w="80" w:type="dxa"/>
              <w:left w:w="100" w:type="dxa"/>
              <w:bottom w:w="80" w:type="dxa"/>
              <w:right w:w="100" w:type="dxa"/>
            </w:tcMar>
            <w:vAlign w:val="center"/>
          </w:tcPr>
          <w:p w14:paraId="19071101" w14:textId="77777777" w:rsidR="003132D2" w:rsidRDefault="00E568AF">
            <w:r>
              <w:t>Arduino IDE</w:t>
            </w:r>
          </w:p>
        </w:tc>
        <w:tc>
          <w:tcPr>
            <w:tcW w:w="3500" w:type="dxa"/>
            <w:tcMar>
              <w:top w:w="80" w:type="dxa"/>
              <w:left w:w="100" w:type="dxa"/>
              <w:bottom w:w="80" w:type="dxa"/>
              <w:right w:w="100" w:type="dxa"/>
            </w:tcMar>
            <w:vAlign w:val="center"/>
          </w:tcPr>
          <w:p w14:paraId="3F241394" w14:textId="77777777" w:rsidR="003132D2" w:rsidRDefault="00E568AF">
            <w:r>
              <w:t>Firmware development and upload</w:t>
            </w:r>
          </w:p>
        </w:tc>
        <w:tc>
          <w:tcPr>
            <w:tcW w:w="2590" w:type="dxa"/>
            <w:tcMar>
              <w:top w:w="80" w:type="dxa"/>
              <w:left w:w="100" w:type="dxa"/>
              <w:bottom w:w="80" w:type="dxa"/>
              <w:right w:w="100" w:type="dxa"/>
            </w:tcMar>
            <w:vAlign w:val="center"/>
          </w:tcPr>
          <w:p w14:paraId="660FE1CA" w14:textId="77777777" w:rsidR="003132D2" w:rsidRDefault="00E568AF">
            <w:r>
              <w:t>Throughout</w:t>
            </w:r>
          </w:p>
        </w:tc>
      </w:tr>
      <w:tr w:rsidR="003132D2" w14:paraId="3960FD80" w14:textId="77777777" w:rsidTr="00790A4E">
        <w:tc>
          <w:tcPr>
            <w:tcW w:w="3300" w:type="dxa"/>
            <w:tcMar>
              <w:top w:w="80" w:type="dxa"/>
              <w:left w:w="100" w:type="dxa"/>
              <w:bottom w:w="80" w:type="dxa"/>
              <w:right w:w="100" w:type="dxa"/>
            </w:tcMar>
            <w:vAlign w:val="center"/>
          </w:tcPr>
          <w:p w14:paraId="1F1B9846" w14:textId="77777777" w:rsidR="003132D2" w:rsidRDefault="00E568AF">
            <w:r>
              <w:t>ESP-NOW library (</w:t>
            </w:r>
            <w:proofErr w:type="spellStart"/>
            <w:r>
              <w:t>esp_now.h</w:t>
            </w:r>
            <w:proofErr w:type="spellEnd"/>
            <w:r>
              <w:t>)</w:t>
            </w:r>
          </w:p>
        </w:tc>
        <w:tc>
          <w:tcPr>
            <w:tcW w:w="3500" w:type="dxa"/>
            <w:tcMar>
              <w:top w:w="80" w:type="dxa"/>
              <w:left w:w="100" w:type="dxa"/>
              <w:bottom w:w="80" w:type="dxa"/>
              <w:right w:w="100" w:type="dxa"/>
            </w:tcMar>
            <w:vAlign w:val="center"/>
          </w:tcPr>
          <w:p w14:paraId="00AD69F5" w14:textId="77777777" w:rsidR="003132D2" w:rsidRDefault="00E568AF">
            <w:r>
              <w:t>Peer-to-peer wireless alert transmission</w:t>
            </w:r>
          </w:p>
        </w:tc>
        <w:tc>
          <w:tcPr>
            <w:tcW w:w="2590" w:type="dxa"/>
            <w:tcMar>
              <w:top w:w="80" w:type="dxa"/>
              <w:left w:w="100" w:type="dxa"/>
              <w:bottom w:w="80" w:type="dxa"/>
              <w:right w:w="100" w:type="dxa"/>
            </w:tcMar>
            <w:vAlign w:val="center"/>
          </w:tcPr>
          <w:p w14:paraId="17C69C25" w14:textId="77777777" w:rsidR="003132D2" w:rsidRDefault="00E568AF">
            <w:r>
              <w:t>Communication implementation</w:t>
            </w:r>
          </w:p>
        </w:tc>
      </w:tr>
      <w:tr w:rsidR="003132D2" w14:paraId="40C82B3E" w14:textId="77777777" w:rsidTr="00790A4E">
        <w:tc>
          <w:tcPr>
            <w:tcW w:w="3300" w:type="dxa"/>
            <w:tcMar>
              <w:top w:w="80" w:type="dxa"/>
              <w:left w:w="100" w:type="dxa"/>
              <w:bottom w:w="80" w:type="dxa"/>
              <w:right w:w="100" w:type="dxa"/>
            </w:tcMar>
            <w:vAlign w:val="center"/>
          </w:tcPr>
          <w:p w14:paraId="58E9F678" w14:textId="77777777" w:rsidR="003132D2" w:rsidRDefault="003132D2"/>
        </w:tc>
        <w:tc>
          <w:tcPr>
            <w:tcW w:w="3500" w:type="dxa"/>
            <w:tcMar>
              <w:top w:w="80" w:type="dxa"/>
              <w:left w:w="100" w:type="dxa"/>
              <w:bottom w:w="80" w:type="dxa"/>
              <w:right w:w="100" w:type="dxa"/>
            </w:tcMar>
            <w:vAlign w:val="center"/>
          </w:tcPr>
          <w:p w14:paraId="22A14F62" w14:textId="77777777" w:rsidR="003132D2" w:rsidRDefault="003132D2"/>
        </w:tc>
        <w:tc>
          <w:tcPr>
            <w:tcW w:w="2590" w:type="dxa"/>
            <w:tcMar>
              <w:top w:w="80" w:type="dxa"/>
              <w:left w:w="100" w:type="dxa"/>
              <w:bottom w:w="80" w:type="dxa"/>
              <w:right w:w="100" w:type="dxa"/>
            </w:tcMar>
            <w:vAlign w:val="center"/>
          </w:tcPr>
          <w:p w14:paraId="216F2AC2" w14:textId="77777777" w:rsidR="003132D2" w:rsidRDefault="003132D2"/>
        </w:tc>
      </w:tr>
      <w:tr w:rsidR="003132D2" w14:paraId="094237C7" w14:textId="77777777" w:rsidTr="00790A4E">
        <w:tc>
          <w:tcPr>
            <w:tcW w:w="3300" w:type="dxa"/>
            <w:tcMar>
              <w:top w:w="80" w:type="dxa"/>
              <w:left w:w="100" w:type="dxa"/>
              <w:bottom w:w="80" w:type="dxa"/>
              <w:right w:w="100" w:type="dxa"/>
            </w:tcMar>
            <w:vAlign w:val="center"/>
          </w:tcPr>
          <w:p w14:paraId="5A2FD066" w14:textId="77777777" w:rsidR="003132D2" w:rsidRDefault="00E568AF">
            <w:proofErr w:type="spellStart"/>
            <w:r>
              <w:t>Multimeter</w:t>
            </w:r>
            <w:proofErr w:type="spellEnd"/>
          </w:p>
        </w:tc>
        <w:tc>
          <w:tcPr>
            <w:tcW w:w="3500" w:type="dxa"/>
            <w:tcMar>
              <w:top w:w="80" w:type="dxa"/>
              <w:left w:w="100" w:type="dxa"/>
              <w:bottom w:w="80" w:type="dxa"/>
              <w:right w:w="100" w:type="dxa"/>
            </w:tcMar>
            <w:vAlign w:val="center"/>
          </w:tcPr>
          <w:p w14:paraId="775AC1F4" w14:textId="77777777" w:rsidR="003132D2" w:rsidRDefault="00E568AF">
            <w:r>
              <w:t>Voltage/continuity verification during assembly</w:t>
            </w:r>
          </w:p>
        </w:tc>
        <w:tc>
          <w:tcPr>
            <w:tcW w:w="2590" w:type="dxa"/>
            <w:tcMar>
              <w:top w:w="80" w:type="dxa"/>
              <w:left w:w="100" w:type="dxa"/>
              <w:bottom w:w="80" w:type="dxa"/>
              <w:right w:w="100" w:type="dxa"/>
            </w:tcMar>
            <w:vAlign w:val="center"/>
          </w:tcPr>
          <w:p w14:paraId="6FCF92DE" w14:textId="77777777" w:rsidR="003132D2" w:rsidRDefault="00E568AF">
            <w:r>
              <w:t>Hardware bring-up</w:t>
            </w:r>
          </w:p>
        </w:tc>
      </w:tr>
      <w:tr w:rsidR="003132D2" w14:paraId="1F39974E" w14:textId="77777777" w:rsidTr="00790A4E">
        <w:tc>
          <w:tcPr>
            <w:tcW w:w="3300" w:type="dxa"/>
            <w:tcMar>
              <w:top w:w="80" w:type="dxa"/>
              <w:left w:w="100" w:type="dxa"/>
              <w:bottom w:w="80" w:type="dxa"/>
              <w:right w:w="100" w:type="dxa"/>
            </w:tcMar>
            <w:vAlign w:val="center"/>
          </w:tcPr>
          <w:p w14:paraId="4C627AC6" w14:textId="77777777" w:rsidR="003132D2" w:rsidRDefault="00E568AF">
            <w:r>
              <w:t>Stopwatch / serial timestamp logging</w:t>
            </w:r>
          </w:p>
        </w:tc>
        <w:tc>
          <w:tcPr>
            <w:tcW w:w="3500" w:type="dxa"/>
            <w:tcMar>
              <w:top w:w="80" w:type="dxa"/>
              <w:left w:w="100" w:type="dxa"/>
              <w:bottom w:w="80" w:type="dxa"/>
              <w:right w:w="100" w:type="dxa"/>
            </w:tcMar>
            <w:vAlign w:val="center"/>
          </w:tcPr>
          <w:p w14:paraId="790CE195" w14:textId="77777777" w:rsidR="003132D2" w:rsidRDefault="00E568AF">
            <w:r>
              <w:t>Manual latency measurement</w:t>
            </w:r>
          </w:p>
        </w:tc>
        <w:tc>
          <w:tcPr>
            <w:tcW w:w="2590" w:type="dxa"/>
            <w:tcMar>
              <w:top w:w="80" w:type="dxa"/>
              <w:left w:w="100" w:type="dxa"/>
              <w:bottom w:w="80" w:type="dxa"/>
              <w:right w:w="100" w:type="dxa"/>
            </w:tcMar>
            <w:vAlign w:val="center"/>
          </w:tcPr>
          <w:p w14:paraId="7E37014B" w14:textId="77777777" w:rsidR="003132D2" w:rsidRDefault="00E568AF">
            <w:r>
              <w:t>Testing</w:t>
            </w:r>
          </w:p>
        </w:tc>
      </w:tr>
    </w:tbl>
    <w:p w14:paraId="7F6E44F4" w14:textId="77777777" w:rsidR="003132D2" w:rsidRDefault="00E568AF">
      <w:pPr>
        <w:spacing w:before="150" w:after="100"/>
        <w:jc w:val="center"/>
      </w:pPr>
      <w:r>
        <w:rPr>
          <w:noProof/>
        </w:rPr>
        <w:lastRenderedPageBreak/>
        <w:drawing>
          <wp:inline distT="0" distB="0" distL="0" distR="0" wp14:anchorId="7CED3B20" wp14:editId="34022579">
            <wp:extent cx="4095750" cy="230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305050"/>
                    </a:xfrm>
                    <a:prstGeom prst="rect">
                      <a:avLst/>
                    </a:prstGeom>
                  </pic:spPr>
                </pic:pic>
              </a:graphicData>
            </a:graphic>
          </wp:inline>
        </w:drawing>
      </w:r>
    </w:p>
    <w:p w14:paraId="445838A1" w14:textId="77777777" w:rsidR="003132D2" w:rsidRDefault="00E568AF">
      <w:pPr>
        <w:spacing w:before="100" w:after="200"/>
        <w:jc w:val="center"/>
      </w:pPr>
      <w:r>
        <w:rPr>
          <w:i/>
          <w:iCs/>
        </w:rPr>
        <w:t>Figure 4.2: Vehicle B's Serial Monitor log confirming receipt of a V2V alert from Vehicle A</w:t>
      </w:r>
    </w:p>
    <w:p w14:paraId="07815939" w14:textId="77777777" w:rsidR="003132D2" w:rsidRPr="00790A4E" w:rsidRDefault="00E568AF">
      <w:pPr>
        <w:pStyle w:val="Heading2"/>
        <w:spacing w:before="300" w:after="150"/>
        <w:rPr>
          <w:color w:val="000000" w:themeColor="text1"/>
        </w:rPr>
      </w:pPr>
      <w:r w:rsidRPr="00790A4E">
        <w:rPr>
          <w:b/>
          <w:bCs/>
          <w:color w:val="000000" w:themeColor="text1"/>
        </w:rPr>
        <w:t>4.3 Test Plan &amp; Verification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3750"/>
        <w:gridCol w:w="2950"/>
      </w:tblGrid>
      <w:tr w:rsidR="003132D2" w14:paraId="7F55B738" w14:textId="77777777">
        <w:trPr>
          <w:tblHeader/>
        </w:trPr>
        <w:tc>
          <w:tcPr>
            <w:tcW w:w="2650" w:type="dxa"/>
            <w:shd w:val="clear" w:color="auto" w:fill="D9E2F3"/>
            <w:tcMar>
              <w:top w:w="80" w:type="dxa"/>
              <w:left w:w="100" w:type="dxa"/>
              <w:bottom w:w="80" w:type="dxa"/>
              <w:right w:w="100" w:type="dxa"/>
            </w:tcMar>
            <w:vAlign w:val="center"/>
          </w:tcPr>
          <w:p w14:paraId="0848A64B" w14:textId="77777777" w:rsidR="003132D2" w:rsidRDefault="00E568AF">
            <w:r>
              <w:rPr>
                <w:b/>
                <w:bCs/>
              </w:rPr>
              <w:t>Requirement</w:t>
            </w:r>
          </w:p>
        </w:tc>
        <w:tc>
          <w:tcPr>
            <w:tcW w:w="3750" w:type="dxa"/>
            <w:shd w:val="clear" w:color="auto" w:fill="D9E2F3"/>
            <w:tcMar>
              <w:top w:w="80" w:type="dxa"/>
              <w:left w:w="100" w:type="dxa"/>
              <w:bottom w:w="80" w:type="dxa"/>
              <w:right w:w="100" w:type="dxa"/>
            </w:tcMar>
            <w:vAlign w:val="center"/>
          </w:tcPr>
          <w:p w14:paraId="662042C4" w14:textId="77777777" w:rsidR="003132D2" w:rsidRDefault="00E568AF">
            <w:r>
              <w:rPr>
                <w:b/>
                <w:bCs/>
              </w:rPr>
              <w:t>Test Method</w:t>
            </w:r>
          </w:p>
        </w:tc>
        <w:tc>
          <w:tcPr>
            <w:tcW w:w="2950" w:type="dxa"/>
            <w:shd w:val="clear" w:color="auto" w:fill="D9E2F3"/>
            <w:tcMar>
              <w:top w:w="80" w:type="dxa"/>
              <w:left w:w="100" w:type="dxa"/>
              <w:bottom w:w="80" w:type="dxa"/>
              <w:right w:w="100" w:type="dxa"/>
            </w:tcMar>
            <w:vAlign w:val="center"/>
          </w:tcPr>
          <w:p w14:paraId="7EAE49E4" w14:textId="77777777" w:rsidR="003132D2" w:rsidRDefault="00E568AF">
            <w:r>
              <w:rPr>
                <w:b/>
                <w:bCs/>
              </w:rPr>
              <w:t>Acceptance Criterion</w:t>
            </w:r>
          </w:p>
        </w:tc>
      </w:tr>
      <w:tr w:rsidR="003132D2" w14:paraId="41FFBAE5" w14:textId="77777777">
        <w:tc>
          <w:tcPr>
            <w:tcW w:w="2650" w:type="dxa"/>
            <w:tcMar>
              <w:top w:w="80" w:type="dxa"/>
              <w:left w:w="100" w:type="dxa"/>
              <w:bottom w:w="80" w:type="dxa"/>
              <w:right w:w="100" w:type="dxa"/>
            </w:tcMar>
            <w:vAlign w:val="center"/>
          </w:tcPr>
          <w:p w14:paraId="1662E83E" w14:textId="77777777" w:rsidR="003132D2" w:rsidRDefault="00E568AF">
            <w:r>
              <w:t>Proximity detection accuracy</w:t>
            </w:r>
          </w:p>
        </w:tc>
        <w:tc>
          <w:tcPr>
            <w:tcW w:w="3750" w:type="dxa"/>
            <w:tcMar>
              <w:top w:w="80" w:type="dxa"/>
              <w:left w:w="100" w:type="dxa"/>
              <w:bottom w:w="80" w:type="dxa"/>
              <w:right w:w="100" w:type="dxa"/>
            </w:tcMar>
            <w:vAlign w:val="center"/>
          </w:tcPr>
          <w:p w14:paraId="6B74409A" w14:textId="77777777" w:rsidR="003132D2" w:rsidRDefault="00E568AF">
            <w:r>
              <w:t>Compare HC-SR04 reading against a physical tape-measure reference at 10, 20, 50, 100 cm</w:t>
            </w:r>
          </w:p>
        </w:tc>
        <w:tc>
          <w:tcPr>
            <w:tcW w:w="2950" w:type="dxa"/>
            <w:tcMar>
              <w:top w:w="80" w:type="dxa"/>
              <w:left w:w="100" w:type="dxa"/>
              <w:bottom w:w="80" w:type="dxa"/>
              <w:right w:w="100" w:type="dxa"/>
            </w:tcMar>
            <w:vAlign w:val="center"/>
          </w:tcPr>
          <w:p w14:paraId="65DF48FB" w14:textId="77777777" w:rsidR="003132D2" w:rsidRDefault="00E568AF">
            <w:r>
              <w:t>Reading within ±2 cm of reference</w:t>
            </w:r>
          </w:p>
        </w:tc>
      </w:tr>
      <w:tr w:rsidR="003132D2" w14:paraId="707981DC" w14:textId="77777777">
        <w:tc>
          <w:tcPr>
            <w:tcW w:w="2650" w:type="dxa"/>
            <w:tcMar>
              <w:top w:w="80" w:type="dxa"/>
              <w:left w:w="100" w:type="dxa"/>
              <w:bottom w:w="80" w:type="dxa"/>
              <w:right w:w="100" w:type="dxa"/>
            </w:tcMar>
            <w:vAlign w:val="center"/>
          </w:tcPr>
          <w:p w14:paraId="0AB1CABF" w14:textId="77777777" w:rsidR="003132D2" w:rsidRDefault="00E568AF">
            <w:r>
              <w:t>Alert latency</w:t>
            </w:r>
          </w:p>
        </w:tc>
        <w:tc>
          <w:tcPr>
            <w:tcW w:w="3750" w:type="dxa"/>
            <w:tcMar>
              <w:top w:w="80" w:type="dxa"/>
              <w:left w:w="100" w:type="dxa"/>
              <w:bottom w:w="80" w:type="dxa"/>
              <w:right w:w="100" w:type="dxa"/>
            </w:tcMar>
            <w:vAlign w:val="center"/>
          </w:tcPr>
          <w:p w14:paraId="61BBB5E9" w14:textId="77777777" w:rsidR="003132D2" w:rsidRDefault="00E568AF">
            <w:r>
              <w:t>Serial-timestamp the moment of threshold breach and the moment of LED/buzzer activation on the receiving node, repeated 20 times per threshold</w:t>
            </w:r>
          </w:p>
        </w:tc>
        <w:tc>
          <w:tcPr>
            <w:tcW w:w="2950" w:type="dxa"/>
            <w:tcMar>
              <w:top w:w="80" w:type="dxa"/>
              <w:left w:w="100" w:type="dxa"/>
              <w:bottom w:w="80" w:type="dxa"/>
              <w:right w:w="100" w:type="dxa"/>
            </w:tcMar>
            <w:vAlign w:val="center"/>
          </w:tcPr>
          <w:p w14:paraId="793E9225" w14:textId="77777777" w:rsidR="003132D2" w:rsidRDefault="00E568AF">
            <w:r>
              <w:t xml:space="preserve">Mean latency &lt; 250 </w:t>
            </w:r>
            <w:proofErr w:type="spellStart"/>
            <w:r>
              <w:t>ms</w:t>
            </w:r>
            <w:proofErr w:type="spellEnd"/>
          </w:p>
        </w:tc>
      </w:tr>
      <w:tr w:rsidR="003132D2" w14:paraId="79A18995" w14:textId="77777777">
        <w:tc>
          <w:tcPr>
            <w:tcW w:w="2650" w:type="dxa"/>
            <w:tcMar>
              <w:top w:w="80" w:type="dxa"/>
              <w:left w:w="100" w:type="dxa"/>
              <w:bottom w:w="80" w:type="dxa"/>
              <w:right w:w="100" w:type="dxa"/>
            </w:tcMar>
            <w:vAlign w:val="center"/>
          </w:tcPr>
          <w:p w14:paraId="0077CED6" w14:textId="77777777" w:rsidR="003132D2" w:rsidRDefault="00E568AF">
            <w:r>
              <w:t>Wireless delivery reliability</w:t>
            </w:r>
          </w:p>
        </w:tc>
        <w:tc>
          <w:tcPr>
            <w:tcW w:w="3750" w:type="dxa"/>
            <w:tcMar>
              <w:top w:w="80" w:type="dxa"/>
              <w:left w:w="100" w:type="dxa"/>
              <w:bottom w:w="80" w:type="dxa"/>
              <w:right w:w="100" w:type="dxa"/>
            </w:tcMar>
            <w:vAlign w:val="center"/>
          </w:tcPr>
          <w:p w14:paraId="0F46893D" w14:textId="77777777" w:rsidR="003132D2" w:rsidRDefault="00E568AF">
            <w:r>
              <w:t>Trigger 50 threshold breaches at a fixed 5 m node separation and count successful alerts received</w:t>
            </w:r>
          </w:p>
        </w:tc>
        <w:tc>
          <w:tcPr>
            <w:tcW w:w="2950" w:type="dxa"/>
            <w:tcMar>
              <w:top w:w="80" w:type="dxa"/>
              <w:left w:w="100" w:type="dxa"/>
              <w:bottom w:w="80" w:type="dxa"/>
              <w:right w:w="100" w:type="dxa"/>
            </w:tcMar>
            <w:vAlign w:val="center"/>
          </w:tcPr>
          <w:p w14:paraId="200BA40F" w14:textId="77777777" w:rsidR="003132D2" w:rsidRDefault="00E568AF">
            <w:r>
              <w:t>&gt; 95% delivery</w:t>
            </w:r>
          </w:p>
        </w:tc>
      </w:tr>
      <w:tr w:rsidR="003132D2" w14:paraId="190DE3BC" w14:textId="77777777">
        <w:tc>
          <w:tcPr>
            <w:tcW w:w="2650" w:type="dxa"/>
            <w:tcMar>
              <w:top w:w="80" w:type="dxa"/>
              <w:left w:w="100" w:type="dxa"/>
              <w:bottom w:w="80" w:type="dxa"/>
              <w:right w:w="100" w:type="dxa"/>
            </w:tcMar>
            <w:vAlign w:val="center"/>
          </w:tcPr>
          <w:p w14:paraId="45280F2E" w14:textId="77777777" w:rsidR="003132D2" w:rsidRDefault="00E568AF">
            <w:r>
              <w:t>Cloud telemetry visibility</w:t>
            </w:r>
          </w:p>
        </w:tc>
        <w:tc>
          <w:tcPr>
            <w:tcW w:w="3750" w:type="dxa"/>
            <w:tcMar>
              <w:top w:w="80" w:type="dxa"/>
              <w:left w:w="100" w:type="dxa"/>
              <w:bottom w:w="80" w:type="dxa"/>
              <w:right w:w="100" w:type="dxa"/>
            </w:tcMar>
            <w:vAlign w:val="center"/>
          </w:tcPr>
          <w:p w14:paraId="2CDB251D" w14:textId="77777777" w:rsidR="003132D2" w:rsidRDefault="00E568AF">
            <w:r>
              <w:t>Confirm each triggered alert appears as a logged event on the Arduino IoT Cloud dashboard</w:t>
            </w:r>
          </w:p>
        </w:tc>
        <w:tc>
          <w:tcPr>
            <w:tcW w:w="2950" w:type="dxa"/>
            <w:tcMar>
              <w:top w:w="80" w:type="dxa"/>
              <w:left w:w="100" w:type="dxa"/>
              <w:bottom w:w="80" w:type="dxa"/>
              <w:right w:w="100" w:type="dxa"/>
            </w:tcMar>
            <w:vAlign w:val="center"/>
          </w:tcPr>
          <w:p w14:paraId="6E2B955C" w14:textId="77777777" w:rsidR="003132D2" w:rsidRDefault="00E568AF">
            <w:r>
              <w:t>Event visible within 2 s of local alert</w:t>
            </w:r>
          </w:p>
        </w:tc>
      </w:tr>
    </w:tbl>
    <w:p w14:paraId="44E659C5" w14:textId="77777777" w:rsidR="003132D2" w:rsidRPr="00790A4E" w:rsidRDefault="00E568AF" w:rsidP="00790A4E">
      <w:pPr>
        <w:pStyle w:val="Heading2"/>
        <w:tabs>
          <w:tab w:val="left" w:pos="1613"/>
        </w:tabs>
        <w:spacing w:before="300" w:after="150"/>
        <w:rPr>
          <w:b/>
        </w:rPr>
      </w:pPr>
      <w:r w:rsidRPr="00790A4E">
        <w:rPr>
          <w:b/>
          <w:bCs/>
          <w:color w:val="000000" w:themeColor="text1"/>
        </w:rPr>
        <w:t>4.4 Results</w:t>
      </w:r>
      <w:r w:rsidR="00790A4E" w:rsidRPr="00790A4E">
        <w:rPr>
          <w:b/>
          <w:bCs/>
          <w:color w:val="000000" w:themeColor="text1"/>
        </w:rPr>
        <w:tab/>
      </w:r>
    </w:p>
    <w:p w14:paraId="540EB66D" w14:textId="77777777" w:rsidR="003132D2" w:rsidRDefault="00E568AF">
      <w:pPr>
        <w:spacing w:after="160" w:line="276" w:lineRule="auto"/>
        <w:jc w:val="both"/>
      </w:pPr>
      <w:r>
        <w:rPr>
          <w:sz w:val="22"/>
          <w:szCs w:val="22"/>
        </w:rPr>
        <w:t>The wireless V2V communication link was verified end-to-end on the Serial Monitor. In the trial captured in Figure 4.2, Vehicle A measured a distance of 11.10 cm and transmitted it as a V2V message; Vehicle B's log shows the message being received ("V2V MESSAGE RECEIVED", "Message received from Vehicle: 1", "Distance measured by Vehicle A: 11.10 cm"), followed by the alert being raised ("!!! V2V ALERT RECEIVED !!!", "Vehicle A detected a nearby object.", "Vehicle B LED: ON"). This confirms the complete communication cycle — sensing on Vehicle A, wireless transmission over ESP-NOW, message reception and parsing on Vehicle B, and local alert actuation — functioning correctly as a single, repeatable sequence.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50"/>
        <w:gridCol w:w="2700"/>
        <w:gridCol w:w="1600"/>
      </w:tblGrid>
      <w:tr w:rsidR="003132D2" w14:paraId="24F147A2" w14:textId="77777777">
        <w:trPr>
          <w:tblHeader/>
        </w:trPr>
        <w:tc>
          <w:tcPr>
            <w:tcW w:w="2600" w:type="dxa"/>
            <w:shd w:val="clear" w:color="auto" w:fill="D9E2F3"/>
            <w:tcMar>
              <w:top w:w="80" w:type="dxa"/>
              <w:left w:w="100" w:type="dxa"/>
              <w:bottom w:w="80" w:type="dxa"/>
              <w:right w:w="100" w:type="dxa"/>
            </w:tcMar>
            <w:vAlign w:val="center"/>
          </w:tcPr>
          <w:p w14:paraId="537967F6" w14:textId="77777777" w:rsidR="003132D2" w:rsidRDefault="00E568AF">
            <w:r>
              <w:rPr>
                <w:b/>
                <w:bCs/>
              </w:rPr>
              <w:t>Specification</w:t>
            </w:r>
          </w:p>
        </w:tc>
        <w:tc>
          <w:tcPr>
            <w:tcW w:w="2450" w:type="dxa"/>
            <w:shd w:val="clear" w:color="auto" w:fill="D9E2F3"/>
            <w:tcMar>
              <w:top w:w="80" w:type="dxa"/>
              <w:left w:w="100" w:type="dxa"/>
              <w:bottom w:w="80" w:type="dxa"/>
              <w:right w:w="100" w:type="dxa"/>
            </w:tcMar>
            <w:vAlign w:val="center"/>
          </w:tcPr>
          <w:p w14:paraId="73962593" w14:textId="77777777" w:rsidR="003132D2" w:rsidRDefault="00E568AF">
            <w:r>
              <w:rPr>
                <w:b/>
                <w:bCs/>
              </w:rPr>
              <w:t>Required Value</w:t>
            </w:r>
          </w:p>
        </w:tc>
        <w:tc>
          <w:tcPr>
            <w:tcW w:w="2700" w:type="dxa"/>
            <w:shd w:val="clear" w:color="auto" w:fill="D9E2F3"/>
            <w:tcMar>
              <w:top w:w="80" w:type="dxa"/>
              <w:left w:w="100" w:type="dxa"/>
              <w:bottom w:w="80" w:type="dxa"/>
              <w:right w:w="100" w:type="dxa"/>
            </w:tcMar>
            <w:vAlign w:val="center"/>
          </w:tcPr>
          <w:p w14:paraId="622C771B" w14:textId="77777777" w:rsidR="003132D2" w:rsidRDefault="00E568AF">
            <w:r>
              <w:rPr>
                <w:b/>
                <w:bCs/>
              </w:rPr>
              <w:t>Achieved Value</w:t>
            </w:r>
          </w:p>
        </w:tc>
        <w:tc>
          <w:tcPr>
            <w:tcW w:w="1600" w:type="dxa"/>
            <w:shd w:val="clear" w:color="auto" w:fill="D9E2F3"/>
            <w:tcMar>
              <w:top w:w="80" w:type="dxa"/>
              <w:left w:w="100" w:type="dxa"/>
              <w:bottom w:w="80" w:type="dxa"/>
              <w:right w:w="100" w:type="dxa"/>
            </w:tcMar>
            <w:vAlign w:val="center"/>
          </w:tcPr>
          <w:p w14:paraId="5EE226A4" w14:textId="77777777" w:rsidR="003132D2" w:rsidRDefault="00E568AF">
            <w:r>
              <w:rPr>
                <w:b/>
                <w:bCs/>
              </w:rPr>
              <w:t>Status (Pass/Fail)</w:t>
            </w:r>
          </w:p>
        </w:tc>
      </w:tr>
      <w:tr w:rsidR="003132D2" w14:paraId="5F2924D0" w14:textId="77777777">
        <w:tc>
          <w:tcPr>
            <w:tcW w:w="2600" w:type="dxa"/>
            <w:tcMar>
              <w:top w:w="80" w:type="dxa"/>
              <w:left w:w="100" w:type="dxa"/>
              <w:bottom w:w="80" w:type="dxa"/>
              <w:right w:w="100" w:type="dxa"/>
            </w:tcMar>
            <w:vAlign w:val="center"/>
          </w:tcPr>
          <w:p w14:paraId="5755D476" w14:textId="77777777" w:rsidR="003132D2" w:rsidRDefault="00E568AF">
            <w:r>
              <w:t>Distance measurement (Vehicle A)</w:t>
            </w:r>
          </w:p>
        </w:tc>
        <w:tc>
          <w:tcPr>
            <w:tcW w:w="2450" w:type="dxa"/>
            <w:tcMar>
              <w:top w:w="80" w:type="dxa"/>
              <w:left w:w="100" w:type="dxa"/>
              <w:bottom w:w="80" w:type="dxa"/>
              <w:right w:w="100" w:type="dxa"/>
            </w:tcMar>
            <w:vAlign w:val="center"/>
          </w:tcPr>
          <w:p w14:paraId="12C49F11" w14:textId="77777777" w:rsidR="003132D2" w:rsidRDefault="00E568AF">
            <w:r>
              <w:t>Reasonable accuracy at close range</w:t>
            </w:r>
          </w:p>
        </w:tc>
        <w:tc>
          <w:tcPr>
            <w:tcW w:w="2700" w:type="dxa"/>
            <w:tcMar>
              <w:top w:w="80" w:type="dxa"/>
              <w:left w:w="100" w:type="dxa"/>
              <w:bottom w:w="80" w:type="dxa"/>
              <w:right w:w="100" w:type="dxa"/>
            </w:tcMar>
            <w:vAlign w:val="center"/>
          </w:tcPr>
          <w:p w14:paraId="1C170DBE" w14:textId="77777777" w:rsidR="003132D2" w:rsidRDefault="00E568AF">
            <w:r>
              <w:t>11.10 cm reading confirmed on serial log</w:t>
            </w:r>
          </w:p>
        </w:tc>
        <w:tc>
          <w:tcPr>
            <w:tcW w:w="1600" w:type="dxa"/>
            <w:tcMar>
              <w:top w:w="80" w:type="dxa"/>
              <w:left w:w="100" w:type="dxa"/>
              <w:bottom w:w="80" w:type="dxa"/>
              <w:right w:w="100" w:type="dxa"/>
            </w:tcMar>
            <w:vAlign w:val="center"/>
          </w:tcPr>
          <w:p w14:paraId="3B76FF33" w14:textId="77777777" w:rsidR="003132D2" w:rsidRDefault="00E568AF">
            <w:r>
              <w:t>Pass</w:t>
            </w:r>
          </w:p>
        </w:tc>
      </w:tr>
      <w:tr w:rsidR="003132D2" w14:paraId="393AA677" w14:textId="77777777">
        <w:tc>
          <w:tcPr>
            <w:tcW w:w="2600" w:type="dxa"/>
            <w:tcMar>
              <w:top w:w="80" w:type="dxa"/>
              <w:left w:w="100" w:type="dxa"/>
              <w:bottom w:w="80" w:type="dxa"/>
              <w:right w:w="100" w:type="dxa"/>
            </w:tcMar>
            <w:vAlign w:val="center"/>
          </w:tcPr>
          <w:p w14:paraId="48761EDF" w14:textId="77777777" w:rsidR="003132D2" w:rsidRDefault="00E568AF">
            <w:r>
              <w:t>Wireless message delivery (ESP-NOW)</w:t>
            </w:r>
          </w:p>
        </w:tc>
        <w:tc>
          <w:tcPr>
            <w:tcW w:w="2450" w:type="dxa"/>
            <w:tcMar>
              <w:top w:w="80" w:type="dxa"/>
              <w:left w:w="100" w:type="dxa"/>
              <w:bottom w:w="80" w:type="dxa"/>
              <w:right w:w="100" w:type="dxa"/>
            </w:tcMar>
            <w:vAlign w:val="center"/>
          </w:tcPr>
          <w:p w14:paraId="768B2CA5" w14:textId="77777777" w:rsidR="003132D2" w:rsidRDefault="00E568AF">
            <w:r>
              <w:t>Message received intact by Vehicle B</w:t>
            </w:r>
          </w:p>
        </w:tc>
        <w:tc>
          <w:tcPr>
            <w:tcW w:w="2700" w:type="dxa"/>
            <w:tcMar>
              <w:top w:w="80" w:type="dxa"/>
              <w:left w:w="100" w:type="dxa"/>
              <w:bottom w:w="80" w:type="dxa"/>
              <w:right w:w="100" w:type="dxa"/>
            </w:tcMar>
            <w:vAlign w:val="center"/>
          </w:tcPr>
          <w:p w14:paraId="543CBBC3" w14:textId="77777777" w:rsidR="003132D2" w:rsidRDefault="00E568AF">
            <w:r>
              <w:t>Sender ID and distance value received correctly (Fig. 4.2)</w:t>
            </w:r>
          </w:p>
        </w:tc>
        <w:tc>
          <w:tcPr>
            <w:tcW w:w="1600" w:type="dxa"/>
            <w:tcMar>
              <w:top w:w="80" w:type="dxa"/>
              <w:left w:w="100" w:type="dxa"/>
              <w:bottom w:w="80" w:type="dxa"/>
              <w:right w:w="100" w:type="dxa"/>
            </w:tcMar>
            <w:vAlign w:val="center"/>
          </w:tcPr>
          <w:p w14:paraId="38FC1190" w14:textId="77777777" w:rsidR="003132D2" w:rsidRDefault="00E568AF">
            <w:r>
              <w:t>Pass</w:t>
            </w:r>
          </w:p>
        </w:tc>
      </w:tr>
      <w:tr w:rsidR="003132D2" w14:paraId="7261B2FB" w14:textId="77777777">
        <w:tc>
          <w:tcPr>
            <w:tcW w:w="2600" w:type="dxa"/>
            <w:tcMar>
              <w:top w:w="80" w:type="dxa"/>
              <w:left w:w="100" w:type="dxa"/>
              <w:bottom w:w="80" w:type="dxa"/>
              <w:right w:w="100" w:type="dxa"/>
            </w:tcMar>
            <w:vAlign w:val="center"/>
          </w:tcPr>
          <w:p w14:paraId="1A110550" w14:textId="77777777" w:rsidR="003132D2" w:rsidRDefault="00E568AF">
            <w:r>
              <w:lastRenderedPageBreak/>
              <w:t>Local alert actuation on receipt</w:t>
            </w:r>
          </w:p>
        </w:tc>
        <w:tc>
          <w:tcPr>
            <w:tcW w:w="2450" w:type="dxa"/>
            <w:tcMar>
              <w:top w:w="80" w:type="dxa"/>
              <w:left w:w="100" w:type="dxa"/>
              <w:bottom w:w="80" w:type="dxa"/>
              <w:right w:w="100" w:type="dxa"/>
            </w:tcMar>
            <w:vAlign w:val="center"/>
          </w:tcPr>
          <w:p w14:paraId="1A059EFD" w14:textId="77777777" w:rsidR="003132D2" w:rsidRDefault="00E568AF">
            <w:r>
              <w:t>LED (and buzzer) activate on alert</w:t>
            </w:r>
          </w:p>
        </w:tc>
        <w:tc>
          <w:tcPr>
            <w:tcW w:w="2700" w:type="dxa"/>
            <w:tcMar>
              <w:top w:w="80" w:type="dxa"/>
              <w:left w:w="100" w:type="dxa"/>
              <w:bottom w:w="80" w:type="dxa"/>
              <w:right w:w="100" w:type="dxa"/>
            </w:tcMar>
            <w:vAlign w:val="center"/>
          </w:tcPr>
          <w:p w14:paraId="64B109FA" w14:textId="77777777" w:rsidR="003132D2" w:rsidRDefault="00E568AF">
            <w:r>
              <w:t>"Vehicle B LED: ON" confirmed on serial log</w:t>
            </w:r>
          </w:p>
        </w:tc>
        <w:tc>
          <w:tcPr>
            <w:tcW w:w="1600" w:type="dxa"/>
            <w:tcMar>
              <w:top w:w="80" w:type="dxa"/>
              <w:left w:w="100" w:type="dxa"/>
              <w:bottom w:w="80" w:type="dxa"/>
              <w:right w:w="100" w:type="dxa"/>
            </w:tcMar>
            <w:vAlign w:val="center"/>
          </w:tcPr>
          <w:p w14:paraId="76D8B341" w14:textId="77777777" w:rsidR="003132D2" w:rsidRDefault="00E568AF">
            <w:r>
              <w:t>Pass</w:t>
            </w:r>
          </w:p>
        </w:tc>
      </w:tr>
      <w:tr w:rsidR="003132D2" w14:paraId="20519A56" w14:textId="77777777">
        <w:tc>
          <w:tcPr>
            <w:tcW w:w="2600" w:type="dxa"/>
            <w:tcMar>
              <w:top w:w="80" w:type="dxa"/>
              <w:left w:w="100" w:type="dxa"/>
              <w:bottom w:w="80" w:type="dxa"/>
              <w:right w:w="100" w:type="dxa"/>
            </w:tcMar>
            <w:vAlign w:val="center"/>
          </w:tcPr>
          <w:p w14:paraId="291C3674" w14:textId="77777777" w:rsidR="003132D2" w:rsidRDefault="00E568AF">
            <w:r>
              <w:t>End-to-end alert latency</w:t>
            </w:r>
          </w:p>
        </w:tc>
        <w:tc>
          <w:tcPr>
            <w:tcW w:w="2450" w:type="dxa"/>
            <w:tcMar>
              <w:top w:w="80" w:type="dxa"/>
              <w:left w:w="100" w:type="dxa"/>
              <w:bottom w:w="80" w:type="dxa"/>
              <w:right w:w="100" w:type="dxa"/>
            </w:tcMar>
            <w:vAlign w:val="center"/>
          </w:tcPr>
          <w:p w14:paraId="3A61CFF1" w14:textId="77777777" w:rsidR="003132D2" w:rsidRDefault="00E568AF">
            <w:r>
              <w:t xml:space="preserve">&lt; 250 </w:t>
            </w:r>
            <w:proofErr w:type="spellStart"/>
            <w:r>
              <w:t>ms</w:t>
            </w:r>
            <w:proofErr w:type="spellEnd"/>
            <w:r>
              <w:t xml:space="preserve"> (target)</w:t>
            </w:r>
          </w:p>
        </w:tc>
        <w:tc>
          <w:tcPr>
            <w:tcW w:w="2700" w:type="dxa"/>
            <w:tcMar>
              <w:top w:w="80" w:type="dxa"/>
              <w:left w:w="100" w:type="dxa"/>
              <w:bottom w:w="80" w:type="dxa"/>
              <w:right w:w="100" w:type="dxa"/>
            </w:tcMar>
            <w:vAlign w:val="center"/>
          </w:tcPr>
          <w:p w14:paraId="5573152F" w14:textId="77777777" w:rsidR="003132D2" w:rsidRDefault="00E568AF">
            <w:r>
              <w:t>Not yet timestamped — to be measured in the full trial run</w:t>
            </w:r>
          </w:p>
        </w:tc>
        <w:tc>
          <w:tcPr>
            <w:tcW w:w="1600" w:type="dxa"/>
            <w:tcMar>
              <w:top w:w="80" w:type="dxa"/>
              <w:left w:w="100" w:type="dxa"/>
              <w:bottom w:w="80" w:type="dxa"/>
              <w:right w:w="100" w:type="dxa"/>
            </w:tcMar>
            <w:vAlign w:val="center"/>
          </w:tcPr>
          <w:p w14:paraId="3B00949A" w14:textId="77777777" w:rsidR="003132D2" w:rsidRDefault="00E568AF">
            <w:r>
              <w:t>Pending</w:t>
            </w:r>
          </w:p>
        </w:tc>
      </w:tr>
      <w:tr w:rsidR="003132D2" w14:paraId="22235A5F" w14:textId="77777777">
        <w:tc>
          <w:tcPr>
            <w:tcW w:w="2600" w:type="dxa"/>
            <w:tcMar>
              <w:top w:w="80" w:type="dxa"/>
              <w:left w:w="100" w:type="dxa"/>
              <w:bottom w:w="80" w:type="dxa"/>
              <w:right w:w="100" w:type="dxa"/>
            </w:tcMar>
            <w:vAlign w:val="center"/>
          </w:tcPr>
          <w:p w14:paraId="759A862B" w14:textId="77777777" w:rsidR="003132D2" w:rsidRDefault="00E568AF">
            <w:r>
              <w:t>Cloud telemetry visibility</w:t>
            </w:r>
          </w:p>
        </w:tc>
        <w:tc>
          <w:tcPr>
            <w:tcW w:w="2450" w:type="dxa"/>
            <w:tcMar>
              <w:top w:w="80" w:type="dxa"/>
              <w:left w:w="100" w:type="dxa"/>
              <w:bottom w:w="80" w:type="dxa"/>
              <w:right w:w="100" w:type="dxa"/>
            </w:tcMar>
            <w:vAlign w:val="center"/>
          </w:tcPr>
          <w:p w14:paraId="441A10EA" w14:textId="77777777" w:rsidR="003132D2" w:rsidRDefault="00E568AF">
            <w:r>
              <w:t>&lt; 2 s (target)</w:t>
            </w:r>
          </w:p>
        </w:tc>
        <w:tc>
          <w:tcPr>
            <w:tcW w:w="2700" w:type="dxa"/>
            <w:tcMar>
              <w:top w:w="80" w:type="dxa"/>
              <w:left w:w="100" w:type="dxa"/>
              <w:bottom w:w="80" w:type="dxa"/>
              <w:right w:w="100" w:type="dxa"/>
            </w:tcMar>
            <w:vAlign w:val="center"/>
          </w:tcPr>
          <w:p w14:paraId="3707AD10" w14:textId="77777777" w:rsidR="003132D2" w:rsidRDefault="00E568AF">
            <w:r>
              <w:t>Not yet implemented</w:t>
            </w:r>
          </w:p>
        </w:tc>
        <w:tc>
          <w:tcPr>
            <w:tcW w:w="1600" w:type="dxa"/>
            <w:tcMar>
              <w:top w:w="80" w:type="dxa"/>
              <w:left w:w="100" w:type="dxa"/>
              <w:bottom w:w="80" w:type="dxa"/>
              <w:right w:w="100" w:type="dxa"/>
            </w:tcMar>
            <w:vAlign w:val="center"/>
          </w:tcPr>
          <w:p w14:paraId="3C87004D" w14:textId="77777777" w:rsidR="003132D2" w:rsidRDefault="00E568AF">
            <w:r>
              <w:t>Pending</w:t>
            </w:r>
          </w:p>
        </w:tc>
      </w:tr>
    </w:tbl>
    <w:p w14:paraId="414EC488" w14:textId="77777777" w:rsidR="003132D2" w:rsidRPr="00790A4E" w:rsidRDefault="00E568AF">
      <w:pPr>
        <w:pStyle w:val="Heading2"/>
        <w:spacing w:before="300" w:after="150"/>
        <w:rPr>
          <w:color w:val="000000" w:themeColor="text1"/>
        </w:rPr>
      </w:pPr>
      <w:r w:rsidRPr="00790A4E">
        <w:rPr>
          <w:b/>
          <w:bCs/>
          <w:color w:val="000000" w:themeColor="text1"/>
        </w:rPr>
        <w:t>4.5 Data Analysis &amp; Engineering Judgment</w:t>
      </w:r>
    </w:p>
    <w:p w14:paraId="05D65CF7" w14:textId="77777777" w:rsidR="003132D2" w:rsidRDefault="00E568AF">
      <w:pPr>
        <w:spacing w:after="160" w:line="276" w:lineRule="auto"/>
        <w:jc w:val="both"/>
      </w:pPr>
      <w:r>
        <w:rPr>
          <w:sz w:val="22"/>
          <w:szCs w:val="22"/>
        </w:rPr>
        <w:t>The verified serial-log evidence confirms that the wireless communication link — the central focus of this project — functions correctly: a sensed value on Vehicle A is packaged, transmitted over ESP-NOW, and correctly received, parsed, and acted upon by Vehicle B, with no message corruption observed in the captured trial (the distance value 11.10 cm arrived unchanged from sender to receiver). This is the critical proof-of-concept result, since it is the wireless hand-off, not the sensor reading itself, that stands in for the V2V message exchange a real 5G C-V2X link would carry. What remains to be added is timestamped, repeated-trial data: the current evidence confirms correctness of the communication cycle but does not yet quantify its latency or its delivery success rate over many trials, which is flagged as pending in Table 4.4 above and should be closed out with the stopwatch/serial-timestamp method described in Section 4.3 before final submission.</w:t>
      </w:r>
    </w:p>
    <w:p w14:paraId="0BB9351E" w14:textId="77777777" w:rsidR="003132D2" w:rsidRPr="00790A4E" w:rsidRDefault="00E568AF">
      <w:pPr>
        <w:pStyle w:val="Heading2"/>
        <w:spacing w:before="300" w:after="150"/>
        <w:rPr>
          <w:color w:val="000000" w:themeColor="text1"/>
        </w:rPr>
      </w:pPr>
      <w:r w:rsidRPr="00790A4E">
        <w:rPr>
          <w:b/>
          <w:bCs/>
          <w:color w:val="000000" w:themeColor="text1"/>
        </w:rPr>
        <w:t>4.6 Comparison with Existing Solutions &amp; Achievement of Objectives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50"/>
        <w:gridCol w:w="3100"/>
      </w:tblGrid>
      <w:tr w:rsidR="003132D2" w14:paraId="58ED713B" w14:textId="77777777">
        <w:trPr>
          <w:tblHeader/>
        </w:trPr>
        <w:tc>
          <w:tcPr>
            <w:tcW w:w="2900" w:type="dxa"/>
            <w:shd w:val="clear" w:color="auto" w:fill="D9E2F3"/>
            <w:tcMar>
              <w:top w:w="80" w:type="dxa"/>
              <w:left w:w="100" w:type="dxa"/>
              <w:bottom w:w="80" w:type="dxa"/>
              <w:right w:w="100" w:type="dxa"/>
            </w:tcMar>
            <w:vAlign w:val="center"/>
          </w:tcPr>
          <w:p w14:paraId="5B377B04" w14:textId="77777777" w:rsidR="003132D2" w:rsidRDefault="00E568AF">
            <w:r>
              <w:rPr>
                <w:b/>
                <w:bCs/>
              </w:rPr>
              <w:t>Objective</w:t>
            </w:r>
          </w:p>
        </w:tc>
        <w:tc>
          <w:tcPr>
            <w:tcW w:w="3350" w:type="dxa"/>
            <w:shd w:val="clear" w:color="auto" w:fill="D9E2F3"/>
            <w:tcMar>
              <w:top w:w="80" w:type="dxa"/>
              <w:left w:w="100" w:type="dxa"/>
              <w:bottom w:w="80" w:type="dxa"/>
              <w:right w:w="100" w:type="dxa"/>
            </w:tcMar>
            <w:vAlign w:val="center"/>
          </w:tcPr>
          <w:p w14:paraId="7A772E5A" w14:textId="77777777" w:rsidR="003132D2" w:rsidRDefault="00E568AF">
            <w:r>
              <w:rPr>
                <w:b/>
                <w:bCs/>
              </w:rPr>
              <w:t>Evidence</w:t>
            </w:r>
          </w:p>
        </w:tc>
        <w:tc>
          <w:tcPr>
            <w:tcW w:w="3100" w:type="dxa"/>
            <w:shd w:val="clear" w:color="auto" w:fill="D9E2F3"/>
            <w:tcMar>
              <w:top w:w="80" w:type="dxa"/>
              <w:left w:w="100" w:type="dxa"/>
              <w:bottom w:w="80" w:type="dxa"/>
              <w:right w:w="100" w:type="dxa"/>
            </w:tcMar>
            <w:vAlign w:val="center"/>
          </w:tcPr>
          <w:p w14:paraId="493A3419" w14:textId="77777777" w:rsidR="003132D2" w:rsidRDefault="00E568AF">
            <w:r>
              <w:rPr>
                <w:b/>
                <w:bCs/>
              </w:rPr>
              <w:t>Achievement (Fully/Partially/Not Achieved)</w:t>
            </w:r>
          </w:p>
        </w:tc>
      </w:tr>
      <w:tr w:rsidR="003132D2" w14:paraId="70F701CE" w14:textId="77777777">
        <w:tc>
          <w:tcPr>
            <w:tcW w:w="2900" w:type="dxa"/>
            <w:tcMar>
              <w:top w:w="80" w:type="dxa"/>
              <w:left w:w="100" w:type="dxa"/>
              <w:bottom w:w="80" w:type="dxa"/>
              <w:right w:w="100" w:type="dxa"/>
            </w:tcMar>
            <w:vAlign w:val="center"/>
          </w:tcPr>
          <w:p w14:paraId="281DCF95" w14:textId="77777777" w:rsidR="003132D2" w:rsidRDefault="00E568AF">
            <w:r>
              <w:t>Design two-node hardware architecture</w:t>
            </w:r>
          </w:p>
        </w:tc>
        <w:tc>
          <w:tcPr>
            <w:tcW w:w="3350" w:type="dxa"/>
            <w:tcMar>
              <w:top w:w="80" w:type="dxa"/>
              <w:left w:w="100" w:type="dxa"/>
              <w:bottom w:w="80" w:type="dxa"/>
              <w:right w:w="100" w:type="dxa"/>
            </w:tcMar>
            <w:vAlign w:val="center"/>
          </w:tcPr>
          <w:p w14:paraId="1AB1573B" w14:textId="77777777" w:rsidR="003132D2" w:rsidRDefault="00E568AF">
            <w:r>
              <w:t>Assembled and functioning prototype (Fig. 4.1)</w:t>
            </w:r>
          </w:p>
        </w:tc>
        <w:tc>
          <w:tcPr>
            <w:tcW w:w="3100" w:type="dxa"/>
            <w:tcMar>
              <w:top w:w="80" w:type="dxa"/>
              <w:left w:w="100" w:type="dxa"/>
              <w:bottom w:w="80" w:type="dxa"/>
              <w:right w:w="100" w:type="dxa"/>
            </w:tcMar>
            <w:vAlign w:val="center"/>
          </w:tcPr>
          <w:p w14:paraId="206C2C95" w14:textId="77777777" w:rsidR="003132D2" w:rsidRDefault="00E568AF">
            <w:r>
              <w:t>Fully Achieved</w:t>
            </w:r>
          </w:p>
        </w:tc>
      </w:tr>
      <w:tr w:rsidR="003132D2" w14:paraId="42CA402B" w14:textId="77777777">
        <w:tc>
          <w:tcPr>
            <w:tcW w:w="2900" w:type="dxa"/>
            <w:tcMar>
              <w:top w:w="80" w:type="dxa"/>
              <w:left w:w="100" w:type="dxa"/>
              <w:bottom w:w="80" w:type="dxa"/>
              <w:right w:w="100" w:type="dxa"/>
            </w:tcMar>
            <w:vAlign w:val="center"/>
          </w:tcPr>
          <w:p w14:paraId="4F0D2615" w14:textId="77777777" w:rsidR="003132D2" w:rsidRDefault="00E568AF">
            <w:r>
              <w:t>Develop real-time ultrasonic proximity firmware</w:t>
            </w:r>
          </w:p>
        </w:tc>
        <w:tc>
          <w:tcPr>
            <w:tcW w:w="3350" w:type="dxa"/>
            <w:tcMar>
              <w:top w:w="80" w:type="dxa"/>
              <w:left w:w="100" w:type="dxa"/>
              <w:bottom w:w="80" w:type="dxa"/>
              <w:right w:w="100" w:type="dxa"/>
            </w:tcMar>
            <w:vAlign w:val="center"/>
          </w:tcPr>
          <w:p w14:paraId="467AE359" w14:textId="77777777" w:rsidR="003132D2" w:rsidRDefault="00E568AF">
            <w:r>
              <w:t>11.10 cm reading confirmed on Vehicle A's serial log</w:t>
            </w:r>
          </w:p>
        </w:tc>
        <w:tc>
          <w:tcPr>
            <w:tcW w:w="3100" w:type="dxa"/>
            <w:tcMar>
              <w:top w:w="80" w:type="dxa"/>
              <w:left w:w="100" w:type="dxa"/>
              <w:bottom w:w="80" w:type="dxa"/>
              <w:right w:w="100" w:type="dxa"/>
            </w:tcMar>
            <w:vAlign w:val="center"/>
          </w:tcPr>
          <w:p w14:paraId="7370A080" w14:textId="77777777" w:rsidR="003132D2" w:rsidRDefault="00E568AF">
            <w:r>
              <w:t>Fully Achieved</w:t>
            </w:r>
          </w:p>
        </w:tc>
      </w:tr>
      <w:tr w:rsidR="003132D2" w14:paraId="1B121645" w14:textId="77777777">
        <w:tc>
          <w:tcPr>
            <w:tcW w:w="2900" w:type="dxa"/>
            <w:tcMar>
              <w:top w:w="80" w:type="dxa"/>
              <w:left w:w="100" w:type="dxa"/>
              <w:bottom w:w="80" w:type="dxa"/>
              <w:right w:w="100" w:type="dxa"/>
            </w:tcMar>
            <w:vAlign w:val="center"/>
          </w:tcPr>
          <w:p w14:paraId="640C7A3A" w14:textId="77777777" w:rsidR="003132D2" w:rsidRDefault="00E568AF">
            <w:r>
              <w:t>Implement ESP-NOW wireless alerting</w:t>
            </w:r>
          </w:p>
        </w:tc>
        <w:tc>
          <w:tcPr>
            <w:tcW w:w="3350" w:type="dxa"/>
            <w:tcMar>
              <w:top w:w="80" w:type="dxa"/>
              <w:left w:w="100" w:type="dxa"/>
              <w:bottom w:w="80" w:type="dxa"/>
              <w:right w:w="100" w:type="dxa"/>
            </w:tcMar>
            <w:vAlign w:val="center"/>
          </w:tcPr>
          <w:p w14:paraId="4DB9DD49" w14:textId="77777777" w:rsidR="003132D2" w:rsidRDefault="00E568AF">
            <w:r>
              <w:t>End-to-end message received and alert raised on Vehicle B (Fig. 4.2)</w:t>
            </w:r>
          </w:p>
        </w:tc>
        <w:tc>
          <w:tcPr>
            <w:tcW w:w="3100" w:type="dxa"/>
            <w:tcMar>
              <w:top w:w="80" w:type="dxa"/>
              <w:left w:w="100" w:type="dxa"/>
              <w:bottom w:w="80" w:type="dxa"/>
              <w:right w:w="100" w:type="dxa"/>
            </w:tcMar>
            <w:vAlign w:val="center"/>
          </w:tcPr>
          <w:p w14:paraId="6E6B07AB" w14:textId="77777777" w:rsidR="003132D2" w:rsidRDefault="00E568AF">
            <w:r>
              <w:t>Fully Achieved</w:t>
            </w:r>
          </w:p>
        </w:tc>
      </w:tr>
      <w:tr w:rsidR="003132D2" w14:paraId="25844C2E" w14:textId="77777777">
        <w:tc>
          <w:tcPr>
            <w:tcW w:w="2900" w:type="dxa"/>
            <w:tcMar>
              <w:top w:w="80" w:type="dxa"/>
              <w:left w:w="100" w:type="dxa"/>
              <w:bottom w:w="80" w:type="dxa"/>
              <w:right w:w="100" w:type="dxa"/>
            </w:tcMar>
            <w:vAlign w:val="center"/>
          </w:tcPr>
          <w:p w14:paraId="1FED2551" w14:textId="77777777" w:rsidR="003132D2" w:rsidRDefault="00E568AF">
            <w:r>
              <w:t>Integrate Arduino IoT Cloud telemetry</w:t>
            </w:r>
          </w:p>
        </w:tc>
        <w:tc>
          <w:tcPr>
            <w:tcW w:w="3350" w:type="dxa"/>
            <w:tcMar>
              <w:top w:w="80" w:type="dxa"/>
              <w:left w:w="100" w:type="dxa"/>
              <w:bottom w:w="80" w:type="dxa"/>
              <w:right w:w="100" w:type="dxa"/>
            </w:tcMar>
            <w:vAlign w:val="center"/>
          </w:tcPr>
          <w:p w14:paraId="67BD5C81" w14:textId="77777777" w:rsidR="003132D2" w:rsidRDefault="00E568AF">
            <w:r>
              <w:t>Not yet implemented</w:t>
            </w:r>
          </w:p>
        </w:tc>
        <w:tc>
          <w:tcPr>
            <w:tcW w:w="3100" w:type="dxa"/>
            <w:tcMar>
              <w:top w:w="80" w:type="dxa"/>
              <w:left w:w="100" w:type="dxa"/>
              <w:bottom w:w="80" w:type="dxa"/>
              <w:right w:w="100" w:type="dxa"/>
            </w:tcMar>
            <w:vAlign w:val="center"/>
          </w:tcPr>
          <w:p w14:paraId="6692B706" w14:textId="77777777" w:rsidR="003132D2" w:rsidRDefault="00E568AF">
            <w:r>
              <w:t>Not Achieved (pending — see Future Work)</w:t>
            </w:r>
          </w:p>
        </w:tc>
      </w:tr>
      <w:tr w:rsidR="003132D2" w14:paraId="3E082848" w14:textId="77777777">
        <w:tc>
          <w:tcPr>
            <w:tcW w:w="2900" w:type="dxa"/>
            <w:tcMar>
              <w:top w:w="80" w:type="dxa"/>
              <w:left w:w="100" w:type="dxa"/>
              <w:bottom w:w="80" w:type="dxa"/>
              <w:right w:w="100" w:type="dxa"/>
            </w:tcMar>
            <w:vAlign w:val="center"/>
          </w:tcPr>
          <w:p w14:paraId="5F6B42DF" w14:textId="77777777" w:rsidR="003132D2" w:rsidRDefault="00E568AF">
            <w:r>
              <w:t>Test across thresholds and evaluate performance</w:t>
            </w:r>
          </w:p>
        </w:tc>
        <w:tc>
          <w:tcPr>
            <w:tcW w:w="3350" w:type="dxa"/>
            <w:tcMar>
              <w:top w:w="80" w:type="dxa"/>
              <w:left w:w="100" w:type="dxa"/>
              <w:bottom w:w="80" w:type="dxa"/>
              <w:right w:w="100" w:type="dxa"/>
            </w:tcMar>
            <w:vAlign w:val="center"/>
          </w:tcPr>
          <w:p w14:paraId="30F14DC3" w14:textId="77777777" w:rsidR="003132D2" w:rsidRDefault="00E568AF">
            <w:r>
              <w:t>Single verified trial captured; multi-trial timing/reliability run pending</w:t>
            </w:r>
          </w:p>
        </w:tc>
        <w:tc>
          <w:tcPr>
            <w:tcW w:w="3100" w:type="dxa"/>
            <w:tcMar>
              <w:top w:w="80" w:type="dxa"/>
              <w:left w:w="100" w:type="dxa"/>
              <w:bottom w:w="80" w:type="dxa"/>
              <w:right w:w="100" w:type="dxa"/>
            </w:tcMar>
            <w:vAlign w:val="center"/>
          </w:tcPr>
          <w:p w14:paraId="34410922" w14:textId="77777777" w:rsidR="003132D2" w:rsidRDefault="00E568AF">
            <w:r>
              <w:t>Partially Achieved</w:t>
            </w:r>
          </w:p>
        </w:tc>
      </w:tr>
      <w:tr w:rsidR="003132D2" w14:paraId="02D6AA47" w14:textId="77777777">
        <w:tc>
          <w:tcPr>
            <w:tcW w:w="2900" w:type="dxa"/>
            <w:tcMar>
              <w:top w:w="80" w:type="dxa"/>
              <w:left w:w="100" w:type="dxa"/>
              <w:bottom w:w="80" w:type="dxa"/>
              <w:right w:w="100" w:type="dxa"/>
            </w:tcMar>
            <w:vAlign w:val="center"/>
          </w:tcPr>
          <w:p w14:paraId="59FE1E35" w14:textId="77777777" w:rsidR="003132D2" w:rsidRDefault="00E568AF">
            <w:r>
              <w:t>Evaluate against 5G C-V2X and propose migration path</w:t>
            </w:r>
          </w:p>
        </w:tc>
        <w:tc>
          <w:tcPr>
            <w:tcW w:w="3350" w:type="dxa"/>
            <w:tcMar>
              <w:top w:w="80" w:type="dxa"/>
              <w:left w:w="100" w:type="dxa"/>
              <w:bottom w:w="80" w:type="dxa"/>
              <w:right w:w="100" w:type="dxa"/>
            </w:tcMar>
            <w:vAlign w:val="center"/>
          </w:tcPr>
          <w:p w14:paraId="04D9BF1C" w14:textId="77777777" w:rsidR="003132D2" w:rsidRDefault="00E568AF">
            <w:r>
              <w:t>Comparative analysis (Section 2.3) and Future Work (Section 5.2)</w:t>
            </w:r>
          </w:p>
        </w:tc>
        <w:tc>
          <w:tcPr>
            <w:tcW w:w="3100" w:type="dxa"/>
            <w:tcMar>
              <w:top w:w="80" w:type="dxa"/>
              <w:left w:w="100" w:type="dxa"/>
              <w:bottom w:w="80" w:type="dxa"/>
              <w:right w:w="100" w:type="dxa"/>
            </w:tcMar>
            <w:vAlign w:val="center"/>
          </w:tcPr>
          <w:p w14:paraId="30853F35" w14:textId="77777777" w:rsidR="003132D2" w:rsidRDefault="00E568AF">
            <w:r>
              <w:t>Partially Achieved — comparison is analytical, not a physical C-V2X integration</w:t>
            </w:r>
          </w:p>
        </w:tc>
      </w:tr>
    </w:tbl>
    <w:p w14:paraId="004F06FE" w14:textId="77777777" w:rsidR="00790A4E" w:rsidRDefault="00790A4E">
      <w:pPr>
        <w:pStyle w:val="Heading2"/>
        <w:spacing w:before="300" w:after="150"/>
        <w:rPr>
          <w:b/>
          <w:bCs/>
          <w:color w:val="000000" w:themeColor="text1"/>
        </w:rPr>
      </w:pPr>
    </w:p>
    <w:p w14:paraId="72CBDD4B" w14:textId="77777777" w:rsidR="00790A4E" w:rsidRDefault="00790A4E">
      <w:pPr>
        <w:pStyle w:val="Heading2"/>
        <w:spacing w:before="300" w:after="150"/>
        <w:rPr>
          <w:b/>
          <w:bCs/>
          <w:color w:val="000000" w:themeColor="text1"/>
        </w:rPr>
      </w:pPr>
    </w:p>
    <w:p w14:paraId="11F57EBA" w14:textId="77777777" w:rsidR="00790A4E" w:rsidRDefault="00790A4E">
      <w:pPr>
        <w:pStyle w:val="Heading2"/>
        <w:spacing w:before="300" w:after="150"/>
        <w:rPr>
          <w:b/>
          <w:bCs/>
          <w:color w:val="000000" w:themeColor="text1"/>
        </w:rPr>
      </w:pPr>
    </w:p>
    <w:p w14:paraId="120B723A" w14:textId="77777777" w:rsidR="00D13C3D" w:rsidRDefault="00D13C3D">
      <w:pPr>
        <w:pStyle w:val="Heading2"/>
        <w:spacing w:before="300" w:after="150"/>
        <w:rPr>
          <w:b/>
          <w:bCs/>
          <w:color w:val="000000" w:themeColor="text1"/>
        </w:rPr>
      </w:pPr>
    </w:p>
    <w:p w14:paraId="5C29C794" w14:textId="77777777" w:rsidR="003132D2" w:rsidRPr="00790A4E" w:rsidRDefault="00E568AF">
      <w:pPr>
        <w:pStyle w:val="Heading2"/>
        <w:spacing w:before="300" w:after="150"/>
        <w:rPr>
          <w:color w:val="000000" w:themeColor="text1"/>
        </w:rPr>
      </w:pPr>
      <w:r w:rsidRPr="00790A4E">
        <w:rPr>
          <w:b/>
          <w:bCs/>
          <w:color w:val="000000" w:themeColor="text1"/>
        </w:rPr>
        <w:lastRenderedPageBreak/>
        <w:t>4.7 Strengths &amp; Limitations</w:t>
      </w:r>
    </w:p>
    <w:p w14:paraId="49DA4E8F" w14:textId="77777777" w:rsidR="003132D2" w:rsidRDefault="00E568AF">
      <w:pPr>
        <w:spacing w:after="160" w:line="276" w:lineRule="auto"/>
        <w:jc w:val="both"/>
      </w:pPr>
      <w:r>
        <w:rPr>
          <w:b/>
          <w:bCs/>
          <w:sz w:val="22"/>
          <w:szCs w:val="22"/>
        </w:rPr>
        <w:t>Strengths:</w:t>
      </w:r>
    </w:p>
    <w:p w14:paraId="57049CF7" w14:textId="77777777" w:rsidR="003132D2" w:rsidRDefault="00E568AF">
      <w:pPr>
        <w:pStyle w:val="ListParagraph"/>
        <w:numPr>
          <w:ilvl w:val="0"/>
          <w:numId w:val="3"/>
        </w:numPr>
        <w:spacing w:after="80"/>
      </w:pPr>
      <w:r>
        <w:rPr>
          <w:sz w:val="22"/>
          <w:szCs w:val="22"/>
        </w:rPr>
        <w:t>Verified, working ESP-NOW wireless link between two independent ESP32 nodes, confirmed via serial-log evidence rather than simulation.</w:t>
      </w:r>
    </w:p>
    <w:p w14:paraId="6706817A" w14:textId="77777777" w:rsidR="003132D2" w:rsidRDefault="00E568AF">
      <w:pPr>
        <w:pStyle w:val="ListParagraph"/>
        <w:numPr>
          <w:ilvl w:val="0"/>
          <w:numId w:val="3"/>
        </w:numPr>
        <w:spacing w:after="80"/>
      </w:pPr>
      <w:r>
        <w:rPr>
          <w:sz w:val="22"/>
          <w:szCs w:val="22"/>
        </w:rPr>
        <w:t>Clear separation of roles (sensing node vs. alert node) keeps the wireless hand-off itself the centrepiece of the design, matching the project's core aim.</w:t>
      </w:r>
    </w:p>
    <w:p w14:paraId="7FA205AD" w14:textId="77777777" w:rsidR="003132D2" w:rsidRDefault="00E568AF">
      <w:pPr>
        <w:pStyle w:val="ListParagraph"/>
        <w:numPr>
          <w:ilvl w:val="0"/>
          <w:numId w:val="3"/>
        </w:numPr>
        <w:spacing w:after="80"/>
      </w:pPr>
      <w:r>
        <w:rPr>
          <w:sz w:val="22"/>
          <w:szCs w:val="22"/>
        </w:rPr>
        <w:t>Low per-node cost, using a single shared ultrasonic sensor and minimal actuator hardware.</w:t>
      </w:r>
    </w:p>
    <w:p w14:paraId="05C0AE52" w14:textId="77777777" w:rsidR="003132D2" w:rsidRDefault="00E568AF">
      <w:pPr>
        <w:spacing w:after="160" w:line="276" w:lineRule="auto"/>
        <w:jc w:val="both"/>
      </w:pPr>
      <w:r>
        <w:rPr>
          <w:b/>
          <w:bCs/>
          <w:sz w:val="22"/>
          <w:szCs w:val="22"/>
        </w:rPr>
        <w:t>Limitations:</w:t>
      </w:r>
    </w:p>
    <w:p w14:paraId="4BEC25A1" w14:textId="77777777" w:rsidR="003132D2" w:rsidRDefault="00E568AF">
      <w:pPr>
        <w:pStyle w:val="ListParagraph"/>
        <w:numPr>
          <w:ilvl w:val="0"/>
          <w:numId w:val="3"/>
        </w:numPr>
        <w:spacing w:after="80"/>
      </w:pPr>
      <w:r>
        <w:rPr>
          <w:sz w:val="22"/>
          <w:szCs w:val="22"/>
        </w:rPr>
        <w:t>Only one verified trial run has been timestamped; latency and multi-trial delivery reliability figures are not yet quantified (flagged as pending in Section 4.4).</w:t>
      </w:r>
    </w:p>
    <w:p w14:paraId="3D6C60EA" w14:textId="77777777" w:rsidR="003132D2" w:rsidRDefault="00E568AF">
      <w:pPr>
        <w:pStyle w:val="ListParagraph"/>
        <w:numPr>
          <w:ilvl w:val="0"/>
          <w:numId w:val="3"/>
        </w:numPr>
        <w:spacing w:after="80"/>
      </w:pPr>
      <w:r>
        <w:rPr>
          <w:sz w:val="22"/>
          <w:szCs w:val="22"/>
        </w:rPr>
        <w:t>Only Vehicle A carries a sensor, so the current prototype demonstrates one-directional alerting (A → B) rather than a symmetric exchange.</w:t>
      </w:r>
    </w:p>
    <w:p w14:paraId="01CEB92B" w14:textId="77777777" w:rsidR="003132D2" w:rsidRDefault="00E568AF">
      <w:pPr>
        <w:pStyle w:val="ListParagraph"/>
        <w:numPr>
          <w:ilvl w:val="0"/>
          <w:numId w:val="3"/>
        </w:numPr>
        <w:spacing w:after="80"/>
      </w:pPr>
      <w:r>
        <w:rPr>
          <w:sz w:val="22"/>
          <w:szCs w:val="22"/>
        </w:rPr>
        <w:t>Cloud telemetry (Arduino IoT Cloud) is designed but not yet integrated or evidenced.</w:t>
      </w:r>
    </w:p>
    <w:p w14:paraId="72A25706" w14:textId="77777777" w:rsidR="003132D2" w:rsidRDefault="00E568AF">
      <w:pPr>
        <w:pStyle w:val="ListParagraph"/>
        <w:numPr>
          <w:ilvl w:val="0"/>
          <w:numId w:val="3"/>
        </w:numPr>
        <w:spacing w:after="80"/>
      </w:pPr>
      <w:r>
        <w:rPr>
          <w:sz w:val="22"/>
          <w:szCs w:val="22"/>
        </w:rPr>
        <w:t>Tested only at short, indoor bench range, not at real vehicular speeds or highway-relevant distances.</w:t>
      </w:r>
    </w:p>
    <w:p w14:paraId="58F1680F" w14:textId="77777777" w:rsidR="003132D2" w:rsidRDefault="00E568AF">
      <w:pPr>
        <w:pStyle w:val="ListParagraph"/>
        <w:numPr>
          <w:ilvl w:val="0"/>
          <w:numId w:val="3"/>
        </w:numPr>
        <w:spacing w:after="80"/>
      </w:pPr>
      <w:r>
        <w:rPr>
          <w:sz w:val="22"/>
          <w:szCs w:val="22"/>
        </w:rPr>
        <w:t>No GPS or absolute positioning; alerting is purely proximity-triggered rather than trajectory-aware.</w:t>
      </w:r>
    </w:p>
    <w:p w14:paraId="4031E0FD" w14:textId="77777777" w:rsidR="003132D2" w:rsidRPr="00790A4E" w:rsidRDefault="00E568AF">
      <w:pPr>
        <w:pStyle w:val="Heading2"/>
        <w:spacing w:before="300" w:after="150"/>
        <w:rPr>
          <w:color w:val="000000" w:themeColor="text1"/>
        </w:rPr>
      </w:pPr>
      <w:r w:rsidRPr="00790A4E">
        <w:rPr>
          <w:b/>
          <w:bCs/>
          <w:color w:val="000000" w:themeColor="text1"/>
        </w:rPr>
        <w:t>4.8 Project Planning, Roles &amp; Budget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1400"/>
        <w:gridCol w:w="925"/>
        <w:gridCol w:w="2325"/>
      </w:tblGrid>
      <w:tr w:rsidR="003132D2" w14:paraId="3E6EA4A3" w14:textId="77777777">
        <w:trPr>
          <w:tblHeader/>
        </w:trPr>
        <w:tc>
          <w:tcPr>
            <w:tcW w:w="2300" w:type="dxa"/>
            <w:shd w:val="clear" w:color="auto" w:fill="D9E2F3"/>
            <w:tcMar>
              <w:top w:w="80" w:type="dxa"/>
              <w:left w:w="100" w:type="dxa"/>
              <w:bottom w:w="80" w:type="dxa"/>
              <w:right w:w="100" w:type="dxa"/>
            </w:tcMar>
            <w:vAlign w:val="center"/>
          </w:tcPr>
          <w:p w14:paraId="54912612" w14:textId="77777777" w:rsidR="003132D2" w:rsidRDefault="00E568AF">
            <w:r>
              <w:rPr>
                <w:b/>
                <w:bCs/>
              </w:rPr>
              <w:t>Student</w:t>
            </w:r>
          </w:p>
        </w:tc>
        <w:tc>
          <w:tcPr>
            <w:tcW w:w="3800" w:type="dxa"/>
            <w:gridSpan w:val="2"/>
            <w:shd w:val="clear" w:color="auto" w:fill="D9E2F3"/>
            <w:tcMar>
              <w:top w:w="80" w:type="dxa"/>
              <w:left w:w="100" w:type="dxa"/>
              <w:bottom w:w="80" w:type="dxa"/>
              <w:right w:w="100" w:type="dxa"/>
            </w:tcMar>
            <w:vAlign w:val="center"/>
          </w:tcPr>
          <w:p w14:paraId="5F6E6A69" w14:textId="77777777" w:rsidR="003132D2" w:rsidRDefault="00E568AF">
            <w:r>
              <w:rPr>
                <w:b/>
                <w:bCs/>
              </w:rPr>
              <w:t>Assigned Responsibility</w:t>
            </w:r>
          </w:p>
        </w:tc>
        <w:tc>
          <w:tcPr>
            <w:tcW w:w="3250" w:type="dxa"/>
            <w:gridSpan w:val="2"/>
            <w:shd w:val="clear" w:color="auto" w:fill="D9E2F3"/>
            <w:tcMar>
              <w:top w:w="80" w:type="dxa"/>
              <w:left w:w="100" w:type="dxa"/>
              <w:bottom w:w="80" w:type="dxa"/>
              <w:right w:w="100" w:type="dxa"/>
            </w:tcMar>
            <w:vAlign w:val="center"/>
          </w:tcPr>
          <w:p w14:paraId="29F5313C" w14:textId="77777777" w:rsidR="003132D2" w:rsidRDefault="00E568AF">
            <w:r>
              <w:rPr>
                <w:b/>
                <w:bCs/>
              </w:rPr>
              <w:t>Actual Contribution</w:t>
            </w:r>
          </w:p>
        </w:tc>
      </w:tr>
      <w:tr w:rsidR="003132D2" w14:paraId="4AC64CC6" w14:textId="77777777">
        <w:tc>
          <w:tcPr>
            <w:tcW w:w="2300" w:type="dxa"/>
            <w:tcMar>
              <w:top w:w="80" w:type="dxa"/>
              <w:left w:w="100" w:type="dxa"/>
              <w:bottom w:w="80" w:type="dxa"/>
              <w:right w:w="100" w:type="dxa"/>
            </w:tcMar>
            <w:vAlign w:val="center"/>
          </w:tcPr>
          <w:p w14:paraId="35AED2E3" w14:textId="77777777" w:rsidR="003132D2" w:rsidRDefault="00E568AF">
            <w:r>
              <w:t>[Student 1 Name]</w:t>
            </w:r>
          </w:p>
        </w:tc>
        <w:tc>
          <w:tcPr>
            <w:tcW w:w="3800" w:type="dxa"/>
            <w:gridSpan w:val="2"/>
            <w:tcMar>
              <w:top w:w="80" w:type="dxa"/>
              <w:left w:w="100" w:type="dxa"/>
              <w:bottom w:w="80" w:type="dxa"/>
              <w:right w:w="100" w:type="dxa"/>
            </w:tcMar>
            <w:vAlign w:val="center"/>
          </w:tcPr>
          <w:p w14:paraId="0EDD27DC" w14:textId="77777777" w:rsidR="003132D2" w:rsidRDefault="00E568AF">
            <w:r>
              <w:t>Hardware assembly, sensing and alert firmware, latency testing</w:t>
            </w:r>
          </w:p>
        </w:tc>
        <w:tc>
          <w:tcPr>
            <w:tcW w:w="3250" w:type="dxa"/>
            <w:gridSpan w:val="2"/>
            <w:tcMar>
              <w:top w:w="80" w:type="dxa"/>
              <w:left w:w="100" w:type="dxa"/>
              <w:bottom w:w="80" w:type="dxa"/>
              <w:right w:w="100" w:type="dxa"/>
            </w:tcMar>
            <w:vAlign w:val="center"/>
          </w:tcPr>
          <w:p w14:paraId="554ECAC8" w14:textId="77777777" w:rsidR="003132D2" w:rsidRDefault="00E568AF">
            <w:r>
              <w:t>Delivered lead-node and following-node firmware, conducted latency trials</w:t>
            </w:r>
          </w:p>
        </w:tc>
      </w:tr>
      <w:tr w:rsidR="003132D2" w14:paraId="0634D6F1" w14:textId="77777777">
        <w:tc>
          <w:tcPr>
            <w:tcW w:w="2300" w:type="dxa"/>
            <w:tcMar>
              <w:top w:w="80" w:type="dxa"/>
              <w:left w:w="100" w:type="dxa"/>
              <w:bottom w:w="80" w:type="dxa"/>
              <w:right w:w="100" w:type="dxa"/>
            </w:tcMar>
            <w:vAlign w:val="center"/>
          </w:tcPr>
          <w:p w14:paraId="347C13E8" w14:textId="77777777" w:rsidR="003132D2" w:rsidRDefault="00E568AF">
            <w:r>
              <w:t>[Student 2 Name]</w:t>
            </w:r>
          </w:p>
        </w:tc>
        <w:tc>
          <w:tcPr>
            <w:tcW w:w="3800" w:type="dxa"/>
            <w:gridSpan w:val="2"/>
            <w:tcMar>
              <w:top w:w="80" w:type="dxa"/>
              <w:left w:w="100" w:type="dxa"/>
              <w:bottom w:w="80" w:type="dxa"/>
              <w:right w:w="100" w:type="dxa"/>
            </w:tcMar>
            <w:vAlign w:val="center"/>
          </w:tcPr>
          <w:p w14:paraId="17148C2B" w14:textId="77777777" w:rsidR="003132D2" w:rsidRDefault="00E568AF">
            <w:r>
              <w:t>Cloud integration, documentation, evaluation</w:t>
            </w:r>
          </w:p>
        </w:tc>
        <w:tc>
          <w:tcPr>
            <w:tcW w:w="3250" w:type="dxa"/>
            <w:gridSpan w:val="2"/>
            <w:tcMar>
              <w:top w:w="80" w:type="dxa"/>
              <w:left w:w="100" w:type="dxa"/>
              <w:bottom w:w="80" w:type="dxa"/>
              <w:right w:w="100" w:type="dxa"/>
            </w:tcMar>
            <w:vAlign w:val="center"/>
          </w:tcPr>
          <w:p w14:paraId="0A51FBC8" w14:textId="77777777" w:rsidR="003132D2" w:rsidRDefault="00E568AF">
            <w:r>
              <w:t>Delivered Arduino IoT Cloud dashboard, compiled test data and report</w:t>
            </w:r>
          </w:p>
        </w:tc>
      </w:tr>
      <w:tr w:rsidR="003132D2" w14:paraId="27B6C6CB" w14:textId="77777777">
        <w:trPr>
          <w:tblHeader/>
        </w:trPr>
        <w:tc>
          <w:tcPr>
            <w:tcW w:w="4700" w:type="dxa"/>
            <w:gridSpan w:val="2"/>
            <w:shd w:val="clear" w:color="auto" w:fill="D9E2F3"/>
            <w:tcMar>
              <w:top w:w="80" w:type="dxa"/>
              <w:left w:w="100" w:type="dxa"/>
              <w:bottom w:w="80" w:type="dxa"/>
              <w:right w:w="100" w:type="dxa"/>
            </w:tcMar>
            <w:vAlign w:val="center"/>
          </w:tcPr>
          <w:p w14:paraId="34268044" w14:textId="77777777" w:rsidR="003132D2" w:rsidRDefault="00E568AF">
            <w:r>
              <w:rPr>
                <w:b/>
                <w:bCs/>
              </w:rPr>
              <w:t>Item</w:t>
            </w:r>
          </w:p>
        </w:tc>
        <w:tc>
          <w:tcPr>
            <w:tcW w:w="2325" w:type="dxa"/>
            <w:gridSpan w:val="2"/>
            <w:shd w:val="clear" w:color="auto" w:fill="D9E2F3"/>
            <w:tcMar>
              <w:top w:w="80" w:type="dxa"/>
              <w:left w:w="100" w:type="dxa"/>
              <w:bottom w:w="80" w:type="dxa"/>
              <w:right w:w="100" w:type="dxa"/>
            </w:tcMar>
            <w:vAlign w:val="center"/>
          </w:tcPr>
          <w:p w14:paraId="44138AB1" w14:textId="77777777" w:rsidR="003132D2" w:rsidRDefault="00E568AF">
            <w:r>
              <w:rPr>
                <w:b/>
                <w:bCs/>
              </w:rPr>
              <w:t>Estimated Cost (₹)</w:t>
            </w:r>
          </w:p>
        </w:tc>
        <w:tc>
          <w:tcPr>
            <w:tcW w:w="2325" w:type="dxa"/>
            <w:shd w:val="clear" w:color="auto" w:fill="D9E2F3"/>
            <w:tcMar>
              <w:top w:w="80" w:type="dxa"/>
              <w:left w:w="100" w:type="dxa"/>
              <w:bottom w:w="80" w:type="dxa"/>
              <w:right w:w="100" w:type="dxa"/>
            </w:tcMar>
            <w:vAlign w:val="center"/>
          </w:tcPr>
          <w:p w14:paraId="3CBC87E9" w14:textId="77777777" w:rsidR="003132D2" w:rsidRDefault="00E568AF">
            <w:r>
              <w:rPr>
                <w:b/>
                <w:bCs/>
              </w:rPr>
              <w:t>Actual Cost (₹)</w:t>
            </w:r>
          </w:p>
        </w:tc>
      </w:tr>
      <w:tr w:rsidR="003132D2" w14:paraId="66AD0020" w14:textId="77777777">
        <w:tc>
          <w:tcPr>
            <w:tcW w:w="4700" w:type="dxa"/>
            <w:gridSpan w:val="2"/>
            <w:tcMar>
              <w:top w:w="80" w:type="dxa"/>
              <w:left w:w="100" w:type="dxa"/>
              <w:bottom w:w="80" w:type="dxa"/>
              <w:right w:w="100" w:type="dxa"/>
            </w:tcMar>
            <w:vAlign w:val="center"/>
          </w:tcPr>
          <w:p w14:paraId="29F528B9" w14:textId="77777777" w:rsidR="003132D2" w:rsidRDefault="00E568AF">
            <w:r>
              <w:t>ESP32 development boards (×2)</w:t>
            </w:r>
          </w:p>
        </w:tc>
        <w:tc>
          <w:tcPr>
            <w:tcW w:w="2325" w:type="dxa"/>
            <w:gridSpan w:val="2"/>
            <w:tcMar>
              <w:top w:w="80" w:type="dxa"/>
              <w:left w:w="100" w:type="dxa"/>
              <w:bottom w:w="80" w:type="dxa"/>
              <w:right w:w="100" w:type="dxa"/>
            </w:tcMar>
            <w:vAlign w:val="center"/>
          </w:tcPr>
          <w:p w14:paraId="3D2805EB" w14:textId="77777777" w:rsidR="003132D2" w:rsidRDefault="00E568AF">
            <w:r>
              <w:t>1,200</w:t>
            </w:r>
          </w:p>
        </w:tc>
        <w:tc>
          <w:tcPr>
            <w:tcW w:w="2325" w:type="dxa"/>
            <w:tcMar>
              <w:top w:w="80" w:type="dxa"/>
              <w:left w:w="100" w:type="dxa"/>
              <w:bottom w:w="80" w:type="dxa"/>
              <w:right w:w="100" w:type="dxa"/>
            </w:tcMar>
            <w:vAlign w:val="center"/>
          </w:tcPr>
          <w:p w14:paraId="4377D180" w14:textId="77777777" w:rsidR="003132D2" w:rsidRDefault="00E568AF">
            <w:r>
              <w:t>[actual]</w:t>
            </w:r>
          </w:p>
        </w:tc>
      </w:tr>
      <w:tr w:rsidR="003132D2" w14:paraId="4317C0DC" w14:textId="77777777">
        <w:tc>
          <w:tcPr>
            <w:tcW w:w="4700" w:type="dxa"/>
            <w:gridSpan w:val="2"/>
            <w:tcMar>
              <w:top w:w="80" w:type="dxa"/>
              <w:left w:w="100" w:type="dxa"/>
              <w:bottom w:w="80" w:type="dxa"/>
              <w:right w:w="100" w:type="dxa"/>
            </w:tcMar>
            <w:vAlign w:val="center"/>
          </w:tcPr>
          <w:p w14:paraId="15EAC9A8" w14:textId="77777777" w:rsidR="003132D2" w:rsidRDefault="00E568AF">
            <w:r>
              <w:t>HC-SR04 ultrasonic sensor (×1)</w:t>
            </w:r>
          </w:p>
        </w:tc>
        <w:tc>
          <w:tcPr>
            <w:tcW w:w="2325" w:type="dxa"/>
            <w:gridSpan w:val="2"/>
            <w:tcMar>
              <w:top w:w="80" w:type="dxa"/>
              <w:left w:w="100" w:type="dxa"/>
              <w:bottom w:w="80" w:type="dxa"/>
              <w:right w:w="100" w:type="dxa"/>
            </w:tcMar>
            <w:vAlign w:val="center"/>
          </w:tcPr>
          <w:p w14:paraId="6B46F970" w14:textId="77777777" w:rsidR="003132D2" w:rsidRDefault="00E568AF">
            <w:r>
              <w:t>100</w:t>
            </w:r>
          </w:p>
        </w:tc>
        <w:tc>
          <w:tcPr>
            <w:tcW w:w="2325" w:type="dxa"/>
            <w:tcMar>
              <w:top w:w="80" w:type="dxa"/>
              <w:left w:w="100" w:type="dxa"/>
              <w:bottom w:w="80" w:type="dxa"/>
              <w:right w:w="100" w:type="dxa"/>
            </w:tcMar>
            <w:vAlign w:val="center"/>
          </w:tcPr>
          <w:p w14:paraId="1CDC1B80" w14:textId="77777777" w:rsidR="003132D2" w:rsidRDefault="00E568AF">
            <w:r>
              <w:t>[actual]</w:t>
            </w:r>
          </w:p>
        </w:tc>
      </w:tr>
      <w:tr w:rsidR="003132D2" w14:paraId="7852C67D" w14:textId="77777777">
        <w:tc>
          <w:tcPr>
            <w:tcW w:w="4700" w:type="dxa"/>
            <w:gridSpan w:val="2"/>
            <w:tcMar>
              <w:top w:w="80" w:type="dxa"/>
              <w:left w:w="100" w:type="dxa"/>
              <w:bottom w:w="80" w:type="dxa"/>
              <w:right w:w="100" w:type="dxa"/>
            </w:tcMar>
            <w:vAlign w:val="center"/>
          </w:tcPr>
          <w:p w14:paraId="014E9D14" w14:textId="77777777" w:rsidR="003132D2" w:rsidRDefault="00E568AF">
            <w:r>
              <w:t>LEDs, resistors, buzzers, jumper wires</w:t>
            </w:r>
          </w:p>
        </w:tc>
        <w:tc>
          <w:tcPr>
            <w:tcW w:w="2325" w:type="dxa"/>
            <w:gridSpan w:val="2"/>
            <w:tcMar>
              <w:top w:w="80" w:type="dxa"/>
              <w:left w:w="100" w:type="dxa"/>
              <w:bottom w:w="80" w:type="dxa"/>
              <w:right w:w="100" w:type="dxa"/>
            </w:tcMar>
            <w:vAlign w:val="center"/>
          </w:tcPr>
          <w:p w14:paraId="3FECC3FC" w14:textId="77777777" w:rsidR="003132D2" w:rsidRDefault="00E568AF">
            <w:r>
              <w:t>300</w:t>
            </w:r>
          </w:p>
        </w:tc>
        <w:tc>
          <w:tcPr>
            <w:tcW w:w="2325" w:type="dxa"/>
            <w:tcMar>
              <w:top w:w="80" w:type="dxa"/>
              <w:left w:w="100" w:type="dxa"/>
              <w:bottom w:w="80" w:type="dxa"/>
              <w:right w:w="100" w:type="dxa"/>
            </w:tcMar>
            <w:vAlign w:val="center"/>
          </w:tcPr>
          <w:p w14:paraId="79276B78" w14:textId="77777777" w:rsidR="003132D2" w:rsidRDefault="00E568AF">
            <w:r>
              <w:t>[actual]</w:t>
            </w:r>
          </w:p>
        </w:tc>
      </w:tr>
      <w:tr w:rsidR="003132D2" w14:paraId="7B837049" w14:textId="77777777">
        <w:tc>
          <w:tcPr>
            <w:tcW w:w="4700" w:type="dxa"/>
            <w:gridSpan w:val="2"/>
            <w:tcMar>
              <w:top w:w="80" w:type="dxa"/>
              <w:left w:w="100" w:type="dxa"/>
              <w:bottom w:w="80" w:type="dxa"/>
              <w:right w:w="100" w:type="dxa"/>
            </w:tcMar>
            <w:vAlign w:val="center"/>
          </w:tcPr>
          <w:p w14:paraId="1A9598D5" w14:textId="77777777" w:rsidR="003132D2" w:rsidRDefault="00E568AF">
            <w:r>
              <w:t>Miscellaneous (breadboards, cables)</w:t>
            </w:r>
          </w:p>
        </w:tc>
        <w:tc>
          <w:tcPr>
            <w:tcW w:w="2325" w:type="dxa"/>
            <w:gridSpan w:val="2"/>
            <w:tcMar>
              <w:top w:w="80" w:type="dxa"/>
              <w:left w:w="100" w:type="dxa"/>
              <w:bottom w:w="80" w:type="dxa"/>
              <w:right w:w="100" w:type="dxa"/>
            </w:tcMar>
            <w:vAlign w:val="center"/>
          </w:tcPr>
          <w:p w14:paraId="7814DABF" w14:textId="77777777" w:rsidR="003132D2" w:rsidRDefault="00E568AF">
            <w:r>
              <w:t>300</w:t>
            </w:r>
          </w:p>
        </w:tc>
        <w:tc>
          <w:tcPr>
            <w:tcW w:w="2325" w:type="dxa"/>
            <w:tcMar>
              <w:top w:w="80" w:type="dxa"/>
              <w:left w:w="100" w:type="dxa"/>
              <w:bottom w:w="80" w:type="dxa"/>
              <w:right w:w="100" w:type="dxa"/>
            </w:tcMar>
            <w:vAlign w:val="center"/>
          </w:tcPr>
          <w:p w14:paraId="5318DA81" w14:textId="77777777" w:rsidR="003132D2" w:rsidRDefault="00E568AF">
            <w:r>
              <w:t>[actual]</w:t>
            </w:r>
          </w:p>
        </w:tc>
      </w:tr>
      <w:tr w:rsidR="003132D2" w14:paraId="623D5E0D" w14:textId="77777777">
        <w:tc>
          <w:tcPr>
            <w:tcW w:w="4700" w:type="dxa"/>
            <w:gridSpan w:val="2"/>
            <w:tcMar>
              <w:top w:w="80" w:type="dxa"/>
              <w:left w:w="100" w:type="dxa"/>
              <w:bottom w:w="80" w:type="dxa"/>
              <w:right w:w="100" w:type="dxa"/>
            </w:tcMar>
            <w:vAlign w:val="center"/>
          </w:tcPr>
          <w:p w14:paraId="7C779029" w14:textId="77777777" w:rsidR="003132D2" w:rsidRDefault="00E568AF">
            <w:r>
              <w:t>Total</w:t>
            </w:r>
          </w:p>
        </w:tc>
        <w:tc>
          <w:tcPr>
            <w:tcW w:w="2325" w:type="dxa"/>
            <w:gridSpan w:val="2"/>
            <w:tcMar>
              <w:top w:w="80" w:type="dxa"/>
              <w:left w:w="100" w:type="dxa"/>
              <w:bottom w:w="80" w:type="dxa"/>
              <w:right w:w="100" w:type="dxa"/>
            </w:tcMar>
            <w:vAlign w:val="center"/>
          </w:tcPr>
          <w:p w14:paraId="11E2679D" w14:textId="77777777" w:rsidR="003132D2" w:rsidRDefault="00E568AF">
            <w:r>
              <w:t>2,000</w:t>
            </w:r>
          </w:p>
        </w:tc>
        <w:tc>
          <w:tcPr>
            <w:tcW w:w="2325" w:type="dxa"/>
            <w:tcMar>
              <w:top w:w="80" w:type="dxa"/>
              <w:left w:w="100" w:type="dxa"/>
              <w:bottom w:w="80" w:type="dxa"/>
              <w:right w:w="100" w:type="dxa"/>
            </w:tcMar>
            <w:vAlign w:val="center"/>
          </w:tcPr>
          <w:p w14:paraId="35ADA91C" w14:textId="77777777" w:rsidR="003132D2" w:rsidRDefault="00E568AF">
            <w:r>
              <w:t>[actual]</w:t>
            </w:r>
          </w:p>
        </w:tc>
      </w:tr>
    </w:tbl>
    <w:p w14:paraId="674E127B" w14:textId="77777777" w:rsidR="003132D2" w:rsidRDefault="00E568AF">
      <w:r>
        <w:br w:type="page"/>
      </w:r>
    </w:p>
    <w:p w14:paraId="3927D8E4" w14:textId="77777777" w:rsidR="003132D2" w:rsidRPr="00790A4E" w:rsidRDefault="00E568AF" w:rsidP="00790A4E">
      <w:pPr>
        <w:pStyle w:val="Heading1"/>
        <w:spacing w:before="400" w:after="200"/>
        <w:ind w:left="3600"/>
        <w:rPr>
          <w:color w:val="000000" w:themeColor="text1"/>
        </w:rPr>
      </w:pPr>
      <w:r w:rsidRPr="00790A4E">
        <w:rPr>
          <w:b/>
          <w:bCs/>
          <w:color w:val="000000" w:themeColor="text1"/>
          <w:sz w:val="30"/>
          <w:szCs w:val="30"/>
        </w:rPr>
        <w:lastRenderedPageBreak/>
        <w:t>CHAPTER 5</w:t>
      </w:r>
    </w:p>
    <w:p w14:paraId="48B8855C" w14:textId="77777777" w:rsidR="003132D2" w:rsidRDefault="00E568AF">
      <w:pPr>
        <w:spacing w:after="200"/>
        <w:jc w:val="center"/>
      </w:pPr>
      <w:r>
        <w:rPr>
          <w:b/>
          <w:bCs/>
          <w:sz w:val="24"/>
          <w:szCs w:val="24"/>
        </w:rPr>
        <w:t>CONCLUSION, FUTURE WORK AND REFLECTION</w:t>
      </w:r>
    </w:p>
    <w:p w14:paraId="69E0EECA" w14:textId="77777777" w:rsidR="003132D2" w:rsidRPr="00790A4E" w:rsidRDefault="00E568AF">
      <w:pPr>
        <w:pStyle w:val="Heading2"/>
        <w:spacing w:before="300" w:after="150"/>
        <w:rPr>
          <w:color w:val="000000" w:themeColor="text1"/>
        </w:rPr>
      </w:pPr>
      <w:r w:rsidRPr="00790A4E">
        <w:rPr>
          <w:b/>
          <w:bCs/>
          <w:color w:val="000000" w:themeColor="text1"/>
        </w:rPr>
        <w:t>5.1 Conclusion</w:t>
      </w:r>
    </w:p>
    <w:p w14:paraId="7535A973" w14:textId="77777777" w:rsidR="003132D2" w:rsidRDefault="00E568AF">
      <w:pPr>
        <w:spacing w:after="160" w:line="276" w:lineRule="auto"/>
        <w:jc w:val="both"/>
      </w:pPr>
      <w:r>
        <w:rPr>
          <w:sz w:val="22"/>
          <w:szCs w:val="22"/>
        </w:rPr>
        <w:t>This project set out to design and evaluate a low-cost IoT-based V2V communication alert system, with the wireless communication link itself as the central engineering focus, as a bench-scale testbed for the alerting logic that future 5G-enabled C-V2X vehicle safety systems are intended to provide at national scale. A two-node prototype was built using two ESP32 microcontrollers with clearly split roles — Vehicle A carrying a single HC-SR04 ultrasonic sensor, Vehicle B carrying an LED and buzzer — communicating peer-to-peer over the ESP-NOW protocol. The Serial Monitor evidence gathered confirms a complete, correct communication cycle: a distance reading of 11.10 cm sensed on Vehicle A was transmitted wirelessly, received intact by Vehicle B, and used to trigger Vehicle B's local alert, with no message corruption observed. This proves the core wireless V2V exchange works end-to-end. Formal, repeated-trial measurement of latency a</w:t>
      </w:r>
      <w:r w:rsidR="00C164D0">
        <w:rPr>
          <w:sz w:val="22"/>
          <w:szCs w:val="22"/>
        </w:rPr>
        <w:t>nd delivery reliability</w:t>
      </w:r>
      <w:r>
        <w:rPr>
          <w:sz w:val="22"/>
          <w:szCs w:val="22"/>
        </w:rPr>
        <w:t>, remain open items identified in Chapter 4 and carried forward into future work. The project demonstrates that a low-cost, ESP-NOW-based wireless link can faithfully reproduce the essential detect-and-alert message exchange of a V2V safety system, and it establishes a working, evidenced baseline against which a future migration to genuine 5G C-V2X hardware can be evaluated.</w:t>
      </w:r>
    </w:p>
    <w:p w14:paraId="26B29A76" w14:textId="77777777" w:rsidR="003132D2" w:rsidRPr="00790A4E" w:rsidRDefault="00E568AF" w:rsidP="00790A4E">
      <w:pPr>
        <w:pStyle w:val="Heading2"/>
        <w:tabs>
          <w:tab w:val="left" w:pos="2281"/>
        </w:tabs>
        <w:spacing w:before="300" w:after="150"/>
        <w:rPr>
          <w:color w:val="000000" w:themeColor="text1"/>
        </w:rPr>
      </w:pPr>
      <w:r w:rsidRPr="00790A4E">
        <w:rPr>
          <w:b/>
          <w:bCs/>
          <w:color w:val="000000" w:themeColor="text1"/>
        </w:rPr>
        <w:t>5.2 Future Work</w:t>
      </w:r>
      <w:r w:rsidR="00790A4E" w:rsidRPr="00790A4E">
        <w:rPr>
          <w:b/>
          <w:bCs/>
          <w:color w:val="000000" w:themeColor="text1"/>
        </w:rPr>
        <w:tab/>
      </w:r>
    </w:p>
    <w:p w14:paraId="2CDC7A1C" w14:textId="77777777" w:rsidR="003132D2" w:rsidRDefault="00E568AF">
      <w:pPr>
        <w:pStyle w:val="ListParagraph"/>
        <w:numPr>
          <w:ilvl w:val="0"/>
          <w:numId w:val="3"/>
        </w:numPr>
        <w:spacing w:after="80"/>
      </w:pPr>
      <w:r>
        <w:rPr>
          <w:sz w:val="22"/>
          <w:szCs w:val="22"/>
        </w:rPr>
        <w:t>Add GPS modules to both nodes to enable trajectory-aware alerting rather than purely proximity-triggered alerting.</w:t>
      </w:r>
    </w:p>
    <w:p w14:paraId="21454476" w14:textId="77777777" w:rsidR="003132D2" w:rsidRDefault="00E568AF">
      <w:pPr>
        <w:pStyle w:val="ListParagraph"/>
        <w:numPr>
          <w:ilvl w:val="0"/>
          <w:numId w:val="3"/>
        </w:numPr>
        <w:spacing w:after="80"/>
      </w:pPr>
      <w:r>
        <w:rPr>
          <w:sz w:val="22"/>
          <w:szCs w:val="22"/>
        </w:rPr>
        <w:t>Extend the two-node topology to a multi-node mesh capable of relaying alerts across several vehicles.</w:t>
      </w:r>
    </w:p>
    <w:p w14:paraId="796036DC" w14:textId="77777777" w:rsidR="003132D2" w:rsidRDefault="00E568AF">
      <w:pPr>
        <w:pStyle w:val="ListParagraph"/>
        <w:numPr>
          <w:ilvl w:val="0"/>
          <w:numId w:val="3"/>
        </w:numPr>
        <w:spacing w:after="80"/>
      </w:pPr>
      <w:r>
        <w:rPr>
          <w:sz w:val="22"/>
          <w:szCs w:val="22"/>
        </w:rPr>
        <w:t>Evaluate delivery reliability and latency at longer ranges and higher relative speeds representative of real road conditions.</w:t>
      </w:r>
    </w:p>
    <w:p w14:paraId="7B258783" w14:textId="77777777" w:rsidR="003132D2" w:rsidRDefault="00E568AF">
      <w:pPr>
        <w:pStyle w:val="ListParagraph"/>
        <w:numPr>
          <w:ilvl w:val="0"/>
          <w:numId w:val="3"/>
        </w:numPr>
        <w:spacing w:after="80"/>
      </w:pPr>
      <w:r>
        <w:rPr>
          <w:sz w:val="22"/>
          <w:szCs w:val="22"/>
        </w:rPr>
        <w:t>Investigate integration with, or migration to, genuine 5G C-V2X (PC5/</w:t>
      </w:r>
      <w:proofErr w:type="spellStart"/>
      <w:r>
        <w:rPr>
          <w:sz w:val="22"/>
          <w:szCs w:val="22"/>
        </w:rPr>
        <w:t>Uu</w:t>
      </w:r>
      <w:proofErr w:type="spellEnd"/>
      <w:r>
        <w:rPr>
          <w:sz w:val="22"/>
          <w:szCs w:val="22"/>
        </w:rPr>
        <w:t>) radio modules as they become accessible, using this prototype's measured performance as the baseline for comparison.</w:t>
      </w:r>
    </w:p>
    <w:p w14:paraId="69CC9483" w14:textId="77777777" w:rsidR="003132D2" w:rsidRDefault="00E568AF">
      <w:pPr>
        <w:pStyle w:val="ListParagraph"/>
        <w:numPr>
          <w:ilvl w:val="0"/>
          <w:numId w:val="3"/>
        </w:numPr>
        <w:spacing w:after="80"/>
      </w:pPr>
      <w:r>
        <w:rPr>
          <w:sz w:val="22"/>
          <w:szCs w:val="22"/>
        </w:rPr>
        <w:t>Add payload authentication/encryption to the ESP-NOW alert channel to further harden the system against spoofed alert packets.</w:t>
      </w:r>
    </w:p>
    <w:p w14:paraId="686A6364" w14:textId="77777777" w:rsidR="003132D2" w:rsidRPr="00790A4E" w:rsidRDefault="00E568AF">
      <w:pPr>
        <w:pStyle w:val="Heading2"/>
        <w:spacing w:before="300" w:after="150"/>
        <w:rPr>
          <w:color w:val="000000" w:themeColor="text1"/>
        </w:rPr>
      </w:pPr>
      <w:r w:rsidRPr="00790A4E">
        <w:rPr>
          <w:b/>
          <w:bCs/>
          <w:color w:val="000000" w:themeColor="text1"/>
        </w:rPr>
        <w:t>5.3 Professional Learning &amp; Individual Reflection</w:t>
      </w:r>
    </w:p>
    <w:p w14:paraId="5473F28E" w14:textId="77777777" w:rsidR="003132D2" w:rsidRDefault="00E568AF">
      <w:pPr>
        <w:spacing w:after="160" w:line="276" w:lineRule="auto"/>
        <w:jc w:val="both"/>
      </w:pPr>
      <w:r>
        <w:rPr>
          <w:b/>
          <w:bCs/>
          <w:sz w:val="22"/>
          <w:szCs w:val="22"/>
        </w:rPr>
        <w:t>New Knowledge Acquired:</w:t>
      </w:r>
    </w:p>
    <w:p w14:paraId="7F2D1BC1" w14:textId="77777777" w:rsidR="003132D2" w:rsidRDefault="00E568AF">
      <w:pPr>
        <w:pStyle w:val="ListParagraph"/>
        <w:numPr>
          <w:ilvl w:val="0"/>
          <w:numId w:val="3"/>
        </w:numPr>
        <w:spacing w:after="80"/>
      </w:pPr>
      <w:r>
        <w:rPr>
          <w:sz w:val="22"/>
          <w:szCs w:val="22"/>
        </w:rPr>
        <w:t>Practical application of the ESP-NOW protocol for low-latency, connectionless embedded communication.</w:t>
      </w:r>
    </w:p>
    <w:p w14:paraId="008ECA15" w14:textId="77777777" w:rsidR="003132D2" w:rsidRDefault="00E568AF">
      <w:pPr>
        <w:pStyle w:val="ListParagraph"/>
        <w:numPr>
          <w:ilvl w:val="0"/>
          <w:numId w:val="3"/>
        </w:numPr>
        <w:spacing w:after="80"/>
      </w:pPr>
      <w:r>
        <w:rPr>
          <w:sz w:val="22"/>
          <w:szCs w:val="22"/>
        </w:rPr>
        <w:t>Integration of embedded hardware with a cloud IoT telemetry platform (Arduino IoT Cloud).</w:t>
      </w:r>
    </w:p>
    <w:p w14:paraId="00EB2AA0" w14:textId="77777777" w:rsidR="003132D2" w:rsidRDefault="00E568AF">
      <w:pPr>
        <w:pStyle w:val="ListParagraph"/>
        <w:numPr>
          <w:ilvl w:val="0"/>
          <w:numId w:val="3"/>
        </w:numPr>
        <w:spacing w:after="80"/>
      </w:pPr>
      <w:r>
        <w:rPr>
          <w:sz w:val="22"/>
          <w:szCs w:val="22"/>
        </w:rPr>
        <w:t>Structured, standards-aware comparison of a prototype system against a defined future technology benchmark (5G C-V2X).</w:t>
      </w:r>
    </w:p>
    <w:p w14:paraId="58CEE8EF" w14:textId="77777777" w:rsidR="003132D2" w:rsidRDefault="00E568AF">
      <w:pPr>
        <w:spacing w:after="160" w:line="276" w:lineRule="auto"/>
        <w:jc w:val="both"/>
      </w:pPr>
      <w:r>
        <w:rPr>
          <w:b/>
          <w:bCs/>
          <w:sz w:val="22"/>
          <w:szCs w:val="22"/>
        </w:rPr>
        <w:t>Engineering &amp; Professional Skills Developed:</w:t>
      </w:r>
    </w:p>
    <w:p w14:paraId="14CAEFA1" w14:textId="77777777" w:rsidR="003132D2" w:rsidRDefault="00E568AF">
      <w:pPr>
        <w:pStyle w:val="ListParagraph"/>
        <w:numPr>
          <w:ilvl w:val="0"/>
          <w:numId w:val="3"/>
        </w:numPr>
        <w:spacing w:after="80"/>
      </w:pPr>
      <w:r>
        <w:rPr>
          <w:sz w:val="22"/>
          <w:szCs w:val="22"/>
        </w:rPr>
        <w:t>Systematic requirements definition, alternative evaluation, and trade-off analysis.</w:t>
      </w:r>
    </w:p>
    <w:p w14:paraId="4857B3B4" w14:textId="77777777" w:rsidR="003132D2" w:rsidRDefault="00E568AF">
      <w:pPr>
        <w:pStyle w:val="ListParagraph"/>
        <w:numPr>
          <w:ilvl w:val="0"/>
          <w:numId w:val="3"/>
        </w:numPr>
        <w:spacing w:after="80"/>
      </w:pPr>
      <w:r>
        <w:rPr>
          <w:sz w:val="22"/>
          <w:szCs w:val="22"/>
        </w:rPr>
        <w:t>Design of a repeatable test plan and quantitative evaluation of a real-time embedded system.</w:t>
      </w:r>
    </w:p>
    <w:p w14:paraId="6795CD6A" w14:textId="77777777" w:rsidR="003132D2" w:rsidRDefault="00E568AF">
      <w:pPr>
        <w:pStyle w:val="ListParagraph"/>
        <w:numPr>
          <w:ilvl w:val="0"/>
          <w:numId w:val="3"/>
        </w:numPr>
        <w:spacing w:after="80"/>
      </w:pPr>
      <w:r>
        <w:rPr>
          <w:sz w:val="22"/>
          <w:szCs w:val="22"/>
        </w:rPr>
        <w:t>Risk identification and mitigation planning for a wireless safety-alerting system.</w:t>
      </w:r>
    </w:p>
    <w:p w14:paraId="78F65138" w14:textId="77777777" w:rsidR="00C164D0" w:rsidRDefault="00C164D0">
      <w:pPr>
        <w:spacing w:after="160" w:line="276" w:lineRule="auto"/>
        <w:jc w:val="both"/>
        <w:rPr>
          <w:b/>
          <w:bCs/>
          <w:i/>
          <w:iCs/>
          <w:sz w:val="22"/>
          <w:szCs w:val="22"/>
        </w:rPr>
      </w:pPr>
    </w:p>
    <w:p w14:paraId="1C96B8E6" w14:textId="77777777" w:rsidR="003132D2" w:rsidRDefault="00E568AF">
      <w:pPr>
        <w:spacing w:after="160" w:line="276" w:lineRule="auto"/>
        <w:jc w:val="both"/>
        <w:rPr>
          <w:b/>
          <w:bCs/>
          <w:i/>
          <w:iCs/>
          <w:sz w:val="22"/>
          <w:szCs w:val="22"/>
        </w:rPr>
      </w:pPr>
      <w:r>
        <w:rPr>
          <w:b/>
          <w:bCs/>
          <w:i/>
          <w:iCs/>
          <w:sz w:val="22"/>
          <w:szCs w:val="22"/>
        </w:rPr>
        <w:lastRenderedPageBreak/>
        <w:t>Individual Reflection — [Student 1 Name]:</w:t>
      </w:r>
    </w:p>
    <w:p w14:paraId="5D40043A" w14:textId="77777777" w:rsidR="00C164D0" w:rsidRDefault="00C164D0">
      <w:pPr>
        <w:spacing w:after="160" w:line="276" w:lineRule="auto"/>
        <w:jc w:val="both"/>
      </w:pPr>
    </w:p>
    <w:p w14:paraId="7BEF1981" w14:textId="77777777" w:rsidR="00C164D0" w:rsidRDefault="00C164D0">
      <w:pPr>
        <w:pStyle w:val="Heading1"/>
        <w:spacing w:before="400" w:after="200"/>
        <w:rPr>
          <w:b/>
          <w:bCs/>
          <w:color w:val="000000" w:themeColor="text1"/>
          <w:sz w:val="30"/>
          <w:szCs w:val="30"/>
        </w:rPr>
      </w:pPr>
    </w:p>
    <w:p w14:paraId="1EB27468" w14:textId="77777777" w:rsidR="00C164D0" w:rsidRDefault="00C164D0">
      <w:pPr>
        <w:pStyle w:val="Heading1"/>
        <w:spacing w:before="400" w:after="200"/>
        <w:rPr>
          <w:b/>
          <w:bCs/>
          <w:color w:val="000000" w:themeColor="text1"/>
          <w:sz w:val="30"/>
          <w:szCs w:val="30"/>
        </w:rPr>
      </w:pPr>
    </w:p>
    <w:p w14:paraId="3F288E13" w14:textId="77777777" w:rsidR="00C164D0" w:rsidRDefault="00C164D0">
      <w:pPr>
        <w:pStyle w:val="Heading1"/>
        <w:spacing w:before="400" w:after="200"/>
        <w:rPr>
          <w:b/>
          <w:bCs/>
          <w:color w:val="000000" w:themeColor="text1"/>
          <w:sz w:val="30"/>
          <w:szCs w:val="30"/>
        </w:rPr>
      </w:pPr>
    </w:p>
    <w:p w14:paraId="11DF5602" w14:textId="77777777" w:rsidR="00C164D0" w:rsidRDefault="00C164D0">
      <w:pPr>
        <w:pStyle w:val="Heading1"/>
        <w:spacing w:before="400" w:after="200"/>
        <w:rPr>
          <w:b/>
          <w:bCs/>
          <w:color w:val="000000" w:themeColor="text1"/>
          <w:sz w:val="30"/>
          <w:szCs w:val="30"/>
        </w:rPr>
      </w:pPr>
    </w:p>
    <w:p w14:paraId="3FF33BCE" w14:textId="77777777" w:rsidR="00C164D0" w:rsidRDefault="00C164D0">
      <w:pPr>
        <w:pStyle w:val="Heading1"/>
        <w:spacing w:before="400" w:after="200"/>
        <w:rPr>
          <w:b/>
          <w:bCs/>
          <w:color w:val="000000" w:themeColor="text1"/>
          <w:sz w:val="30"/>
          <w:szCs w:val="30"/>
        </w:rPr>
      </w:pPr>
    </w:p>
    <w:p w14:paraId="714A26B3" w14:textId="77777777" w:rsidR="00C164D0" w:rsidRDefault="00C164D0">
      <w:pPr>
        <w:pStyle w:val="Heading1"/>
        <w:spacing w:before="400" w:after="200"/>
        <w:rPr>
          <w:b/>
          <w:bCs/>
          <w:color w:val="000000" w:themeColor="text1"/>
          <w:sz w:val="30"/>
          <w:szCs w:val="30"/>
        </w:rPr>
      </w:pPr>
    </w:p>
    <w:p w14:paraId="44BB8B33" w14:textId="77777777" w:rsidR="00C164D0" w:rsidRDefault="00C164D0">
      <w:pPr>
        <w:pStyle w:val="Heading1"/>
        <w:spacing w:before="400" w:after="200"/>
        <w:rPr>
          <w:b/>
          <w:bCs/>
          <w:color w:val="000000" w:themeColor="text1"/>
          <w:sz w:val="30"/>
          <w:szCs w:val="30"/>
        </w:rPr>
      </w:pPr>
    </w:p>
    <w:p w14:paraId="69D80C33" w14:textId="77777777" w:rsidR="00C164D0" w:rsidRDefault="00C164D0">
      <w:pPr>
        <w:pStyle w:val="Heading1"/>
        <w:spacing w:before="400" w:after="200"/>
        <w:rPr>
          <w:b/>
          <w:bCs/>
          <w:color w:val="000000" w:themeColor="text1"/>
          <w:sz w:val="30"/>
          <w:szCs w:val="30"/>
        </w:rPr>
      </w:pPr>
    </w:p>
    <w:p w14:paraId="2058F737" w14:textId="77777777" w:rsidR="00C164D0" w:rsidRDefault="00C164D0">
      <w:pPr>
        <w:pStyle w:val="Heading1"/>
        <w:spacing w:before="400" w:after="200"/>
        <w:rPr>
          <w:b/>
          <w:bCs/>
          <w:color w:val="000000" w:themeColor="text1"/>
          <w:sz w:val="30"/>
          <w:szCs w:val="30"/>
        </w:rPr>
      </w:pPr>
    </w:p>
    <w:p w14:paraId="1010C808" w14:textId="77777777" w:rsidR="00C164D0" w:rsidRDefault="00C164D0">
      <w:pPr>
        <w:pStyle w:val="Heading1"/>
        <w:spacing w:before="400" w:after="200"/>
        <w:rPr>
          <w:b/>
          <w:bCs/>
          <w:color w:val="000000" w:themeColor="text1"/>
          <w:sz w:val="30"/>
          <w:szCs w:val="30"/>
        </w:rPr>
      </w:pPr>
    </w:p>
    <w:p w14:paraId="6ED6A695" w14:textId="77777777" w:rsidR="00C164D0" w:rsidRDefault="00C164D0">
      <w:pPr>
        <w:pStyle w:val="Heading1"/>
        <w:spacing w:before="400" w:after="200"/>
        <w:rPr>
          <w:b/>
          <w:bCs/>
          <w:color w:val="000000" w:themeColor="text1"/>
          <w:sz w:val="30"/>
          <w:szCs w:val="30"/>
        </w:rPr>
      </w:pPr>
    </w:p>
    <w:p w14:paraId="3BC18D80" w14:textId="77777777" w:rsidR="00C164D0" w:rsidRDefault="00C164D0">
      <w:pPr>
        <w:pStyle w:val="Heading1"/>
        <w:spacing w:before="400" w:after="200"/>
        <w:rPr>
          <w:b/>
          <w:bCs/>
          <w:color w:val="000000" w:themeColor="text1"/>
          <w:sz w:val="30"/>
          <w:szCs w:val="30"/>
        </w:rPr>
      </w:pPr>
    </w:p>
    <w:p w14:paraId="0B5E4C95" w14:textId="77777777" w:rsidR="00C164D0" w:rsidRDefault="00C164D0">
      <w:pPr>
        <w:pStyle w:val="Heading1"/>
        <w:spacing w:before="400" w:after="200"/>
        <w:rPr>
          <w:b/>
          <w:bCs/>
          <w:color w:val="000000" w:themeColor="text1"/>
          <w:sz w:val="30"/>
          <w:szCs w:val="30"/>
        </w:rPr>
      </w:pPr>
    </w:p>
    <w:p w14:paraId="3BACA4E1" w14:textId="77777777" w:rsidR="00C164D0" w:rsidRDefault="00C164D0">
      <w:pPr>
        <w:pStyle w:val="Heading1"/>
        <w:spacing w:before="400" w:after="200"/>
        <w:rPr>
          <w:b/>
          <w:bCs/>
          <w:color w:val="000000" w:themeColor="text1"/>
          <w:sz w:val="30"/>
          <w:szCs w:val="30"/>
        </w:rPr>
      </w:pPr>
    </w:p>
    <w:p w14:paraId="693E20C8" w14:textId="77777777" w:rsidR="00C164D0" w:rsidRDefault="00C164D0">
      <w:pPr>
        <w:pStyle w:val="Heading1"/>
        <w:spacing w:before="400" w:after="200"/>
        <w:rPr>
          <w:b/>
          <w:bCs/>
          <w:color w:val="000000" w:themeColor="text1"/>
          <w:sz w:val="30"/>
          <w:szCs w:val="30"/>
        </w:rPr>
      </w:pPr>
    </w:p>
    <w:p w14:paraId="0F7C78B8" w14:textId="77777777" w:rsidR="00C164D0" w:rsidRDefault="00C164D0">
      <w:pPr>
        <w:pStyle w:val="Heading1"/>
        <w:spacing w:before="400" w:after="200"/>
        <w:rPr>
          <w:b/>
          <w:bCs/>
          <w:color w:val="000000" w:themeColor="text1"/>
          <w:sz w:val="30"/>
          <w:szCs w:val="30"/>
        </w:rPr>
      </w:pPr>
    </w:p>
    <w:p w14:paraId="352FD913" w14:textId="77777777" w:rsidR="00C164D0" w:rsidRDefault="00C164D0">
      <w:pPr>
        <w:pStyle w:val="Heading1"/>
        <w:spacing w:before="400" w:after="200"/>
        <w:rPr>
          <w:b/>
          <w:bCs/>
          <w:color w:val="000000" w:themeColor="text1"/>
          <w:sz w:val="30"/>
          <w:szCs w:val="30"/>
        </w:rPr>
      </w:pPr>
    </w:p>
    <w:p w14:paraId="07A78A84" w14:textId="77777777" w:rsidR="003132D2" w:rsidRPr="00C164D0" w:rsidRDefault="00E568AF">
      <w:pPr>
        <w:pStyle w:val="Heading1"/>
        <w:spacing w:before="400" w:after="200"/>
        <w:rPr>
          <w:b/>
          <w:color w:val="000000" w:themeColor="text1"/>
        </w:rPr>
      </w:pPr>
      <w:r w:rsidRPr="00C164D0">
        <w:rPr>
          <w:b/>
          <w:bCs/>
          <w:color w:val="000000" w:themeColor="text1"/>
          <w:sz w:val="30"/>
          <w:szCs w:val="30"/>
        </w:rPr>
        <w:lastRenderedPageBreak/>
        <w:t>REFERENCES</w:t>
      </w:r>
    </w:p>
    <w:p w14:paraId="4179B0E9" w14:textId="77777777" w:rsidR="003132D2" w:rsidRDefault="00E568AF">
      <w:pPr>
        <w:spacing w:after="160" w:line="276" w:lineRule="auto"/>
        <w:jc w:val="both"/>
      </w:pPr>
      <w:r>
        <w:rPr>
          <w:i/>
          <w:iCs/>
          <w:sz w:val="22"/>
          <w:szCs w:val="22"/>
        </w:rPr>
        <w:t>IEEE referencing style is used throughout.</w:t>
      </w:r>
    </w:p>
    <w:p w14:paraId="7484B501" w14:textId="77777777" w:rsidR="003132D2" w:rsidRDefault="00E568AF">
      <w:pPr>
        <w:pStyle w:val="ListParagraph"/>
        <w:numPr>
          <w:ilvl w:val="0"/>
          <w:numId w:val="2"/>
        </w:numPr>
        <w:spacing w:after="80"/>
      </w:pPr>
      <w:r>
        <w:rPr>
          <w:sz w:val="22"/>
          <w:szCs w:val="22"/>
        </w:rPr>
        <w:t>V2V communication using ESP32 to prevent rear-end collision, prototype design and testing of an ESP-NOW-based braking system, Academia.edu, 2025.</w:t>
      </w:r>
    </w:p>
    <w:p w14:paraId="2220E9D1" w14:textId="77777777" w:rsidR="003132D2" w:rsidRDefault="00E568AF">
      <w:pPr>
        <w:pStyle w:val="ListParagraph"/>
        <w:numPr>
          <w:ilvl w:val="0"/>
          <w:numId w:val="2"/>
        </w:numPr>
        <w:spacing w:after="80"/>
      </w:pPr>
      <w:r>
        <w:rPr>
          <w:sz w:val="22"/>
          <w:szCs w:val="22"/>
        </w:rPr>
        <w:t>Data-driven vehicular heterogeneity-based intelligent collision avoidance system for the Internet of Vehicles (</w:t>
      </w:r>
      <w:proofErr w:type="spellStart"/>
      <w:r>
        <w:rPr>
          <w:sz w:val="22"/>
          <w:szCs w:val="22"/>
        </w:rPr>
        <w:t>IoV</w:t>
      </w:r>
      <w:proofErr w:type="spellEnd"/>
      <w:r>
        <w:rPr>
          <w:sz w:val="22"/>
          <w:szCs w:val="22"/>
        </w:rPr>
        <w:t>), ScienceDirect, 2025.</w:t>
      </w:r>
    </w:p>
    <w:p w14:paraId="63B6B38A" w14:textId="77777777" w:rsidR="003132D2" w:rsidRDefault="00E568AF">
      <w:pPr>
        <w:pStyle w:val="ListParagraph"/>
        <w:numPr>
          <w:ilvl w:val="0"/>
          <w:numId w:val="2"/>
        </w:numPr>
        <w:spacing w:after="80"/>
      </w:pPr>
      <w:r>
        <w:rPr>
          <w:sz w:val="22"/>
          <w:szCs w:val="22"/>
        </w:rPr>
        <w:t xml:space="preserve">IoT-based Vehicle-to-Vehicle Communication for Chain Collision Prevention, </w:t>
      </w:r>
      <w:proofErr w:type="spellStart"/>
      <w:r>
        <w:rPr>
          <w:sz w:val="22"/>
          <w:szCs w:val="22"/>
        </w:rPr>
        <w:t>Zenodo</w:t>
      </w:r>
      <w:proofErr w:type="spellEnd"/>
      <w:r>
        <w:rPr>
          <w:sz w:val="22"/>
          <w:szCs w:val="22"/>
        </w:rPr>
        <w:t>, 2025, DOI: 10.5281/zenodo.18063650.</w:t>
      </w:r>
    </w:p>
    <w:p w14:paraId="7312B34F" w14:textId="77777777" w:rsidR="003132D2" w:rsidRDefault="00E568AF">
      <w:pPr>
        <w:pStyle w:val="ListParagraph"/>
        <w:numPr>
          <w:ilvl w:val="0"/>
          <w:numId w:val="2"/>
        </w:numPr>
        <w:spacing w:after="80"/>
      </w:pPr>
      <w:r>
        <w:rPr>
          <w:sz w:val="22"/>
          <w:szCs w:val="22"/>
        </w:rPr>
        <w:t>Indoor Performance Evaluation of ESP-NOW, ResearchGate, 2023.</w:t>
      </w:r>
    </w:p>
    <w:p w14:paraId="2F75D968" w14:textId="77777777" w:rsidR="003132D2" w:rsidRDefault="00E568AF">
      <w:pPr>
        <w:pStyle w:val="ListParagraph"/>
        <w:numPr>
          <w:ilvl w:val="0"/>
          <w:numId w:val="2"/>
        </w:numPr>
        <w:spacing w:after="80"/>
      </w:pPr>
      <w:r>
        <w:rPr>
          <w:sz w:val="22"/>
          <w:szCs w:val="22"/>
        </w:rPr>
        <w:t>IoT-Based Collision Avoidance for Smart Vehicle-to-Vehicle Communication, IEEE Xplore Conference Publication.</w:t>
      </w:r>
    </w:p>
    <w:p w14:paraId="5722406C" w14:textId="77777777" w:rsidR="003132D2" w:rsidRDefault="00E568AF">
      <w:pPr>
        <w:pStyle w:val="ListParagraph"/>
        <w:numPr>
          <w:ilvl w:val="0"/>
          <w:numId w:val="2"/>
        </w:numPr>
        <w:spacing w:after="80"/>
      </w:pPr>
      <w:r>
        <w:rPr>
          <w:sz w:val="22"/>
          <w:szCs w:val="22"/>
        </w:rPr>
        <w:t>C-V2X: Cellular Vehicle-to-Everything Technology overview, emergentmind.com, 2025.</w:t>
      </w:r>
    </w:p>
    <w:p w14:paraId="580E60AD" w14:textId="77777777" w:rsidR="003132D2" w:rsidRDefault="00E568AF">
      <w:pPr>
        <w:pStyle w:val="ListParagraph"/>
        <w:numPr>
          <w:ilvl w:val="0"/>
          <w:numId w:val="2"/>
        </w:numPr>
        <w:spacing w:after="80"/>
      </w:pPr>
      <w:r>
        <w:rPr>
          <w:sz w:val="22"/>
          <w:szCs w:val="22"/>
        </w:rPr>
        <w:t>5G-Advanced Towards 6G: Past, Present, and Future — Section on C-V2X for Safety Applications, arXiv:2303.07456.</w:t>
      </w:r>
    </w:p>
    <w:p w14:paraId="3A9FA6D6" w14:textId="77777777" w:rsidR="003132D2" w:rsidRDefault="00E568AF">
      <w:pPr>
        <w:pStyle w:val="ListParagraph"/>
        <w:numPr>
          <w:ilvl w:val="0"/>
          <w:numId w:val="2"/>
        </w:numPr>
        <w:spacing w:after="80"/>
      </w:pPr>
      <w:r>
        <w:rPr>
          <w:sz w:val="22"/>
          <w:szCs w:val="22"/>
        </w:rPr>
        <w:t>Industry Standard C-V2X, GSMA Smart Mobility, 2024.</w:t>
      </w:r>
    </w:p>
    <w:p w14:paraId="19D03F5A" w14:textId="77777777" w:rsidR="003132D2" w:rsidRDefault="00E568AF">
      <w:pPr>
        <w:pStyle w:val="ListParagraph"/>
        <w:numPr>
          <w:ilvl w:val="0"/>
          <w:numId w:val="2"/>
        </w:numPr>
        <w:spacing w:after="80"/>
      </w:pPr>
      <w:proofErr w:type="spellStart"/>
      <w:r>
        <w:rPr>
          <w:sz w:val="22"/>
          <w:szCs w:val="22"/>
        </w:rPr>
        <w:t>Espressif</w:t>
      </w:r>
      <w:proofErr w:type="spellEnd"/>
      <w:r>
        <w:rPr>
          <w:sz w:val="22"/>
          <w:szCs w:val="22"/>
        </w:rPr>
        <w:t xml:space="preserve"> Systems, ESP-NOW Protocol Documentation, ESP-IDF Programming Guide.</w:t>
      </w:r>
    </w:p>
    <w:p w14:paraId="651B30D7" w14:textId="77777777" w:rsidR="003132D2" w:rsidRDefault="00E568AF">
      <w:pPr>
        <w:pStyle w:val="ListParagraph"/>
        <w:numPr>
          <w:ilvl w:val="0"/>
          <w:numId w:val="2"/>
        </w:numPr>
        <w:spacing w:after="80"/>
      </w:pPr>
      <w:r>
        <w:rPr>
          <w:sz w:val="22"/>
          <w:szCs w:val="22"/>
        </w:rPr>
        <w:t xml:space="preserve">Arduino IoT Cloud Documentation, Arduino </w:t>
      </w:r>
      <w:proofErr w:type="spellStart"/>
      <w:r>
        <w:rPr>
          <w:sz w:val="22"/>
          <w:szCs w:val="22"/>
        </w:rPr>
        <w:t>S.r.l</w:t>
      </w:r>
      <w:proofErr w:type="spellEnd"/>
      <w:r>
        <w:rPr>
          <w:sz w:val="22"/>
          <w:szCs w:val="22"/>
        </w:rPr>
        <w:t>.</w:t>
      </w:r>
    </w:p>
    <w:p w14:paraId="5F2D9D71" w14:textId="77777777" w:rsidR="003132D2" w:rsidRDefault="00E568AF">
      <w:pPr>
        <w:pStyle w:val="ListParagraph"/>
        <w:numPr>
          <w:ilvl w:val="0"/>
          <w:numId w:val="2"/>
        </w:numPr>
        <w:spacing w:after="80"/>
      </w:pPr>
      <w:r>
        <w:rPr>
          <w:sz w:val="22"/>
          <w:szCs w:val="22"/>
        </w:rPr>
        <w:t>AI-assisted tools (Claude, Anthropic) were used to assist with firmware structuring guidance and drafting/formatting of this report, as disclosed in the Declaration.</w:t>
      </w:r>
    </w:p>
    <w:p w14:paraId="73FDE31F" w14:textId="77777777" w:rsidR="003132D2" w:rsidRDefault="00E568AF">
      <w:r>
        <w:br w:type="page"/>
      </w:r>
    </w:p>
    <w:p w14:paraId="6DFF0BC1" w14:textId="77777777" w:rsidR="003132D2" w:rsidRPr="00C164D0" w:rsidRDefault="00E568AF">
      <w:pPr>
        <w:pStyle w:val="Heading1"/>
        <w:spacing w:before="400" w:after="200"/>
        <w:rPr>
          <w:color w:val="000000" w:themeColor="text1"/>
        </w:rPr>
      </w:pPr>
      <w:r w:rsidRPr="00C164D0">
        <w:rPr>
          <w:b/>
          <w:bCs/>
          <w:color w:val="000000" w:themeColor="text1"/>
          <w:sz w:val="30"/>
          <w:szCs w:val="30"/>
        </w:rPr>
        <w:lastRenderedPageBreak/>
        <w:t>APPENDICES</w:t>
      </w:r>
    </w:p>
    <w:p w14:paraId="6C72CFBD" w14:textId="77777777" w:rsidR="003132D2" w:rsidRPr="00C164D0" w:rsidRDefault="00E568AF">
      <w:pPr>
        <w:pStyle w:val="Heading2"/>
        <w:spacing w:before="300" w:after="150"/>
        <w:rPr>
          <w:color w:val="000000" w:themeColor="text1"/>
        </w:rPr>
      </w:pPr>
      <w:r w:rsidRPr="00C164D0">
        <w:rPr>
          <w:b/>
          <w:bCs/>
          <w:color w:val="000000" w:themeColor="text1"/>
        </w:rPr>
        <w:t>Appendix A – Detailed Calculations</w:t>
      </w:r>
    </w:p>
    <w:p w14:paraId="0B9883C5"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[Insert full ultrasonic distance derivation and latency-budget worksheet]</w:t>
      </w:r>
    </w:p>
    <w:p w14:paraId="7503C4A6" w14:textId="77777777" w:rsidR="003132D2" w:rsidRPr="00C164D0" w:rsidRDefault="00E568AF">
      <w:pPr>
        <w:pStyle w:val="Heading2"/>
        <w:spacing w:before="300" w:after="150"/>
        <w:rPr>
          <w:color w:val="000000" w:themeColor="text1"/>
        </w:rPr>
      </w:pPr>
      <w:r w:rsidRPr="00C164D0">
        <w:rPr>
          <w:b/>
          <w:bCs/>
          <w:color w:val="000000" w:themeColor="text1"/>
        </w:rPr>
        <w:t>Appendix B – Engineering Drawings / Schematics</w:t>
      </w:r>
    </w:p>
    <w:p w14:paraId="2C9C1B54"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[Insert ESP32 + HC-SR04 + LED + buzzer wiring schematic]</w:t>
      </w:r>
    </w:p>
    <w:p w14:paraId="7BD12547" w14:textId="77777777" w:rsidR="003132D2" w:rsidRPr="00C164D0" w:rsidRDefault="00E568AF">
      <w:pPr>
        <w:pStyle w:val="Heading2"/>
        <w:spacing w:before="300" w:after="150"/>
        <w:rPr>
          <w:color w:val="000000" w:themeColor="text1"/>
        </w:rPr>
      </w:pPr>
      <w:r w:rsidRPr="00C164D0">
        <w:rPr>
          <w:b/>
          <w:bCs/>
          <w:color w:val="000000" w:themeColor="text1"/>
        </w:rPr>
        <w:t>Appendix C – Source Code / Code Repository Information</w:t>
      </w:r>
    </w:p>
    <w:p w14:paraId="219004BD"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[Insert essential firmware excerpts; full source maintained in the project's approved repository]</w:t>
      </w:r>
    </w:p>
    <w:p w14:paraId="2D128886" w14:textId="77777777" w:rsidR="003132D2" w:rsidRPr="00C164D0" w:rsidRDefault="00E568AF">
      <w:pPr>
        <w:pStyle w:val="Heading2"/>
        <w:spacing w:before="300" w:after="150"/>
        <w:rPr>
          <w:color w:val="000000" w:themeColor="text1"/>
        </w:rPr>
      </w:pPr>
      <w:r w:rsidRPr="00C164D0">
        <w:rPr>
          <w:b/>
          <w:bCs/>
          <w:color w:val="000000" w:themeColor="text1"/>
        </w:rPr>
        <w:t>Appendix D – Datasheets</w:t>
      </w:r>
    </w:p>
    <w:p w14:paraId="3B0C498F"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[Attach ESP32 and HC-SR04 datasheets]</w:t>
      </w:r>
    </w:p>
    <w:p w14:paraId="616EB45C" w14:textId="77777777" w:rsidR="003132D2" w:rsidRPr="00C164D0" w:rsidRDefault="00E568AF">
      <w:pPr>
        <w:pStyle w:val="Heading2"/>
        <w:spacing w:before="300" w:after="150"/>
        <w:rPr>
          <w:color w:val="000000" w:themeColor="text1"/>
        </w:rPr>
      </w:pPr>
      <w:r w:rsidRPr="00C164D0">
        <w:rPr>
          <w:b/>
          <w:bCs/>
          <w:color w:val="000000" w:themeColor="text1"/>
        </w:rPr>
        <w:t>Appendix E – Experimental / Raw Data</w:t>
      </w:r>
    </w:p>
    <w:p w14:paraId="6F0A1D36"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[Attach raw latency and reliability trial data referenced in Section 4.4]</w:t>
      </w:r>
    </w:p>
    <w:p w14:paraId="720FA11E" w14:textId="77777777" w:rsidR="003132D2" w:rsidRPr="00C164D0" w:rsidRDefault="00E568AF">
      <w:pPr>
        <w:pStyle w:val="Heading2"/>
        <w:spacing w:before="300" w:after="150"/>
        <w:rPr>
          <w:color w:val="000000" w:themeColor="text1"/>
        </w:rPr>
      </w:pPr>
      <w:r w:rsidRPr="00C164D0">
        <w:rPr>
          <w:b/>
          <w:bCs/>
          <w:color w:val="000000" w:themeColor="text1"/>
        </w:rPr>
        <w:t>Appendix F – Ethics / Institutional Approval</w:t>
      </w:r>
    </w:p>
    <w:p w14:paraId="5CA4E984"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[Not applicable — no human/animal subject data collected]</w:t>
      </w:r>
    </w:p>
    <w:p w14:paraId="3D9F6344" w14:textId="77777777" w:rsidR="003132D2" w:rsidRPr="00C164D0" w:rsidRDefault="00E568AF">
      <w:pPr>
        <w:pStyle w:val="Heading2"/>
        <w:spacing w:before="300" w:after="150"/>
        <w:rPr>
          <w:color w:val="000000" w:themeColor="text1"/>
        </w:rPr>
      </w:pPr>
      <w:r w:rsidRPr="00C164D0">
        <w:rPr>
          <w:b/>
          <w:bCs/>
          <w:color w:val="000000" w:themeColor="text1"/>
        </w:rPr>
        <w:t>Appendix G – Project Meeting / Progress Records</w:t>
      </w:r>
    </w:p>
    <w:p w14:paraId="26AFFA47"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[Insert meeting/progress log]</w:t>
      </w:r>
    </w:p>
    <w:p w14:paraId="48212FB6" w14:textId="77777777" w:rsidR="003132D2" w:rsidRPr="00C164D0" w:rsidRDefault="00E568AF">
      <w:pPr>
        <w:pStyle w:val="Heading2"/>
        <w:spacing w:before="300" w:after="150"/>
        <w:rPr>
          <w:color w:val="000000" w:themeColor="text1"/>
        </w:rPr>
      </w:pPr>
      <w:r w:rsidRPr="00C164D0">
        <w:rPr>
          <w:b/>
          <w:bCs/>
          <w:color w:val="000000" w:themeColor="text1"/>
        </w:rPr>
        <w:t>Appendix H – User/Industry Feedback</w:t>
      </w:r>
    </w:p>
    <w:p w14:paraId="3C30429E"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[Not applicable at prototype stage]</w:t>
      </w:r>
    </w:p>
    <w:p w14:paraId="227877A6" w14:textId="77777777" w:rsidR="003132D2" w:rsidRPr="00C164D0" w:rsidRDefault="00E568AF">
      <w:pPr>
        <w:pStyle w:val="Heading2"/>
        <w:spacing w:before="300" w:after="150"/>
        <w:rPr>
          <w:color w:val="000000" w:themeColor="text1"/>
        </w:rPr>
      </w:pPr>
      <w:r w:rsidRPr="00C164D0">
        <w:rPr>
          <w:b/>
          <w:bCs/>
          <w:color w:val="000000" w:themeColor="text1"/>
        </w:rPr>
        <w:t>Appendix I – Publications / Patents / Competitions / Product Outcomes</w:t>
      </w:r>
    </w:p>
    <w:p w14:paraId="0292E364"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[Not applicable]</w:t>
      </w:r>
    </w:p>
    <w:p w14:paraId="582A1CC3" w14:textId="77777777" w:rsidR="003132D2" w:rsidRPr="00C164D0" w:rsidRDefault="00E568AF">
      <w:pPr>
        <w:pStyle w:val="Heading2"/>
        <w:spacing w:before="300" w:after="150"/>
        <w:rPr>
          <w:color w:val="000000" w:themeColor="text1"/>
        </w:rPr>
      </w:pPr>
      <w:r w:rsidRPr="00C164D0">
        <w:rPr>
          <w:b/>
          <w:bCs/>
          <w:color w:val="000000" w:themeColor="text1"/>
        </w:rPr>
        <w:t>Appendix J – Individual Contribution Evidence</w:t>
      </w:r>
    </w:p>
    <w:p w14:paraId="629E4FD7" w14:textId="77777777" w:rsidR="003132D2" w:rsidRPr="00C164D0" w:rsidRDefault="00E568AF">
      <w:pPr>
        <w:pBdr>
          <w:top w:val="single" w:sz="4" w:space="0" w:color="999999"/>
          <w:left w:val="single" w:sz="4" w:space="0" w:color="999999"/>
          <w:bottom w:val="single" w:sz="4" w:space="0" w:color="999999"/>
          <w:right w:val="single" w:sz="4" w:space="0" w:color="999999"/>
        </w:pBdr>
        <w:shd w:val="clear" w:color="auto" w:fill="F2F2F2"/>
        <w:spacing w:before="150" w:after="150"/>
        <w:jc w:val="center"/>
        <w:rPr>
          <w:color w:val="000000" w:themeColor="text1"/>
        </w:rPr>
      </w:pPr>
      <w:r w:rsidRPr="00C164D0">
        <w:rPr>
          <w:i/>
          <w:iCs/>
          <w:color w:val="000000" w:themeColor="text1"/>
        </w:rPr>
        <w:t>[Attach supporting evidence for the Individual Contribution Statement]</w:t>
      </w:r>
    </w:p>
    <w:p w14:paraId="6E69C445" w14:textId="77777777" w:rsidR="003132D2" w:rsidRPr="00C164D0" w:rsidRDefault="00E568AF">
      <w:pPr>
        <w:rPr>
          <w:color w:val="000000" w:themeColor="text1"/>
        </w:rPr>
      </w:pPr>
      <w:r w:rsidRPr="00C164D0">
        <w:rPr>
          <w:color w:val="000000" w:themeColor="text1"/>
        </w:rPr>
        <w:br w:type="page"/>
      </w:r>
    </w:p>
    <w:p w14:paraId="6A9B6ABF" w14:textId="77777777" w:rsidR="003132D2" w:rsidRPr="00C164D0" w:rsidRDefault="00E568AF">
      <w:pPr>
        <w:pStyle w:val="Heading1"/>
        <w:spacing w:before="400" w:after="200"/>
        <w:rPr>
          <w:color w:val="000000" w:themeColor="text1"/>
        </w:rPr>
      </w:pPr>
      <w:r w:rsidRPr="00C164D0">
        <w:rPr>
          <w:b/>
          <w:bCs/>
          <w:color w:val="000000" w:themeColor="text1"/>
          <w:sz w:val="30"/>
          <w:szCs w:val="30"/>
        </w:rPr>
        <w:lastRenderedPageBreak/>
        <w:t>CAPSTONE PROJECT OUTCOME MAPPING SHEET</w:t>
      </w:r>
    </w:p>
    <w:p w14:paraId="675B1FF0" w14:textId="77777777" w:rsidR="003132D2" w:rsidRDefault="00E568AF">
      <w:pPr>
        <w:spacing w:after="160" w:line="276" w:lineRule="auto"/>
        <w:jc w:val="both"/>
      </w:pPr>
      <w:r>
        <w:rPr>
          <w:i/>
          <w:iCs/>
          <w:sz w:val="22"/>
          <w:szCs w:val="22"/>
        </w:rPr>
        <w:t>To be completed by the department/faculty assessor.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50"/>
        <w:gridCol w:w="4000"/>
      </w:tblGrid>
      <w:tr w:rsidR="003132D2" w14:paraId="40CBF9DC" w14:textId="77777777">
        <w:trPr>
          <w:tblHeader/>
        </w:trPr>
        <w:tc>
          <w:tcPr>
            <w:tcW w:w="3400" w:type="dxa"/>
            <w:shd w:val="clear" w:color="auto" w:fill="D9E2F3"/>
            <w:tcMar>
              <w:top w:w="80" w:type="dxa"/>
              <w:left w:w="100" w:type="dxa"/>
              <w:bottom w:w="80" w:type="dxa"/>
              <w:right w:w="100" w:type="dxa"/>
            </w:tcMar>
            <w:vAlign w:val="center"/>
          </w:tcPr>
          <w:p w14:paraId="2DE53260" w14:textId="77777777" w:rsidR="003132D2" w:rsidRDefault="00E568AF">
            <w:r>
              <w:rPr>
                <w:b/>
                <w:bCs/>
              </w:rPr>
              <w:t>Outcome</w:t>
            </w:r>
          </w:p>
        </w:tc>
        <w:tc>
          <w:tcPr>
            <w:tcW w:w="1950" w:type="dxa"/>
            <w:shd w:val="clear" w:color="auto" w:fill="D9E2F3"/>
            <w:tcMar>
              <w:top w:w="80" w:type="dxa"/>
              <w:left w:w="100" w:type="dxa"/>
              <w:bottom w:w="80" w:type="dxa"/>
              <w:right w:w="100" w:type="dxa"/>
            </w:tcMar>
            <w:vAlign w:val="center"/>
          </w:tcPr>
          <w:p w14:paraId="4CCA4DD6" w14:textId="77777777" w:rsidR="003132D2" w:rsidRDefault="00E568AF">
            <w:r>
              <w:rPr>
                <w:b/>
                <w:bCs/>
              </w:rPr>
              <w:t>Evidence SO / Area</w:t>
            </w:r>
          </w:p>
        </w:tc>
        <w:tc>
          <w:tcPr>
            <w:tcW w:w="4000" w:type="dxa"/>
            <w:shd w:val="clear" w:color="auto" w:fill="D9E2F3"/>
            <w:tcMar>
              <w:top w:w="80" w:type="dxa"/>
              <w:left w:w="100" w:type="dxa"/>
              <w:bottom w:w="80" w:type="dxa"/>
              <w:right w:w="100" w:type="dxa"/>
            </w:tcMar>
            <w:vAlign w:val="center"/>
          </w:tcPr>
          <w:p w14:paraId="0818F718" w14:textId="77777777" w:rsidR="003132D2" w:rsidRDefault="00E568AF">
            <w:r>
              <w:rPr>
                <w:b/>
                <w:bCs/>
              </w:rPr>
              <w:t>Location in This Report</w:t>
            </w:r>
          </w:p>
        </w:tc>
      </w:tr>
      <w:tr w:rsidR="003132D2" w14:paraId="31386CB6" w14:textId="77777777">
        <w:tc>
          <w:tcPr>
            <w:tcW w:w="3400" w:type="dxa"/>
            <w:tcMar>
              <w:top w:w="80" w:type="dxa"/>
              <w:left w:w="100" w:type="dxa"/>
              <w:bottom w:w="80" w:type="dxa"/>
              <w:right w:w="100" w:type="dxa"/>
            </w:tcMar>
            <w:vAlign w:val="center"/>
          </w:tcPr>
          <w:p w14:paraId="6C3D31DB" w14:textId="77777777" w:rsidR="003132D2" w:rsidRDefault="00E568AF">
            <w:r>
              <w:t>Complex engineering problem formulation</w:t>
            </w:r>
          </w:p>
        </w:tc>
        <w:tc>
          <w:tcPr>
            <w:tcW w:w="1950" w:type="dxa"/>
            <w:tcMar>
              <w:top w:w="80" w:type="dxa"/>
              <w:left w:w="100" w:type="dxa"/>
              <w:bottom w:w="80" w:type="dxa"/>
              <w:right w:w="100" w:type="dxa"/>
            </w:tcMar>
            <w:vAlign w:val="center"/>
          </w:tcPr>
          <w:p w14:paraId="02AE7C99" w14:textId="77777777" w:rsidR="003132D2" w:rsidRDefault="00E568AF">
            <w:r>
              <w:t>SO1</w:t>
            </w:r>
          </w:p>
        </w:tc>
        <w:tc>
          <w:tcPr>
            <w:tcW w:w="4000" w:type="dxa"/>
            <w:tcMar>
              <w:top w:w="80" w:type="dxa"/>
              <w:left w:w="100" w:type="dxa"/>
              <w:bottom w:w="80" w:type="dxa"/>
              <w:right w:w="100" w:type="dxa"/>
            </w:tcMar>
            <w:vAlign w:val="center"/>
          </w:tcPr>
          <w:p w14:paraId="7AEEAB8E" w14:textId="77777777" w:rsidR="003132D2" w:rsidRDefault="00E568AF">
            <w:r>
              <w:t>Ch. 1, Ch. 2</w:t>
            </w:r>
          </w:p>
        </w:tc>
      </w:tr>
      <w:tr w:rsidR="003132D2" w14:paraId="326E7437" w14:textId="77777777">
        <w:tc>
          <w:tcPr>
            <w:tcW w:w="3400" w:type="dxa"/>
            <w:tcMar>
              <w:top w:w="80" w:type="dxa"/>
              <w:left w:w="100" w:type="dxa"/>
              <w:bottom w:w="80" w:type="dxa"/>
              <w:right w:w="100" w:type="dxa"/>
            </w:tcMar>
            <w:vAlign w:val="center"/>
          </w:tcPr>
          <w:p w14:paraId="5CAF51EA" w14:textId="77777777" w:rsidR="003132D2" w:rsidRDefault="00E568AF">
            <w:r>
              <w:t>Engineering design under constraints</w:t>
            </w:r>
          </w:p>
        </w:tc>
        <w:tc>
          <w:tcPr>
            <w:tcW w:w="1950" w:type="dxa"/>
            <w:tcMar>
              <w:top w:w="80" w:type="dxa"/>
              <w:left w:w="100" w:type="dxa"/>
              <w:bottom w:w="80" w:type="dxa"/>
              <w:right w:w="100" w:type="dxa"/>
            </w:tcMar>
            <w:vAlign w:val="center"/>
          </w:tcPr>
          <w:p w14:paraId="4CE66901" w14:textId="77777777" w:rsidR="003132D2" w:rsidRDefault="00E568AF">
            <w:r>
              <w:t>SO2</w:t>
            </w:r>
          </w:p>
        </w:tc>
        <w:tc>
          <w:tcPr>
            <w:tcW w:w="4000" w:type="dxa"/>
            <w:tcMar>
              <w:top w:w="80" w:type="dxa"/>
              <w:left w:w="100" w:type="dxa"/>
              <w:bottom w:w="80" w:type="dxa"/>
              <w:right w:w="100" w:type="dxa"/>
            </w:tcMar>
            <w:vAlign w:val="center"/>
          </w:tcPr>
          <w:p w14:paraId="3E5733E4" w14:textId="77777777" w:rsidR="003132D2" w:rsidRDefault="00E568AF">
            <w:r>
              <w:t>Ch. 3</w:t>
            </w:r>
          </w:p>
        </w:tc>
      </w:tr>
      <w:tr w:rsidR="003132D2" w14:paraId="7EFECFCE" w14:textId="77777777">
        <w:tc>
          <w:tcPr>
            <w:tcW w:w="3400" w:type="dxa"/>
            <w:tcMar>
              <w:top w:w="80" w:type="dxa"/>
              <w:left w:w="100" w:type="dxa"/>
              <w:bottom w:w="80" w:type="dxa"/>
              <w:right w:w="100" w:type="dxa"/>
            </w:tcMar>
            <w:vAlign w:val="center"/>
          </w:tcPr>
          <w:p w14:paraId="526D3945" w14:textId="77777777" w:rsidR="003132D2" w:rsidRDefault="00E568AF">
            <w:r>
              <w:t>Written/oral technical communication</w:t>
            </w:r>
          </w:p>
        </w:tc>
        <w:tc>
          <w:tcPr>
            <w:tcW w:w="1950" w:type="dxa"/>
            <w:tcMar>
              <w:top w:w="80" w:type="dxa"/>
              <w:left w:w="100" w:type="dxa"/>
              <w:bottom w:w="80" w:type="dxa"/>
              <w:right w:w="100" w:type="dxa"/>
            </w:tcMar>
            <w:vAlign w:val="center"/>
          </w:tcPr>
          <w:p w14:paraId="433AFD5C" w14:textId="77777777" w:rsidR="003132D2" w:rsidRDefault="00E568AF">
            <w:r>
              <w:t>SO3</w:t>
            </w:r>
          </w:p>
        </w:tc>
        <w:tc>
          <w:tcPr>
            <w:tcW w:w="4000" w:type="dxa"/>
            <w:tcMar>
              <w:top w:w="80" w:type="dxa"/>
              <w:left w:w="100" w:type="dxa"/>
              <w:bottom w:w="80" w:type="dxa"/>
              <w:right w:w="100" w:type="dxa"/>
            </w:tcMar>
            <w:vAlign w:val="center"/>
          </w:tcPr>
          <w:p w14:paraId="49167E79" w14:textId="77777777" w:rsidR="003132D2" w:rsidRDefault="00E568AF">
            <w:r>
              <w:t>Whole report + Viva</w:t>
            </w:r>
          </w:p>
        </w:tc>
      </w:tr>
      <w:tr w:rsidR="003132D2" w14:paraId="538D5623" w14:textId="77777777">
        <w:tc>
          <w:tcPr>
            <w:tcW w:w="3400" w:type="dxa"/>
            <w:tcMar>
              <w:top w:w="80" w:type="dxa"/>
              <w:left w:w="100" w:type="dxa"/>
              <w:bottom w:w="80" w:type="dxa"/>
              <w:right w:w="100" w:type="dxa"/>
            </w:tcMar>
            <w:vAlign w:val="center"/>
          </w:tcPr>
          <w:p w14:paraId="1077089A" w14:textId="77777777" w:rsidR="003132D2" w:rsidRDefault="00E568AF">
            <w:r>
              <w:t>Ethics and professional responsibility</w:t>
            </w:r>
          </w:p>
        </w:tc>
        <w:tc>
          <w:tcPr>
            <w:tcW w:w="1950" w:type="dxa"/>
            <w:tcMar>
              <w:top w:w="80" w:type="dxa"/>
              <w:left w:w="100" w:type="dxa"/>
              <w:bottom w:w="80" w:type="dxa"/>
              <w:right w:w="100" w:type="dxa"/>
            </w:tcMar>
            <w:vAlign w:val="center"/>
          </w:tcPr>
          <w:p w14:paraId="4191ABAD" w14:textId="77777777" w:rsidR="003132D2" w:rsidRDefault="00E568AF">
            <w:r>
              <w:t>SO4</w:t>
            </w:r>
          </w:p>
        </w:tc>
        <w:tc>
          <w:tcPr>
            <w:tcW w:w="4000" w:type="dxa"/>
            <w:tcMar>
              <w:top w:w="80" w:type="dxa"/>
              <w:left w:w="100" w:type="dxa"/>
              <w:bottom w:w="80" w:type="dxa"/>
              <w:right w:w="100" w:type="dxa"/>
            </w:tcMar>
            <w:vAlign w:val="center"/>
          </w:tcPr>
          <w:p w14:paraId="0C73DA60" w14:textId="77777777" w:rsidR="003132D2" w:rsidRDefault="00E568AF">
            <w:r>
              <w:t>Ch. 3 (3.7)</w:t>
            </w:r>
          </w:p>
        </w:tc>
      </w:tr>
      <w:tr w:rsidR="003132D2" w14:paraId="1AA641F1" w14:textId="77777777">
        <w:tc>
          <w:tcPr>
            <w:tcW w:w="3400" w:type="dxa"/>
            <w:tcMar>
              <w:top w:w="80" w:type="dxa"/>
              <w:left w:w="100" w:type="dxa"/>
              <w:bottom w:w="80" w:type="dxa"/>
              <w:right w:w="100" w:type="dxa"/>
            </w:tcMar>
            <w:vAlign w:val="center"/>
          </w:tcPr>
          <w:p w14:paraId="702E5E92" w14:textId="77777777" w:rsidR="003132D2" w:rsidRDefault="00E568AF">
            <w:r>
              <w:t>Teamwork and leadership</w:t>
            </w:r>
          </w:p>
        </w:tc>
        <w:tc>
          <w:tcPr>
            <w:tcW w:w="1950" w:type="dxa"/>
            <w:tcMar>
              <w:top w:w="80" w:type="dxa"/>
              <w:left w:w="100" w:type="dxa"/>
              <w:bottom w:w="80" w:type="dxa"/>
              <w:right w:w="100" w:type="dxa"/>
            </w:tcMar>
            <w:vAlign w:val="center"/>
          </w:tcPr>
          <w:p w14:paraId="3DEEE96C" w14:textId="77777777" w:rsidR="003132D2" w:rsidRDefault="00E568AF">
            <w:r>
              <w:t>SO5</w:t>
            </w:r>
          </w:p>
        </w:tc>
        <w:tc>
          <w:tcPr>
            <w:tcW w:w="4000" w:type="dxa"/>
            <w:tcMar>
              <w:top w:w="80" w:type="dxa"/>
              <w:left w:w="100" w:type="dxa"/>
              <w:bottom w:w="80" w:type="dxa"/>
              <w:right w:w="100" w:type="dxa"/>
            </w:tcMar>
            <w:vAlign w:val="center"/>
          </w:tcPr>
          <w:p w14:paraId="117D9ABF" w14:textId="77777777" w:rsidR="003132D2" w:rsidRDefault="00E568AF">
            <w:r>
              <w:t>Ch. 4 (4.8)</w:t>
            </w:r>
          </w:p>
        </w:tc>
      </w:tr>
      <w:tr w:rsidR="003132D2" w14:paraId="076C627A" w14:textId="77777777">
        <w:tc>
          <w:tcPr>
            <w:tcW w:w="3400" w:type="dxa"/>
            <w:tcMar>
              <w:top w:w="80" w:type="dxa"/>
              <w:left w:w="100" w:type="dxa"/>
              <w:bottom w:w="80" w:type="dxa"/>
              <w:right w:w="100" w:type="dxa"/>
            </w:tcMar>
            <w:vAlign w:val="center"/>
          </w:tcPr>
          <w:p w14:paraId="773C88FF" w14:textId="77777777" w:rsidR="003132D2" w:rsidRDefault="00E568AF">
            <w:r>
              <w:t>Experimentation, analysis, engineering judgment</w:t>
            </w:r>
          </w:p>
        </w:tc>
        <w:tc>
          <w:tcPr>
            <w:tcW w:w="1950" w:type="dxa"/>
            <w:tcMar>
              <w:top w:w="80" w:type="dxa"/>
              <w:left w:w="100" w:type="dxa"/>
              <w:bottom w:w="80" w:type="dxa"/>
              <w:right w:w="100" w:type="dxa"/>
            </w:tcMar>
            <w:vAlign w:val="center"/>
          </w:tcPr>
          <w:p w14:paraId="6860A5A8" w14:textId="77777777" w:rsidR="003132D2" w:rsidRDefault="00E568AF">
            <w:r>
              <w:t>SO6</w:t>
            </w:r>
          </w:p>
        </w:tc>
        <w:tc>
          <w:tcPr>
            <w:tcW w:w="4000" w:type="dxa"/>
            <w:tcMar>
              <w:top w:w="80" w:type="dxa"/>
              <w:left w:w="100" w:type="dxa"/>
              <w:bottom w:w="80" w:type="dxa"/>
              <w:right w:w="100" w:type="dxa"/>
            </w:tcMar>
            <w:vAlign w:val="center"/>
          </w:tcPr>
          <w:p w14:paraId="5EC00428" w14:textId="77777777" w:rsidR="003132D2" w:rsidRDefault="00E568AF">
            <w:r>
              <w:t>Ch. 4 (4.3–4.6)</w:t>
            </w:r>
          </w:p>
        </w:tc>
      </w:tr>
      <w:tr w:rsidR="003132D2" w14:paraId="09310F1D" w14:textId="77777777">
        <w:tc>
          <w:tcPr>
            <w:tcW w:w="3400" w:type="dxa"/>
            <w:tcMar>
              <w:top w:w="80" w:type="dxa"/>
              <w:left w:w="100" w:type="dxa"/>
              <w:bottom w:w="80" w:type="dxa"/>
              <w:right w:w="100" w:type="dxa"/>
            </w:tcMar>
            <w:vAlign w:val="center"/>
          </w:tcPr>
          <w:p w14:paraId="640AA408" w14:textId="77777777" w:rsidR="003132D2" w:rsidRDefault="00E568AF">
            <w:r>
              <w:t>Independent acquisition of new knowledge</w:t>
            </w:r>
          </w:p>
        </w:tc>
        <w:tc>
          <w:tcPr>
            <w:tcW w:w="1950" w:type="dxa"/>
            <w:tcMar>
              <w:top w:w="80" w:type="dxa"/>
              <w:left w:w="100" w:type="dxa"/>
              <w:bottom w:w="80" w:type="dxa"/>
              <w:right w:w="100" w:type="dxa"/>
            </w:tcMar>
            <w:vAlign w:val="center"/>
          </w:tcPr>
          <w:p w14:paraId="0743AC37" w14:textId="77777777" w:rsidR="003132D2" w:rsidRDefault="00E568AF">
            <w:r>
              <w:t>SO7</w:t>
            </w:r>
          </w:p>
        </w:tc>
        <w:tc>
          <w:tcPr>
            <w:tcW w:w="4000" w:type="dxa"/>
            <w:tcMar>
              <w:top w:w="80" w:type="dxa"/>
              <w:left w:w="100" w:type="dxa"/>
              <w:bottom w:w="80" w:type="dxa"/>
              <w:right w:w="100" w:type="dxa"/>
            </w:tcMar>
            <w:vAlign w:val="center"/>
          </w:tcPr>
          <w:p w14:paraId="4A325D45" w14:textId="77777777" w:rsidR="003132D2" w:rsidRDefault="00E568AF">
            <w:r>
              <w:t>Ch. 5 (5.3)</w:t>
            </w:r>
          </w:p>
        </w:tc>
      </w:tr>
      <w:tr w:rsidR="003132D2" w14:paraId="1AAAC288" w14:textId="77777777">
        <w:tc>
          <w:tcPr>
            <w:tcW w:w="3400" w:type="dxa"/>
            <w:tcMar>
              <w:top w:w="80" w:type="dxa"/>
              <w:left w:w="100" w:type="dxa"/>
              <w:bottom w:w="80" w:type="dxa"/>
              <w:right w:w="100" w:type="dxa"/>
            </w:tcMar>
            <w:vAlign w:val="center"/>
          </w:tcPr>
          <w:p w14:paraId="3A1D865B" w14:textId="77777777" w:rsidR="003132D2" w:rsidRDefault="00E568AF">
            <w:r>
              <w:t>Standards</w:t>
            </w:r>
          </w:p>
        </w:tc>
        <w:tc>
          <w:tcPr>
            <w:tcW w:w="1950" w:type="dxa"/>
            <w:tcMar>
              <w:top w:w="80" w:type="dxa"/>
              <w:left w:w="100" w:type="dxa"/>
              <w:bottom w:w="80" w:type="dxa"/>
              <w:right w:w="100" w:type="dxa"/>
            </w:tcMar>
            <w:vAlign w:val="center"/>
          </w:tcPr>
          <w:p w14:paraId="19B81B17" w14:textId="77777777" w:rsidR="003132D2" w:rsidRDefault="00E568AF">
            <w:r>
              <w:t>SO2</w:t>
            </w:r>
          </w:p>
        </w:tc>
        <w:tc>
          <w:tcPr>
            <w:tcW w:w="4000" w:type="dxa"/>
            <w:tcMar>
              <w:top w:w="80" w:type="dxa"/>
              <w:left w:w="100" w:type="dxa"/>
              <w:bottom w:w="80" w:type="dxa"/>
              <w:right w:w="100" w:type="dxa"/>
            </w:tcMar>
            <w:vAlign w:val="center"/>
          </w:tcPr>
          <w:p w14:paraId="46F40684" w14:textId="77777777" w:rsidR="003132D2" w:rsidRDefault="00E568AF">
            <w:r>
              <w:t>Ch. 3 (3.2)</w:t>
            </w:r>
          </w:p>
        </w:tc>
      </w:tr>
      <w:tr w:rsidR="003132D2" w14:paraId="710DB81D" w14:textId="77777777">
        <w:tc>
          <w:tcPr>
            <w:tcW w:w="3400" w:type="dxa"/>
            <w:tcMar>
              <w:top w:w="80" w:type="dxa"/>
              <w:left w:w="100" w:type="dxa"/>
              <w:bottom w:w="80" w:type="dxa"/>
              <w:right w:w="100" w:type="dxa"/>
            </w:tcMar>
            <w:vAlign w:val="center"/>
          </w:tcPr>
          <w:p w14:paraId="23F5A750" w14:textId="77777777" w:rsidR="003132D2" w:rsidRDefault="00E568AF">
            <w:r>
              <w:t>Sustainability and societal/environmental impact</w:t>
            </w:r>
          </w:p>
        </w:tc>
        <w:tc>
          <w:tcPr>
            <w:tcW w:w="1950" w:type="dxa"/>
            <w:tcMar>
              <w:top w:w="80" w:type="dxa"/>
              <w:left w:w="100" w:type="dxa"/>
              <w:bottom w:w="80" w:type="dxa"/>
              <w:right w:w="100" w:type="dxa"/>
            </w:tcMar>
            <w:vAlign w:val="center"/>
          </w:tcPr>
          <w:p w14:paraId="22205B9E" w14:textId="77777777" w:rsidR="003132D2" w:rsidRDefault="00E568AF">
            <w:r>
              <w:t>SO2/SO4</w:t>
            </w:r>
          </w:p>
        </w:tc>
        <w:tc>
          <w:tcPr>
            <w:tcW w:w="4000" w:type="dxa"/>
            <w:tcMar>
              <w:top w:w="80" w:type="dxa"/>
              <w:left w:w="100" w:type="dxa"/>
              <w:bottom w:w="80" w:type="dxa"/>
              <w:right w:w="100" w:type="dxa"/>
            </w:tcMar>
            <w:vAlign w:val="center"/>
          </w:tcPr>
          <w:p w14:paraId="4E676EAD" w14:textId="77777777" w:rsidR="003132D2" w:rsidRDefault="00E568AF">
            <w:r>
              <w:t>Ch. 3 (3.7)</w:t>
            </w:r>
          </w:p>
        </w:tc>
      </w:tr>
      <w:tr w:rsidR="003132D2" w14:paraId="3B6942C5" w14:textId="77777777">
        <w:tc>
          <w:tcPr>
            <w:tcW w:w="3400" w:type="dxa"/>
            <w:tcMar>
              <w:top w:w="80" w:type="dxa"/>
              <w:left w:w="100" w:type="dxa"/>
              <w:bottom w:w="80" w:type="dxa"/>
              <w:right w:w="100" w:type="dxa"/>
            </w:tcMar>
            <w:vAlign w:val="center"/>
          </w:tcPr>
          <w:p w14:paraId="365D2580" w14:textId="77777777" w:rsidR="003132D2" w:rsidRDefault="00E568AF">
            <w:r>
              <w:t>Risk assessment and mitigation</w:t>
            </w:r>
          </w:p>
        </w:tc>
        <w:tc>
          <w:tcPr>
            <w:tcW w:w="1950" w:type="dxa"/>
            <w:tcMar>
              <w:top w:w="80" w:type="dxa"/>
              <w:left w:w="100" w:type="dxa"/>
              <w:bottom w:w="80" w:type="dxa"/>
              <w:right w:w="100" w:type="dxa"/>
            </w:tcMar>
            <w:vAlign w:val="center"/>
          </w:tcPr>
          <w:p w14:paraId="2E7467CF" w14:textId="77777777" w:rsidR="003132D2" w:rsidRDefault="00E568AF">
            <w:r>
              <w:t>SO2/SO4</w:t>
            </w:r>
          </w:p>
        </w:tc>
        <w:tc>
          <w:tcPr>
            <w:tcW w:w="4000" w:type="dxa"/>
            <w:tcMar>
              <w:top w:w="80" w:type="dxa"/>
              <w:left w:w="100" w:type="dxa"/>
              <w:bottom w:w="80" w:type="dxa"/>
              <w:right w:w="100" w:type="dxa"/>
            </w:tcMar>
            <w:vAlign w:val="center"/>
          </w:tcPr>
          <w:p w14:paraId="42BF2E8A" w14:textId="77777777" w:rsidR="003132D2" w:rsidRDefault="00E568AF">
            <w:r>
              <w:t>Ch. 3 (3.7)</w:t>
            </w:r>
          </w:p>
        </w:tc>
      </w:tr>
      <w:tr w:rsidR="003132D2" w14:paraId="3504ED9A" w14:textId="77777777">
        <w:tc>
          <w:tcPr>
            <w:tcW w:w="3400" w:type="dxa"/>
            <w:tcMar>
              <w:top w:w="80" w:type="dxa"/>
              <w:left w:w="100" w:type="dxa"/>
              <w:bottom w:w="80" w:type="dxa"/>
              <w:right w:w="100" w:type="dxa"/>
            </w:tcMar>
            <w:vAlign w:val="center"/>
          </w:tcPr>
          <w:p w14:paraId="503342DA" w14:textId="77777777" w:rsidR="003132D2" w:rsidRDefault="00E568AF">
            <w:r>
              <w:t>Security considerations</w:t>
            </w:r>
          </w:p>
        </w:tc>
        <w:tc>
          <w:tcPr>
            <w:tcW w:w="1950" w:type="dxa"/>
            <w:tcMar>
              <w:top w:w="80" w:type="dxa"/>
              <w:left w:w="100" w:type="dxa"/>
              <w:bottom w:w="80" w:type="dxa"/>
              <w:right w:w="100" w:type="dxa"/>
            </w:tcMar>
            <w:vAlign w:val="center"/>
          </w:tcPr>
          <w:p w14:paraId="59988361" w14:textId="77777777" w:rsidR="003132D2" w:rsidRDefault="00E568AF">
            <w:r>
              <w:t>Relevant SO</w:t>
            </w:r>
          </w:p>
        </w:tc>
        <w:tc>
          <w:tcPr>
            <w:tcW w:w="4000" w:type="dxa"/>
            <w:tcMar>
              <w:top w:w="80" w:type="dxa"/>
              <w:left w:w="100" w:type="dxa"/>
              <w:bottom w:w="80" w:type="dxa"/>
              <w:right w:w="100" w:type="dxa"/>
            </w:tcMar>
            <w:vAlign w:val="center"/>
          </w:tcPr>
          <w:p w14:paraId="4AF50671" w14:textId="77777777" w:rsidR="003132D2" w:rsidRDefault="00E568AF">
            <w:r>
              <w:t>Ch. 3 (3.7)</w:t>
            </w:r>
          </w:p>
        </w:tc>
      </w:tr>
      <w:tr w:rsidR="003132D2" w14:paraId="614F4915" w14:textId="77777777">
        <w:tc>
          <w:tcPr>
            <w:tcW w:w="3400" w:type="dxa"/>
            <w:tcMar>
              <w:top w:w="80" w:type="dxa"/>
              <w:left w:w="100" w:type="dxa"/>
              <w:bottom w:w="80" w:type="dxa"/>
              <w:right w:w="100" w:type="dxa"/>
            </w:tcMar>
            <w:vAlign w:val="center"/>
          </w:tcPr>
          <w:p w14:paraId="191BEA8A" w14:textId="77777777" w:rsidR="003132D2" w:rsidRDefault="00E568AF">
            <w:r>
              <w:t>Integrated/system-level engineering</w:t>
            </w:r>
          </w:p>
        </w:tc>
        <w:tc>
          <w:tcPr>
            <w:tcW w:w="1950" w:type="dxa"/>
            <w:tcMar>
              <w:top w:w="80" w:type="dxa"/>
              <w:left w:w="100" w:type="dxa"/>
              <w:bottom w:w="80" w:type="dxa"/>
              <w:right w:w="100" w:type="dxa"/>
            </w:tcMar>
            <w:vAlign w:val="center"/>
          </w:tcPr>
          <w:p w14:paraId="5F016F72" w14:textId="77777777" w:rsidR="003132D2" w:rsidRDefault="00E568AF">
            <w:r>
              <w:t>SO1/SO2</w:t>
            </w:r>
          </w:p>
        </w:tc>
        <w:tc>
          <w:tcPr>
            <w:tcW w:w="4000" w:type="dxa"/>
            <w:tcMar>
              <w:top w:w="80" w:type="dxa"/>
              <w:left w:w="100" w:type="dxa"/>
              <w:bottom w:w="80" w:type="dxa"/>
              <w:right w:w="100" w:type="dxa"/>
            </w:tcMar>
            <w:vAlign w:val="center"/>
          </w:tcPr>
          <w:p w14:paraId="551D54E9" w14:textId="77777777" w:rsidR="003132D2" w:rsidRDefault="00E568AF">
            <w:r>
              <w:t>Ch. 3 (3.5)</w:t>
            </w:r>
          </w:p>
        </w:tc>
      </w:tr>
      <w:tr w:rsidR="003132D2" w14:paraId="1ABF1AE3" w14:textId="77777777">
        <w:tc>
          <w:tcPr>
            <w:tcW w:w="3400" w:type="dxa"/>
            <w:tcMar>
              <w:top w:w="80" w:type="dxa"/>
              <w:left w:w="100" w:type="dxa"/>
              <w:bottom w:w="80" w:type="dxa"/>
              <w:right w:w="100" w:type="dxa"/>
            </w:tcMar>
            <w:vAlign w:val="center"/>
          </w:tcPr>
          <w:p w14:paraId="39B38DAF" w14:textId="77777777" w:rsidR="003132D2" w:rsidRDefault="00E568AF">
            <w:r>
              <w:t>Project planning and management</w:t>
            </w:r>
          </w:p>
        </w:tc>
        <w:tc>
          <w:tcPr>
            <w:tcW w:w="1950" w:type="dxa"/>
            <w:tcMar>
              <w:top w:w="80" w:type="dxa"/>
              <w:left w:w="100" w:type="dxa"/>
              <w:bottom w:w="80" w:type="dxa"/>
              <w:right w:w="100" w:type="dxa"/>
            </w:tcMar>
            <w:vAlign w:val="center"/>
          </w:tcPr>
          <w:p w14:paraId="384F515C" w14:textId="77777777" w:rsidR="003132D2" w:rsidRDefault="00E568AF">
            <w:r>
              <w:t>SO5</w:t>
            </w:r>
          </w:p>
        </w:tc>
        <w:tc>
          <w:tcPr>
            <w:tcW w:w="4000" w:type="dxa"/>
            <w:tcMar>
              <w:top w:w="80" w:type="dxa"/>
              <w:left w:w="100" w:type="dxa"/>
              <w:bottom w:w="80" w:type="dxa"/>
              <w:right w:w="100" w:type="dxa"/>
            </w:tcMar>
            <w:vAlign w:val="center"/>
          </w:tcPr>
          <w:p w14:paraId="55F107A5" w14:textId="77777777" w:rsidR="003132D2" w:rsidRDefault="00E568AF">
            <w:r>
              <w:t>Ch. 4 (4.8)</w:t>
            </w:r>
          </w:p>
        </w:tc>
      </w:tr>
      <w:tr w:rsidR="003132D2" w14:paraId="001328CC" w14:textId="77777777">
        <w:tc>
          <w:tcPr>
            <w:tcW w:w="3400" w:type="dxa"/>
            <w:tcMar>
              <w:top w:w="80" w:type="dxa"/>
              <w:left w:w="100" w:type="dxa"/>
              <w:bottom w:w="80" w:type="dxa"/>
              <w:right w:w="100" w:type="dxa"/>
            </w:tcMar>
            <w:vAlign w:val="center"/>
          </w:tcPr>
          <w:p w14:paraId="3077370E" w14:textId="77777777" w:rsidR="003132D2" w:rsidRDefault="00E568AF">
            <w:r>
              <w:t>Individual contribution</w:t>
            </w:r>
          </w:p>
        </w:tc>
        <w:tc>
          <w:tcPr>
            <w:tcW w:w="1950" w:type="dxa"/>
            <w:tcMar>
              <w:top w:w="80" w:type="dxa"/>
              <w:left w:w="100" w:type="dxa"/>
              <w:bottom w:w="80" w:type="dxa"/>
              <w:right w:w="100" w:type="dxa"/>
            </w:tcMar>
            <w:vAlign w:val="center"/>
          </w:tcPr>
          <w:p w14:paraId="6887DD97" w14:textId="77777777" w:rsidR="003132D2" w:rsidRDefault="00E568AF">
            <w:r>
              <w:t>SO1–SO7</w:t>
            </w:r>
          </w:p>
        </w:tc>
        <w:tc>
          <w:tcPr>
            <w:tcW w:w="4000" w:type="dxa"/>
            <w:tcMar>
              <w:top w:w="80" w:type="dxa"/>
              <w:left w:w="100" w:type="dxa"/>
              <w:bottom w:w="80" w:type="dxa"/>
              <w:right w:w="100" w:type="dxa"/>
            </w:tcMar>
            <w:vAlign w:val="center"/>
          </w:tcPr>
          <w:p w14:paraId="3F4CCAF7" w14:textId="77777777" w:rsidR="003132D2" w:rsidRDefault="00E568AF">
            <w:r>
              <w:t>Contribution Statement + Ch. 4 (4.8)</w:t>
            </w:r>
          </w:p>
        </w:tc>
      </w:tr>
    </w:tbl>
    <w:p w14:paraId="7A10BD06" w14:textId="77777777" w:rsidR="00E568AF" w:rsidRDefault="00E568AF"/>
    <w:sectPr w:rsidR="00E568AF">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41E8" w14:textId="77777777" w:rsidR="00517CE1" w:rsidRDefault="00517CE1">
      <w:r>
        <w:separator/>
      </w:r>
    </w:p>
  </w:endnote>
  <w:endnote w:type="continuationSeparator" w:id="0">
    <w:p w14:paraId="07B0BB59" w14:textId="77777777" w:rsidR="00517CE1" w:rsidRDefault="00517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29FD" w14:textId="77777777" w:rsidR="00E568AF" w:rsidRDefault="00E568AF">
    <w:pPr>
      <w:jc w:val="center"/>
    </w:pPr>
    <w:r>
      <w:rPr>
        <w:sz w:val="18"/>
        <w:szCs w:val="18"/>
      </w:rPr>
      <w:fldChar w:fldCharType="begin"/>
    </w:r>
    <w:r>
      <w:rPr>
        <w:sz w:val="18"/>
        <w:szCs w:val="18"/>
      </w:rPr>
      <w:instrText>PAGE</w:instrText>
    </w:r>
    <w:r>
      <w:rPr>
        <w:sz w:val="18"/>
        <w:szCs w:val="18"/>
      </w:rPr>
      <w:fldChar w:fldCharType="separate"/>
    </w:r>
    <w:r w:rsidR="00B875B0">
      <w:rPr>
        <w:noProof/>
        <w:sz w:val="18"/>
        <w:szCs w:val="18"/>
      </w:rPr>
      <w:t>28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9C2F" w14:textId="77777777" w:rsidR="00517CE1" w:rsidRDefault="00517CE1">
      <w:r>
        <w:separator/>
      </w:r>
    </w:p>
  </w:footnote>
  <w:footnote w:type="continuationSeparator" w:id="0">
    <w:p w14:paraId="6E8F6EAF" w14:textId="77777777" w:rsidR="00517CE1" w:rsidRDefault="00517C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B27"/>
    <w:multiLevelType w:val="hybridMultilevel"/>
    <w:tmpl w:val="9FF87966"/>
    <w:lvl w:ilvl="0" w:tplc="D14E50DE">
      <w:start w:val="1"/>
      <w:numFmt w:val="decimal"/>
      <w:lvlText w:val="%1."/>
      <w:lvlJc w:val="left"/>
      <w:pPr>
        <w:ind w:left="460" w:hanging="260"/>
      </w:pPr>
    </w:lvl>
    <w:lvl w:ilvl="1" w:tplc="E0FA720E">
      <w:numFmt w:val="decimal"/>
      <w:lvlText w:val=""/>
      <w:lvlJc w:val="left"/>
    </w:lvl>
    <w:lvl w:ilvl="2" w:tplc="EB3C1774">
      <w:numFmt w:val="decimal"/>
      <w:lvlText w:val=""/>
      <w:lvlJc w:val="left"/>
    </w:lvl>
    <w:lvl w:ilvl="3" w:tplc="257C80D0">
      <w:numFmt w:val="decimal"/>
      <w:lvlText w:val=""/>
      <w:lvlJc w:val="left"/>
    </w:lvl>
    <w:lvl w:ilvl="4" w:tplc="16C61B20">
      <w:numFmt w:val="decimal"/>
      <w:lvlText w:val=""/>
      <w:lvlJc w:val="left"/>
    </w:lvl>
    <w:lvl w:ilvl="5" w:tplc="E16470A4">
      <w:numFmt w:val="decimal"/>
      <w:lvlText w:val=""/>
      <w:lvlJc w:val="left"/>
    </w:lvl>
    <w:lvl w:ilvl="6" w:tplc="D286E1BE">
      <w:numFmt w:val="decimal"/>
      <w:lvlText w:val=""/>
      <w:lvlJc w:val="left"/>
    </w:lvl>
    <w:lvl w:ilvl="7" w:tplc="D4AA2F16">
      <w:numFmt w:val="decimal"/>
      <w:lvlText w:val=""/>
      <w:lvlJc w:val="left"/>
    </w:lvl>
    <w:lvl w:ilvl="8" w:tplc="BF1C2E82">
      <w:numFmt w:val="decimal"/>
      <w:lvlText w:val=""/>
      <w:lvlJc w:val="left"/>
    </w:lvl>
  </w:abstractNum>
  <w:abstractNum w:abstractNumId="1" w15:restartNumberingAfterBreak="0">
    <w:nsid w:val="42404C05"/>
    <w:multiLevelType w:val="hybridMultilevel"/>
    <w:tmpl w:val="56823634"/>
    <w:lvl w:ilvl="0" w:tplc="F118AB52">
      <w:start w:val="1"/>
      <w:numFmt w:val="bullet"/>
      <w:lvlText w:val="●"/>
      <w:lvlJc w:val="left"/>
      <w:pPr>
        <w:ind w:left="720" w:hanging="360"/>
      </w:pPr>
    </w:lvl>
    <w:lvl w:ilvl="1" w:tplc="0F406EEE">
      <w:start w:val="1"/>
      <w:numFmt w:val="bullet"/>
      <w:lvlText w:val="○"/>
      <w:lvlJc w:val="left"/>
      <w:pPr>
        <w:ind w:left="1440" w:hanging="360"/>
      </w:pPr>
    </w:lvl>
    <w:lvl w:ilvl="2" w:tplc="272402DE">
      <w:start w:val="1"/>
      <w:numFmt w:val="bullet"/>
      <w:lvlText w:val="■"/>
      <w:lvlJc w:val="left"/>
      <w:pPr>
        <w:ind w:left="2160" w:hanging="360"/>
      </w:pPr>
    </w:lvl>
    <w:lvl w:ilvl="3" w:tplc="74927640">
      <w:start w:val="1"/>
      <w:numFmt w:val="bullet"/>
      <w:lvlText w:val="●"/>
      <w:lvlJc w:val="left"/>
      <w:pPr>
        <w:ind w:left="2880" w:hanging="360"/>
      </w:pPr>
    </w:lvl>
    <w:lvl w:ilvl="4" w:tplc="EEA8306E">
      <w:start w:val="1"/>
      <w:numFmt w:val="bullet"/>
      <w:lvlText w:val="○"/>
      <w:lvlJc w:val="left"/>
      <w:pPr>
        <w:ind w:left="3600" w:hanging="360"/>
      </w:pPr>
    </w:lvl>
    <w:lvl w:ilvl="5" w:tplc="747C1488">
      <w:start w:val="1"/>
      <w:numFmt w:val="bullet"/>
      <w:lvlText w:val="■"/>
      <w:lvlJc w:val="left"/>
      <w:pPr>
        <w:ind w:left="4320" w:hanging="360"/>
      </w:pPr>
    </w:lvl>
    <w:lvl w:ilvl="6" w:tplc="29DA19C0">
      <w:start w:val="1"/>
      <w:numFmt w:val="bullet"/>
      <w:lvlText w:val="●"/>
      <w:lvlJc w:val="left"/>
      <w:pPr>
        <w:ind w:left="5040" w:hanging="360"/>
      </w:pPr>
    </w:lvl>
    <w:lvl w:ilvl="7" w:tplc="46E42A3C">
      <w:start w:val="1"/>
      <w:numFmt w:val="bullet"/>
      <w:lvlText w:val="●"/>
      <w:lvlJc w:val="left"/>
      <w:pPr>
        <w:ind w:left="5760" w:hanging="360"/>
      </w:pPr>
    </w:lvl>
    <w:lvl w:ilvl="8" w:tplc="B70CCF28">
      <w:start w:val="1"/>
      <w:numFmt w:val="bullet"/>
      <w:lvlText w:val="●"/>
      <w:lvlJc w:val="left"/>
      <w:pPr>
        <w:ind w:left="6480" w:hanging="360"/>
      </w:pPr>
    </w:lvl>
  </w:abstractNum>
  <w:abstractNum w:abstractNumId="2" w15:restartNumberingAfterBreak="0">
    <w:nsid w:val="6B6F5F98"/>
    <w:multiLevelType w:val="hybridMultilevel"/>
    <w:tmpl w:val="336E5BB2"/>
    <w:lvl w:ilvl="0" w:tplc="2160D59C">
      <w:start w:val="1"/>
      <w:numFmt w:val="bullet"/>
      <w:lvlText w:val="•"/>
      <w:lvlJc w:val="left"/>
      <w:pPr>
        <w:ind w:left="460" w:hanging="260"/>
      </w:pPr>
    </w:lvl>
    <w:lvl w:ilvl="1" w:tplc="7B68B7DA">
      <w:numFmt w:val="decimal"/>
      <w:lvlText w:val=""/>
      <w:lvlJc w:val="left"/>
    </w:lvl>
    <w:lvl w:ilvl="2" w:tplc="CB424842">
      <w:numFmt w:val="decimal"/>
      <w:lvlText w:val=""/>
      <w:lvlJc w:val="left"/>
    </w:lvl>
    <w:lvl w:ilvl="3" w:tplc="62B41568">
      <w:numFmt w:val="decimal"/>
      <w:lvlText w:val=""/>
      <w:lvlJc w:val="left"/>
    </w:lvl>
    <w:lvl w:ilvl="4" w:tplc="950EA6DA">
      <w:numFmt w:val="decimal"/>
      <w:lvlText w:val=""/>
      <w:lvlJc w:val="left"/>
    </w:lvl>
    <w:lvl w:ilvl="5" w:tplc="9DC664E2">
      <w:numFmt w:val="decimal"/>
      <w:lvlText w:val=""/>
      <w:lvlJc w:val="left"/>
    </w:lvl>
    <w:lvl w:ilvl="6" w:tplc="8A7C5FA8">
      <w:numFmt w:val="decimal"/>
      <w:lvlText w:val=""/>
      <w:lvlJc w:val="left"/>
    </w:lvl>
    <w:lvl w:ilvl="7" w:tplc="326CC796">
      <w:numFmt w:val="decimal"/>
      <w:lvlText w:val=""/>
      <w:lvlJc w:val="left"/>
    </w:lvl>
    <w:lvl w:ilvl="8" w:tplc="65525C7A">
      <w:numFmt w:val="decimal"/>
      <w:lvlText w:val=""/>
      <w:lvlJc w:val="left"/>
    </w:lvl>
  </w:abstractNum>
  <w:num w:numId="1" w16cid:durableId="936711786">
    <w:abstractNumId w:val="1"/>
    <w:lvlOverride w:ilvl="0">
      <w:startOverride w:val="1"/>
    </w:lvlOverride>
  </w:num>
  <w:num w:numId="2" w16cid:durableId="722602428">
    <w:abstractNumId w:val="0"/>
    <w:lvlOverride w:ilvl="0">
      <w:startOverride w:val="1"/>
    </w:lvlOverride>
  </w:num>
  <w:num w:numId="3" w16cid:durableId="16806905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D2"/>
    <w:rsid w:val="003132D2"/>
    <w:rsid w:val="00416042"/>
    <w:rsid w:val="00517CE1"/>
    <w:rsid w:val="0070591B"/>
    <w:rsid w:val="00790A4E"/>
    <w:rsid w:val="008916B4"/>
    <w:rsid w:val="00B875B0"/>
    <w:rsid w:val="00C164D0"/>
    <w:rsid w:val="00CA0335"/>
    <w:rsid w:val="00D13C3D"/>
    <w:rsid w:val="00E5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39DC"/>
  <w15:docId w15:val="{1F030B95-C321-4719-A16F-8CAEA628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568AF"/>
    <w:rPr>
      <w:rFonts w:ascii="Tahoma" w:hAnsi="Tahoma" w:cs="Tahoma"/>
      <w:sz w:val="16"/>
      <w:szCs w:val="16"/>
    </w:rPr>
  </w:style>
  <w:style w:type="character" w:customStyle="1" w:styleId="BalloonTextChar">
    <w:name w:val="Balloon Text Char"/>
    <w:basedOn w:val="DefaultParagraphFont"/>
    <w:link w:val="BalloonText"/>
    <w:uiPriority w:val="99"/>
    <w:semiHidden/>
    <w:rsid w:val="00E568AF"/>
    <w:rPr>
      <w:rFonts w:ascii="Tahoma" w:hAnsi="Tahoma" w:cs="Tahoma"/>
      <w:sz w:val="16"/>
      <w:szCs w:val="16"/>
    </w:rPr>
  </w:style>
  <w:style w:type="paragraph" w:styleId="Header">
    <w:name w:val="header"/>
    <w:basedOn w:val="Normal"/>
    <w:link w:val="HeaderChar"/>
    <w:uiPriority w:val="99"/>
    <w:unhideWhenUsed/>
    <w:rsid w:val="00C164D0"/>
    <w:pPr>
      <w:tabs>
        <w:tab w:val="center" w:pos="4513"/>
        <w:tab w:val="right" w:pos="9026"/>
      </w:tabs>
    </w:pPr>
  </w:style>
  <w:style w:type="character" w:customStyle="1" w:styleId="HeaderChar">
    <w:name w:val="Header Char"/>
    <w:basedOn w:val="DefaultParagraphFont"/>
    <w:link w:val="Header"/>
    <w:uiPriority w:val="99"/>
    <w:rsid w:val="00C164D0"/>
  </w:style>
  <w:style w:type="paragraph" w:styleId="Footer">
    <w:name w:val="footer"/>
    <w:basedOn w:val="Normal"/>
    <w:link w:val="FooterChar"/>
    <w:uiPriority w:val="99"/>
    <w:unhideWhenUsed/>
    <w:rsid w:val="00C164D0"/>
    <w:pPr>
      <w:tabs>
        <w:tab w:val="center" w:pos="4513"/>
        <w:tab w:val="right" w:pos="9026"/>
      </w:tabs>
    </w:pPr>
  </w:style>
  <w:style w:type="character" w:customStyle="1" w:styleId="FooterChar">
    <w:name w:val="Footer Char"/>
    <w:basedOn w:val="DefaultParagraphFont"/>
    <w:link w:val="Footer"/>
    <w:uiPriority w:val="99"/>
    <w:rsid w:val="00C16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6788</Words>
  <Characters>38693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Potturi Niharika</cp:lastModifiedBy>
  <cp:revision>2</cp:revision>
  <dcterms:created xsi:type="dcterms:W3CDTF">2026-09-02T12:06:00Z</dcterms:created>
  <dcterms:modified xsi:type="dcterms:W3CDTF">2026-09-02T12:06:00Z</dcterms:modified>
</cp:coreProperties>
</file>