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C7F" w:rsidRDefault="00985501">
      <w:pPr>
        <w:spacing w:before="84" w:line="297" w:lineRule="auto"/>
        <w:ind w:left="72" w:right="638"/>
        <w:jc w:val="both"/>
        <w:rPr>
          <w:rFonts w:ascii="Trebuchet MS"/>
        </w:rPr>
      </w:pPr>
      <w:r>
        <w:rPr>
          <w:b/>
        </w:rPr>
        <w:t>Exp.No:4</w:t>
      </w:r>
      <w:r>
        <w:rPr>
          <w:rFonts w:ascii="Trebuchet MS"/>
        </w:rPr>
        <w:t xml:space="preserve">AnalysisofContinuousChargeDistributioninelectricfield.Tofindthe(i) </w:t>
      </w:r>
      <w:r>
        <w:rPr>
          <w:rFonts w:ascii="Trebuchet MS"/>
          <w:spacing w:val="-2"/>
        </w:rPr>
        <w:t xml:space="preserve">linechargedensity,(ii)Surfacechargedensityand(iii)Volumechargedensityforany </w:t>
      </w:r>
      <w:r>
        <w:rPr>
          <w:rFonts w:ascii="Trebuchet MS"/>
        </w:rPr>
        <w:t>specific(a) line, (b) surface or (c) volume.</w:t>
      </w:r>
    </w:p>
    <w:p w:rsidR="007D4C7F" w:rsidRDefault="00985501">
      <w:pPr>
        <w:pStyle w:val="BodyText"/>
        <w:spacing w:before="141"/>
        <w:ind w:left="72"/>
      </w:pPr>
      <w:r>
        <w:rPr>
          <w:spacing w:val="-4"/>
        </w:rPr>
        <w:t>Date:</w:t>
      </w:r>
    </w:p>
    <w:p w:rsidR="007D4C7F" w:rsidRDefault="00985501">
      <w:pPr>
        <w:spacing w:before="204" w:line="297" w:lineRule="auto"/>
        <w:ind w:left="72" w:right="601"/>
        <w:jc w:val="both"/>
        <w:rPr>
          <w:rFonts w:ascii="Trebuchet MS"/>
        </w:rPr>
      </w:pPr>
      <w:r>
        <w:rPr>
          <w:b/>
          <w:spacing w:val="-6"/>
        </w:rPr>
        <w:t>Aim:</w:t>
      </w:r>
      <w:r>
        <w:rPr>
          <w:rFonts w:ascii="Trebuchet MS"/>
          <w:spacing w:val="-6"/>
        </w:rPr>
        <w:t>TowriteprogramforcontinuousCharge Distribution in</w:t>
      </w:r>
      <w:r>
        <w:rPr>
          <w:rFonts w:ascii="Trebuchet MS"/>
          <w:spacing w:val="-6"/>
        </w:rPr>
        <w:t xml:space="preserve">electricfield. Thedifferent </w:t>
      </w:r>
      <w:r>
        <w:rPr>
          <w:rFonts w:ascii="Trebuchet MS"/>
          <w:spacing w:val="-4"/>
        </w:rPr>
        <w:t>typesofchargedensitythereare(a)LinearChargeDensity,(b)SurfaceChargeDensity,</w:t>
      </w:r>
    </w:p>
    <w:p w:rsidR="007D4C7F" w:rsidRDefault="00985501">
      <w:pPr>
        <w:ind w:left="72"/>
        <w:rPr>
          <w:rFonts w:ascii="Trebuchet MS"/>
        </w:rPr>
      </w:pPr>
      <w:r>
        <w:rPr>
          <w:rFonts w:ascii="Trebuchet MS"/>
          <w:spacing w:val="-2"/>
        </w:rPr>
        <w:t>(c)VolumeChargeDensityusingSCILAB.</w:t>
      </w:r>
    </w:p>
    <w:p w:rsidR="007D4C7F" w:rsidRDefault="007D4C7F">
      <w:pPr>
        <w:pStyle w:val="BodyText"/>
        <w:rPr>
          <w:rFonts w:ascii="Trebuchet MS"/>
          <w:b w:val="0"/>
        </w:rPr>
      </w:pPr>
    </w:p>
    <w:p w:rsidR="007D4C7F" w:rsidRDefault="007D4C7F">
      <w:pPr>
        <w:pStyle w:val="BodyText"/>
        <w:spacing w:before="161"/>
        <w:rPr>
          <w:rFonts w:ascii="Trebuchet MS"/>
          <w:b w:val="0"/>
        </w:rPr>
      </w:pPr>
    </w:p>
    <w:p w:rsidR="007D4C7F" w:rsidRDefault="00985501">
      <w:pPr>
        <w:pStyle w:val="BodyText"/>
        <w:ind w:left="72"/>
      </w:pPr>
      <w:r>
        <w:rPr>
          <w:spacing w:val="-2"/>
          <w:w w:val="90"/>
        </w:rPr>
        <w:t>Software</w:t>
      </w:r>
      <w:r>
        <w:rPr>
          <w:spacing w:val="-2"/>
        </w:rPr>
        <w:t xml:space="preserve"> required:</w:t>
      </w:r>
    </w:p>
    <w:p w:rsidR="007D4C7F" w:rsidRDefault="00985501">
      <w:pPr>
        <w:pStyle w:val="ListParagraph"/>
        <w:numPr>
          <w:ilvl w:val="0"/>
          <w:numId w:val="1"/>
        </w:numPr>
        <w:tabs>
          <w:tab w:val="left" w:pos="177"/>
        </w:tabs>
        <w:ind w:hanging="105"/>
      </w:pPr>
      <w:r>
        <w:t>SCILAB version</w:t>
      </w:r>
      <w:r>
        <w:rPr>
          <w:spacing w:val="-4"/>
        </w:rPr>
        <w:t>6.0.1</w:t>
      </w:r>
    </w:p>
    <w:p w:rsidR="007D4C7F" w:rsidRDefault="00985501">
      <w:pPr>
        <w:pStyle w:val="BodyText"/>
        <w:spacing w:before="199" w:after="7" w:line="619" w:lineRule="auto"/>
        <w:ind w:right="7964" w:firstLine="72"/>
      </w:pPr>
      <w:r>
        <w:rPr>
          <w:spacing w:val="-2"/>
        </w:rPr>
        <w:t>Theory: Program:</w:t>
      </w:r>
    </w:p>
    <w:p w:rsidR="007D4C7F" w:rsidRDefault="00F946EE">
      <w:pPr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252120" cy="5444837"/>
            <wp:effectExtent l="19050" t="0" r="5680" b="0"/>
            <wp:docPr id="10" name="Picture 9" descr="Screenshot 2026-08-11 203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0303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544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C7F" w:rsidRDefault="007D4C7F">
      <w:pPr>
        <w:pStyle w:val="BodyText"/>
        <w:spacing w:before="244"/>
      </w:pPr>
    </w:p>
    <w:p w:rsidR="007D4C7F" w:rsidRDefault="00985501">
      <w:pPr>
        <w:ind w:left="72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 w:rsidR="002F4273" w:rsidRDefault="002F4273">
      <w:pPr>
        <w:rPr>
          <w:rFonts w:ascii="Trebuchet MS"/>
        </w:rPr>
      </w:pPr>
      <w:r>
        <w:rPr>
          <w:rFonts w:ascii="Trebuchet MS"/>
        </w:rPr>
        <w:br/>
      </w:r>
      <w:r>
        <w:rPr>
          <w:rFonts w:ascii="Trebuchet MS"/>
        </w:rPr>
        <w:br/>
      </w:r>
      <w:r>
        <w:rPr>
          <w:rFonts w:ascii="Trebuchet MS"/>
          <w:noProof/>
        </w:rPr>
        <w:drawing>
          <wp:inline distT="0" distB="0" distL="0" distR="0">
            <wp:extent cx="5715000" cy="1629410"/>
            <wp:effectExtent l="19050" t="0" r="0" b="0"/>
            <wp:docPr id="11" name="Picture 10" descr="Screenshot 2026-08-11 203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031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273" w:rsidRDefault="002F4273" w:rsidP="002F4273">
      <w:pPr>
        <w:rPr>
          <w:rFonts w:ascii="Trebuchet MS"/>
        </w:rPr>
      </w:pPr>
    </w:p>
    <w:p w:rsidR="002F4273" w:rsidRDefault="002F4273" w:rsidP="002F4273">
      <w:pPr>
        <w:pStyle w:val="BodyText"/>
        <w:spacing w:before="82"/>
        <w:ind w:left="72"/>
      </w:pPr>
      <w:r>
        <w:rPr>
          <w:rFonts w:ascii="Trebuchet MS"/>
        </w:rPr>
        <w:br/>
      </w:r>
      <w:r>
        <w:rPr>
          <w:spacing w:val="-2"/>
        </w:rPr>
        <w:t>Calculation:</w:t>
      </w:r>
    </w:p>
    <w:p w:rsidR="002F4273" w:rsidRDefault="002F4273" w:rsidP="002F4273">
      <w:pPr>
        <w:rPr>
          <w:rFonts w:ascii="Trebuchet MS"/>
        </w:rPr>
      </w:pPr>
    </w:p>
    <w:p w:rsidR="002F4273" w:rsidRDefault="002F4273" w:rsidP="002F4273">
      <w:pPr>
        <w:rPr>
          <w:rFonts w:ascii="Trebuchet MS"/>
        </w:rPr>
      </w:pPr>
    </w:p>
    <w:p w:rsidR="007D4C7F" w:rsidRPr="002F4273" w:rsidRDefault="002F4273" w:rsidP="002F4273">
      <w:pPr>
        <w:rPr>
          <w:rFonts w:ascii="Trebuchet MS"/>
        </w:rPr>
        <w:sectPr w:rsidR="007D4C7F" w:rsidRPr="002F4273">
          <w:type w:val="continuous"/>
          <w:pgSz w:w="12240" w:h="15840"/>
          <w:pgMar w:top="1260" w:right="1440" w:bottom="280" w:left="1800" w:header="720" w:footer="720" w:gutter="0"/>
          <w:cols w:space="720"/>
        </w:sectPr>
      </w:pPr>
      <w:r>
        <w:rPr>
          <w:rFonts w:ascii="Trebuchet MS"/>
          <w:noProof/>
        </w:rPr>
        <w:drawing>
          <wp:inline distT="0" distB="0" distL="0" distR="0">
            <wp:extent cx="5001260" cy="5507182"/>
            <wp:effectExtent l="19050" t="0" r="8890" b="0"/>
            <wp:docPr id="13" name="Picture 12" descr="WhatsApp Image 2026-08-11 at 8.27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1 at 8.27.48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550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C7F" w:rsidRDefault="007D4C7F">
      <w:pPr>
        <w:rPr>
          <w:rFonts w:ascii="Trebuchet MS"/>
          <w:sz w:val="20"/>
        </w:rPr>
        <w:sectPr w:rsidR="007D4C7F">
          <w:pgSz w:w="12240" w:h="15840"/>
          <w:pgMar w:top="1280" w:right="1440" w:bottom="280" w:left="1800" w:header="720" w:footer="720" w:gutter="0"/>
          <w:cols w:space="720"/>
        </w:sectPr>
      </w:pPr>
    </w:p>
    <w:p w:rsidR="007D4C7F" w:rsidRDefault="00985501" w:rsidP="002F4273">
      <w:pPr>
        <w:pStyle w:val="BodyText"/>
      </w:pPr>
      <w:r>
        <w:rPr>
          <w:spacing w:val="-2"/>
        </w:rPr>
        <w:lastRenderedPageBreak/>
        <w:t>Case</w:t>
      </w:r>
      <w:r>
        <w:rPr>
          <w:spacing w:val="-7"/>
        </w:rPr>
        <w:t>2:</w:t>
      </w:r>
    </w:p>
    <w:p w:rsidR="007D4C7F" w:rsidRDefault="00985501">
      <w:pPr>
        <w:pStyle w:val="BodyText"/>
        <w:spacing w:before="205" w:line="288" w:lineRule="auto"/>
        <w:ind w:left="72" w:right="636"/>
      </w:pPr>
      <w:r>
        <w:rPr>
          <w:w w:val="90"/>
        </w:rPr>
        <w:t>A long wire of length L=10m carries a uniform charge of Ǫ=50μC. The goal is to calculate</w:t>
      </w:r>
      <w:r w:rsidR="002F4273">
        <w:rPr>
          <w:w w:val="90"/>
        </w:rPr>
        <w:t xml:space="preserve"> </w:t>
      </w:r>
      <w:r>
        <w:rPr>
          <w:w w:val="90"/>
        </w:rPr>
        <w:t>the</w:t>
      </w:r>
      <w:r w:rsidR="002F4273">
        <w:rPr>
          <w:w w:val="90"/>
        </w:rPr>
        <w:t xml:space="preserve"> </w:t>
      </w:r>
      <w:r>
        <w:rPr>
          <w:w w:val="90"/>
        </w:rPr>
        <w:t>line charge density</w:t>
      </w:r>
      <w:r w:rsidR="002F4273">
        <w:rPr>
          <w:w w:val="90"/>
        </w:rPr>
        <w:t xml:space="preserve"> </w:t>
      </w:r>
      <w:r>
        <w:rPr>
          <w:w w:val="90"/>
        </w:rPr>
        <w:t>λ</w:t>
      </w:r>
      <w:r w:rsidR="002F4273">
        <w:rPr>
          <w:w w:val="90"/>
        </w:rPr>
        <w:t xml:space="preserve"> </w:t>
      </w:r>
      <w:r>
        <w:rPr>
          <w:w w:val="90"/>
        </w:rPr>
        <w:t>and</w:t>
      </w:r>
      <w:r w:rsidR="002F4273">
        <w:rPr>
          <w:w w:val="90"/>
        </w:rPr>
        <w:t xml:space="preserve"> </w:t>
      </w:r>
      <w:r>
        <w:rPr>
          <w:w w:val="90"/>
        </w:rPr>
        <w:t>determine</w:t>
      </w:r>
      <w:r w:rsidR="002F4273">
        <w:rPr>
          <w:w w:val="90"/>
        </w:rPr>
        <w:t xml:space="preserve"> </w:t>
      </w:r>
      <w:r>
        <w:rPr>
          <w:w w:val="90"/>
        </w:rPr>
        <w:t>how</w:t>
      </w:r>
      <w:r w:rsidR="002F4273">
        <w:rPr>
          <w:w w:val="90"/>
        </w:rPr>
        <w:t xml:space="preserve"> </w:t>
      </w:r>
      <w:r>
        <w:rPr>
          <w:w w:val="90"/>
        </w:rPr>
        <w:t>the</w:t>
      </w:r>
      <w:r w:rsidR="002F4273">
        <w:rPr>
          <w:w w:val="90"/>
        </w:rPr>
        <w:t xml:space="preserve"> </w:t>
      </w:r>
      <w:r>
        <w:rPr>
          <w:w w:val="90"/>
        </w:rPr>
        <w:t>electricfield behaves</w:t>
      </w:r>
      <w:r w:rsidR="002F4273">
        <w:rPr>
          <w:w w:val="90"/>
        </w:rPr>
        <w:t xml:space="preserve"> </w:t>
      </w:r>
      <w:r>
        <w:rPr>
          <w:w w:val="90"/>
        </w:rPr>
        <w:t xml:space="preserve">as </w:t>
      </w:r>
      <w:r>
        <w:t>a</w:t>
      </w:r>
      <w:r w:rsidR="002F4273">
        <w:t xml:space="preserve"> </w:t>
      </w:r>
      <w:r>
        <w:t>function</w:t>
      </w:r>
      <w:r w:rsidR="002F4273">
        <w:t xml:space="preserve"> </w:t>
      </w:r>
      <w:r>
        <w:t>of</w:t>
      </w:r>
      <w:r w:rsidR="002F4273">
        <w:t xml:space="preserve"> </w:t>
      </w:r>
      <w:r>
        <w:t>distance</w:t>
      </w:r>
      <w:r w:rsidR="002F4273">
        <w:t xml:space="preserve"> </w:t>
      </w:r>
      <w:r>
        <w:t>from</w:t>
      </w:r>
      <w:r w:rsidR="002F4273">
        <w:t xml:space="preserve"> </w:t>
      </w:r>
      <w:r>
        <w:t>the</w:t>
      </w:r>
      <w:r w:rsidR="002F4273">
        <w:t xml:space="preserve"> </w:t>
      </w:r>
      <w:r>
        <w:t>wire.</w:t>
      </w:r>
    </w:p>
    <w:p w:rsidR="007D4C7F" w:rsidRDefault="00985501">
      <w:pPr>
        <w:pStyle w:val="BodyText"/>
        <w:spacing w:before="205"/>
        <w:ind w:left="72"/>
      </w:pPr>
      <w:r>
        <w:rPr>
          <w:spacing w:val="-2"/>
        </w:rPr>
        <w:t>Program:</w:t>
      </w:r>
    </w:p>
    <w:p w:rsidR="007D4C7F" w:rsidRDefault="002F4273">
      <w:pPr>
        <w:pStyle w:val="BodyText"/>
      </w:pPr>
      <w:r>
        <w:br/>
      </w:r>
    </w:p>
    <w:p w:rsidR="003127EE" w:rsidRDefault="002F4273">
      <w:pPr>
        <w:pStyle w:val="BodyText"/>
      </w:pPr>
      <w:r w:rsidRPr="002F4273">
        <w:drawing>
          <wp:inline distT="0" distB="0" distL="0" distR="0">
            <wp:extent cx="5556626" cy="7482840"/>
            <wp:effectExtent l="19050" t="0" r="5974" b="0"/>
            <wp:docPr id="1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424" cy="74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7EE" w:rsidRPr="003127EE" w:rsidRDefault="003127EE" w:rsidP="003127EE"/>
    <w:p w:rsidR="003127EE" w:rsidRPr="003127EE" w:rsidRDefault="003127EE" w:rsidP="003127EE"/>
    <w:p w:rsidR="003127EE" w:rsidRDefault="003127EE" w:rsidP="003127EE"/>
    <w:p w:rsidR="003127EE" w:rsidRDefault="003127EE" w:rsidP="003127EE"/>
    <w:p w:rsidR="002F4273" w:rsidRPr="003127EE" w:rsidRDefault="002F4273" w:rsidP="003127EE">
      <w:pPr>
        <w:sectPr w:rsidR="002F4273" w:rsidRPr="003127EE">
          <w:pgSz w:w="12240" w:h="15840"/>
          <w:pgMar w:top="1260" w:right="1440" w:bottom="280" w:left="1800" w:header="720" w:footer="720" w:gutter="0"/>
          <w:cols w:space="720"/>
        </w:sectPr>
      </w:pPr>
    </w:p>
    <w:p w:rsidR="007D4C7F" w:rsidRDefault="007D4C7F">
      <w:pPr>
        <w:sectPr w:rsidR="007D4C7F">
          <w:pgSz w:w="12240" w:h="15840"/>
          <w:pgMar w:top="1280" w:right="1440" w:bottom="280" w:left="1800" w:header="720" w:footer="720" w:gutter="0"/>
          <w:cols w:space="720"/>
        </w:sectPr>
      </w:pPr>
    </w:p>
    <w:p w:rsidR="007D4C7F" w:rsidRDefault="00985501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042029" cy="280749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029" cy="280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C7F" w:rsidRDefault="007D4C7F">
      <w:pPr>
        <w:pStyle w:val="BodyText"/>
        <w:spacing w:before="40"/>
        <w:rPr>
          <w:b w:val="0"/>
        </w:rPr>
      </w:pPr>
    </w:p>
    <w:p w:rsidR="007D4C7F" w:rsidRDefault="00985501">
      <w:pPr>
        <w:ind w:left="72"/>
        <w:rPr>
          <w:rFonts w:ascii="Trebuchet MS"/>
        </w:rPr>
      </w:pPr>
      <w:r>
        <w:rPr>
          <w:rFonts w:ascii="Trebuchet MS"/>
          <w:spacing w:val="-2"/>
        </w:rPr>
        <w:t>Calcution:</w:t>
      </w:r>
    </w:p>
    <w:p w:rsidR="007D4C7F" w:rsidRDefault="00985501">
      <w:pPr>
        <w:pStyle w:val="BodyText"/>
        <w:spacing w:before="10"/>
        <w:rPr>
          <w:rFonts w:ascii="Trebuchet MS"/>
          <w:b w:val="0"/>
          <w:sz w:val="15"/>
        </w:rPr>
      </w:pPr>
      <w:r>
        <w:rPr>
          <w:rFonts w:ascii="Trebuchet MS"/>
          <w:b w:val="0"/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132209</wp:posOffset>
            </wp:positionV>
            <wp:extent cx="5362956" cy="40233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956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4C7F" w:rsidRDefault="00985501">
      <w:pPr>
        <w:pStyle w:val="BodyText"/>
        <w:spacing w:before="221"/>
        <w:ind w:left="72"/>
      </w:pPr>
      <w:r>
        <w:rPr>
          <w:spacing w:val="-2"/>
        </w:rPr>
        <w:t>Case</w:t>
      </w:r>
      <w:r>
        <w:rPr>
          <w:spacing w:val="-7"/>
        </w:rPr>
        <w:t>3:</w:t>
      </w:r>
    </w:p>
    <w:p w:rsidR="007D4C7F" w:rsidRDefault="007D4C7F">
      <w:pPr>
        <w:pStyle w:val="BodyText"/>
        <w:sectPr w:rsidR="007D4C7F">
          <w:pgSz w:w="12240" w:h="15840"/>
          <w:pgMar w:top="1360" w:right="1440" w:bottom="280" w:left="1800" w:header="720" w:footer="720" w:gutter="0"/>
          <w:cols w:space="720"/>
        </w:sectPr>
      </w:pPr>
    </w:p>
    <w:p w:rsidR="007D4C7F" w:rsidRDefault="00985501">
      <w:pPr>
        <w:pStyle w:val="BodyText"/>
        <w:spacing w:before="84" w:line="288" w:lineRule="auto"/>
        <w:ind w:right="636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1200912</wp:posOffset>
            </wp:positionH>
            <wp:positionV relativeFrom="page">
              <wp:posOffset>6601967</wp:posOffset>
            </wp:positionV>
            <wp:extent cx="5329427" cy="345643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427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 xml:space="preserve">Given a uniformly charged disk of radius R=0.5m with total charge Ǫ=10μC, calculatethesurfacechargedensityandplottheelectricfieldalongtheaxisofthe </w:t>
      </w:r>
      <w:r>
        <w:rPr>
          <w:spacing w:val="-4"/>
        </w:rPr>
        <w:t xml:space="preserve">disk.Explainthebehavioroftheelectricfieldasafunctionofdistancefromthe </w:t>
      </w:r>
      <w:r>
        <w:t>center of the disk.</w:t>
      </w:r>
    </w:p>
    <w:p w:rsidR="007D4C7F" w:rsidRDefault="00985501">
      <w:pPr>
        <w:spacing w:before="165"/>
        <w:ind w:left="72"/>
        <w:rPr>
          <w:rFonts w:ascii="Trebuchet MS"/>
        </w:rPr>
      </w:pPr>
      <w:r>
        <w:rPr>
          <w:rFonts w:ascii="Trebuchet MS"/>
          <w:spacing w:val="-2"/>
        </w:rPr>
        <w:t>Program:</w:t>
      </w:r>
    </w:p>
    <w:p w:rsidR="007D4C7F" w:rsidRDefault="00985501">
      <w:pPr>
        <w:pStyle w:val="BodyText"/>
        <w:spacing w:before="141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252555</wp:posOffset>
            </wp:positionV>
            <wp:extent cx="4659381" cy="345681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381" cy="3456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4C7F" w:rsidRDefault="00985501">
      <w:pPr>
        <w:spacing w:before="196"/>
        <w:ind w:left="72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 w:rsidR="007D4C7F" w:rsidRDefault="007D4C7F">
      <w:pPr>
        <w:pStyle w:val="BodyText"/>
        <w:rPr>
          <w:rFonts w:ascii="Trebuchet MS"/>
          <w:b w:val="0"/>
        </w:rPr>
      </w:pPr>
    </w:p>
    <w:p w:rsidR="007D4C7F" w:rsidRDefault="007D4C7F">
      <w:pPr>
        <w:pStyle w:val="BodyText"/>
        <w:spacing w:before="140"/>
        <w:rPr>
          <w:rFonts w:ascii="Trebuchet MS"/>
          <w:b w:val="0"/>
        </w:rPr>
      </w:pPr>
    </w:p>
    <w:p w:rsidR="007D4C7F" w:rsidRDefault="00985501">
      <w:pPr>
        <w:spacing w:before="1"/>
        <w:ind w:left="72"/>
        <w:rPr>
          <w:rFonts w:ascii="Trebuchet MS"/>
        </w:rPr>
      </w:pPr>
      <w:r>
        <w:rPr>
          <w:rFonts w:ascii="Trebuchet MS"/>
          <w:spacing w:val="-2"/>
        </w:rPr>
        <w:t>Calcution:</w:t>
      </w:r>
    </w:p>
    <w:p w:rsidR="007D4C7F" w:rsidRDefault="007D4C7F">
      <w:pPr>
        <w:rPr>
          <w:rFonts w:ascii="Trebuchet MS"/>
        </w:rPr>
        <w:sectPr w:rsidR="007D4C7F">
          <w:pgSz w:w="12240" w:h="15840"/>
          <w:pgMar w:top="1260" w:right="1440" w:bottom="0" w:left="1800" w:header="720" w:footer="720" w:gutter="0"/>
          <w:cols w:space="720"/>
        </w:sectPr>
      </w:pPr>
    </w:p>
    <w:p w:rsidR="007D4C7F" w:rsidRDefault="00985501">
      <w:pPr>
        <w:ind w:left="74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>
            <wp:extent cx="5190806" cy="585216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806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C7F" w:rsidSect="007D4C7F">
      <w:pgSz w:w="12240" w:h="15840"/>
      <w:pgMar w:top="1360" w:right="1440" w:bottom="28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5501" w:rsidRDefault="00985501" w:rsidP="002F4273">
      <w:r>
        <w:separator/>
      </w:r>
    </w:p>
  </w:endnote>
  <w:endnote w:type="continuationSeparator" w:id="1">
    <w:p w:rsidR="00985501" w:rsidRDefault="00985501" w:rsidP="002F42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5501" w:rsidRDefault="00985501" w:rsidP="002F4273">
      <w:r>
        <w:separator/>
      </w:r>
    </w:p>
  </w:footnote>
  <w:footnote w:type="continuationSeparator" w:id="1">
    <w:p w:rsidR="00985501" w:rsidRDefault="00985501" w:rsidP="002F427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B01972"/>
    <w:multiLevelType w:val="hybridMultilevel"/>
    <w:tmpl w:val="C6CC3630"/>
    <w:lvl w:ilvl="0" w:tplc="52FA9120">
      <w:numFmt w:val="bullet"/>
      <w:lvlText w:val="•"/>
      <w:lvlJc w:val="left"/>
      <w:pPr>
        <w:ind w:left="17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DB6EAA12">
      <w:numFmt w:val="bullet"/>
      <w:lvlText w:val="•"/>
      <w:lvlJc w:val="left"/>
      <w:pPr>
        <w:ind w:left="1062" w:hanging="106"/>
      </w:pPr>
      <w:rPr>
        <w:rFonts w:hint="default"/>
        <w:lang w:val="en-US" w:eastAsia="en-US" w:bidi="ar-SA"/>
      </w:rPr>
    </w:lvl>
    <w:lvl w:ilvl="2" w:tplc="1C369CA4">
      <w:numFmt w:val="bullet"/>
      <w:lvlText w:val="•"/>
      <w:lvlJc w:val="left"/>
      <w:pPr>
        <w:ind w:left="1944" w:hanging="106"/>
      </w:pPr>
      <w:rPr>
        <w:rFonts w:hint="default"/>
        <w:lang w:val="en-US" w:eastAsia="en-US" w:bidi="ar-SA"/>
      </w:rPr>
    </w:lvl>
    <w:lvl w:ilvl="3" w:tplc="C4F20E58">
      <w:numFmt w:val="bullet"/>
      <w:lvlText w:val="•"/>
      <w:lvlJc w:val="left"/>
      <w:pPr>
        <w:ind w:left="2826" w:hanging="106"/>
      </w:pPr>
      <w:rPr>
        <w:rFonts w:hint="default"/>
        <w:lang w:val="en-US" w:eastAsia="en-US" w:bidi="ar-SA"/>
      </w:rPr>
    </w:lvl>
    <w:lvl w:ilvl="4" w:tplc="8F0C4524">
      <w:numFmt w:val="bullet"/>
      <w:lvlText w:val="•"/>
      <w:lvlJc w:val="left"/>
      <w:pPr>
        <w:ind w:left="3708" w:hanging="106"/>
      </w:pPr>
      <w:rPr>
        <w:rFonts w:hint="default"/>
        <w:lang w:val="en-US" w:eastAsia="en-US" w:bidi="ar-SA"/>
      </w:rPr>
    </w:lvl>
    <w:lvl w:ilvl="5" w:tplc="EF820E30">
      <w:numFmt w:val="bullet"/>
      <w:lvlText w:val="•"/>
      <w:lvlJc w:val="left"/>
      <w:pPr>
        <w:ind w:left="4590" w:hanging="106"/>
      </w:pPr>
      <w:rPr>
        <w:rFonts w:hint="default"/>
        <w:lang w:val="en-US" w:eastAsia="en-US" w:bidi="ar-SA"/>
      </w:rPr>
    </w:lvl>
    <w:lvl w:ilvl="6" w:tplc="87D0D3B6">
      <w:numFmt w:val="bullet"/>
      <w:lvlText w:val="•"/>
      <w:lvlJc w:val="left"/>
      <w:pPr>
        <w:ind w:left="5472" w:hanging="106"/>
      </w:pPr>
      <w:rPr>
        <w:rFonts w:hint="default"/>
        <w:lang w:val="en-US" w:eastAsia="en-US" w:bidi="ar-SA"/>
      </w:rPr>
    </w:lvl>
    <w:lvl w:ilvl="7" w:tplc="9ECA5AAE">
      <w:numFmt w:val="bullet"/>
      <w:lvlText w:val="•"/>
      <w:lvlJc w:val="left"/>
      <w:pPr>
        <w:ind w:left="6354" w:hanging="106"/>
      </w:pPr>
      <w:rPr>
        <w:rFonts w:hint="default"/>
        <w:lang w:val="en-US" w:eastAsia="en-US" w:bidi="ar-SA"/>
      </w:rPr>
    </w:lvl>
    <w:lvl w:ilvl="8" w:tplc="26EEDFC0">
      <w:numFmt w:val="bullet"/>
      <w:lvlText w:val="•"/>
      <w:lvlJc w:val="left"/>
      <w:pPr>
        <w:ind w:left="7236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D4C7F"/>
    <w:rsid w:val="002F4273"/>
    <w:rsid w:val="003127EE"/>
    <w:rsid w:val="007D4C7F"/>
    <w:rsid w:val="00985501"/>
    <w:rsid w:val="00F94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D4C7F"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D4C7F"/>
    <w:rPr>
      <w:b/>
      <w:bCs/>
    </w:rPr>
  </w:style>
  <w:style w:type="paragraph" w:styleId="ListParagraph">
    <w:name w:val="List Paragraph"/>
    <w:basedOn w:val="Normal"/>
    <w:uiPriority w:val="1"/>
    <w:qFormat/>
    <w:rsid w:val="007D4C7F"/>
    <w:pPr>
      <w:spacing w:before="216"/>
      <w:ind w:left="177" w:hanging="105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rsid w:val="007D4C7F"/>
  </w:style>
  <w:style w:type="paragraph" w:styleId="BalloonText">
    <w:name w:val="Balloon Text"/>
    <w:basedOn w:val="Normal"/>
    <w:link w:val="BalloonTextChar"/>
    <w:uiPriority w:val="99"/>
    <w:semiHidden/>
    <w:unhideWhenUsed/>
    <w:rsid w:val="00F946E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6EE"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F42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4273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semiHidden/>
    <w:unhideWhenUsed/>
    <w:rsid w:val="002F42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4273"/>
    <w:rPr>
      <w:rFonts w:ascii="Tahoma" w:eastAsia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1D4D89-4B4E-4873-B3F9-FDD93D735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 4(192412062)</vt:lpstr>
    </vt:vector>
  </TitlesOfParts>
  <Company/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4(192412062)</dc:title>
  <dc:creator>Venkata Rakesh</dc:creator>
  <cp:lastModifiedBy>pc</cp:lastModifiedBy>
  <cp:revision>2</cp:revision>
  <dcterms:created xsi:type="dcterms:W3CDTF">2026-08-11T15:18:00Z</dcterms:created>
  <dcterms:modified xsi:type="dcterms:W3CDTF">2026-08-11T15:18:00Z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