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FC85" w14:textId="60377001" w:rsidR="00482015" w:rsidRPr="001A24A1" w:rsidRDefault="00482015" w:rsidP="001A24A1">
      <w:pPr>
        <w:jc w:val="center"/>
        <w:rPr>
          <w:rFonts w:ascii="Times New Roman" w:hAnsi="Times New Roman" w:cs="Times New Roman"/>
          <w:b/>
          <w:sz w:val="28"/>
          <w:szCs w:val="28"/>
        </w:rPr>
      </w:pPr>
      <w:r w:rsidRPr="001A24A1">
        <w:rPr>
          <w:rFonts w:ascii="Times New Roman" w:hAnsi="Times New Roman" w:cs="Times New Roman"/>
          <w:b/>
          <w:sz w:val="28"/>
          <w:szCs w:val="28"/>
        </w:rPr>
        <w:t>CSA6303- Threat Intelligence and Network Security</w:t>
      </w:r>
    </w:p>
    <w:p w14:paraId="4C7D4984" w14:textId="77777777" w:rsidR="00000000" w:rsidRPr="001A24A1" w:rsidRDefault="00482015" w:rsidP="001A24A1">
      <w:pPr>
        <w:jc w:val="center"/>
        <w:rPr>
          <w:rFonts w:ascii="Times New Roman" w:hAnsi="Times New Roman" w:cs="Times New Roman"/>
          <w:b/>
          <w:sz w:val="28"/>
          <w:szCs w:val="28"/>
        </w:rPr>
      </w:pPr>
      <w:r w:rsidRPr="001A24A1">
        <w:rPr>
          <w:rFonts w:ascii="Times New Roman" w:hAnsi="Times New Roman" w:cs="Times New Roman"/>
          <w:b/>
          <w:sz w:val="28"/>
          <w:szCs w:val="28"/>
        </w:rPr>
        <w:t>AT1: Application-Based Questions</w:t>
      </w:r>
    </w:p>
    <w:p w14:paraId="7D7A2690" w14:textId="77777777" w:rsidR="00482015" w:rsidRPr="001A24A1" w:rsidRDefault="00482015"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Topics: Network Security Fundamentals | Security Goals (CIA Triad) | Types of Network Threats |Introduction to Threat Intelligence Types of Threat Intelligence (Strategic, Tactical, </w:t>
      </w:r>
      <w:proofErr w:type="spellStart"/>
      <w:r w:rsidRPr="001A24A1">
        <w:rPr>
          <w:rFonts w:ascii="Times New Roman" w:hAnsi="Times New Roman" w:cs="Times New Roman"/>
          <w:sz w:val="24"/>
          <w:szCs w:val="24"/>
        </w:rPr>
        <w:t>perational</w:t>
      </w:r>
      <w:proofErr w:type="spellEnd"/>
      <w:r w:rsidRPr="001A24A1">
        <w:rPr>
          <w:rFonts w:ascii="Times New Roman" w:hAnsi="Times New Roman" w:cs="Times New Roman"/>
          <w:sz w:val="24"/>
          <w:szCs w:val="24"/>
        </w:rPr>
        <w:t>) — Threat Intelligence Lifecycle — Applications in IT Industry</w:t>
      </w:r>
    </w:p>
    <w:p w14:paraId="52266BCE" w14:textId="77777777" w:rsidR="00482015" w:rsidRPr="001A24A1" w:rsidRDefault="00482015" w:rsidP="001A24A1">
      <w:pPr>
        <w:widowControl w:val="0"/>
        <w:spacing w:before="280" w:after="0"/>
        <w:jc w:val="both"/>
        <w:rPr>
          <w:rFonts w:ascii="Times New Roman" w:hAnsi="Times New Roman" w:cs="Times New Roman"/>
          <w:b/>
          <w:sz w:val="28"/>
          <w:szCs w:val="28"/>
        </w:rPr>
      </w:pPr>
      <w:r w:rsidRPr="001A24A1">
        <w:rPr>
          <w:rFonts w:ascii="Times New Roman" w:hAnsi="Times New Roman" w:cs="Times New Roman"/>
          <w:b/>
          <w:sz w:val="28"/>
          <w:szCs w:val="28"/>
        </w:rPr>
        <w:t>CO1: Interpret security principles, network threats, and the role of threat intelligence in cybersecurity.</w:t>
      </w:r>
      <w:r w:rsidR="00EA3B16" w:rsidRPr="001A24A1">
        <w:rPr>
          <w:rFonts w:ascii="Times New Roman" w:hAnsi="Times New Roman" w:cs="Times New Roman"/>
          <w:b/>
          <w:sz w:val="28"/>
          <w:szCs w:val="28"/>
        </w:rPr>
        <w:t xml:space="preserve"> </w:t>
      </w:r>
    </w:p>
    <w:p w14:paraId="2702A3AA" w14:textId="77777777" w:rsidR="00EA3B16" w:rsidRPr="001A24A1" w:rsidRDefault="00EA3B16" w:rsidP="001A24A1">
      <w:pPr>
        <w:jc w:val="both"/>
        <w:rPr>
          <w:rFonts w:ascii="Times New Roman" w:hAnsi="Times New Roman" w:cs="Times New Roman"/>
          <w:b/>
          <w:sz w:val="24"/>
          <w:szCs w:val="24"/>
        </w:rPr>
      </w:pPr>
    </w:p>
    <w:p w14:paraId="2B4D84D4" w14:textId="1233DAD5" w:rsidR="00482015" w:rsidRPr="001A24A1" w:rsidRDefault="00EA3B16" w:rsidP="001A24A1">
      <w:pPr>
        <w:rPr>
          <w:rFonts w:ascii="Times New Roman" w:hAnsi="Times New Roman" w:cs="Times New Roman"/>
          <w:b/>
          <w:sz w:val="24"/>
          <w:szCs w:val="24"/>
        </w:rPr>
      </w:pPr>
      <w:proofErr w:type="spellStart"/>
      <w:r w:rsidRPr="001A24A1">
        <w:rPr>
          <w:rFonts w:ascii="Times New Roman" w:hAnsi="Times New Roman" w:cs="Times New Roman"/>
          <w:b/>
          <w:sz w:val="24"/>
          <w:szCs w:val="24"/>
        </w:rPr>
        <w:t>Dr.</w:t>
      </w:r>
      <w:proofErr w:type="gramStart"/>
      <w:r w:rsidRPr="001A24A1">
        <w:rPr>
          <w:rFonts w:ascii="Times New Roman" w:hAnsi="Times New Roman" w:cs="Times New Roman"/>
          <w:b/>
          <w:sz w:val="24"/>
          <w:szCs w:val="24"/>
        </w:rPr>
        <w:t>V.Parthipan</w:t>
      </w:r>
      <w:proofErr w:type="spellEnd"/>
      <w:proofErr w:type="gramEnd"/>
      <w:r w:rsidRPr="001A24A1">
        <w:rPr>
          <w:rFonts w:ascii="Times New Roman" w:hAnsi="Times New Roman" w:cs="Times New Roman"/>
          <w:b/>
          <w:sz w:val="24"/>
          <w:szCs w:val="24"/>
        </w:rPr>
        <w:t xml:space="preserve">                                                     </w:t>
      </w:r>
      <w:r w:rsidRPr="001A24A1">
        <w:rPr>
          <w:rFonts w:ascii="Times New Roman" w:hAnsi="Times New Roman" w:cs="Times New Roman"/>
          <w:b/>
          <w:sz w:val="24"/>
          <w:szCs w:val="24"/>
        </w:rPr>
        <w:tab/>
      </w:r>
      <w:r w:rsidRPr="001A24A1">
        <w:rPr>
          <w:rFonts w:ascii="Times New Roman" w:hAnsi="Times New Roman" w:cs="Times New Roman"/>
          <w:b/>
          <w:sz w:val="24"/>
          <w:szCs w:val="24"/>
        </w:rPr>
        <w:tab/>
      </w:r>
      <w:r w:rsidRPr="001A24A1">
        <w:rPr>
          <w:rFonts w:ascii="Times New Roman" w:hAnsi="Times New Roman" w:cs="Times New Roman"/>
          <w:b/>
          <w:sz w:val="24"/>
          <w:szCs w:val="24"/>
        </w:rPr>
        <w:tab/>
      </w:r>
      <w:r w:rsidRPr="001A24A1">
        <w:rPr>
          <w:rFonts w:ascii="Times New Roman" w:hAnsi="Times New Roman" w:cs="Times New Roman"/>
          <w:b/>
          <w:sz w:val="24"/>
          <w:szCs w:val="24"/>
        </w:rPr>
        <w:tab/>
      </w:r>
      <w:r w:rsidRPr="001A24A1">
        <w:rPr>
          <w:rFonts w:ascii="Times New Roman" w:hAnsi="Times New Roman" w:cs="Times New Roman"/>
          <w:b/>
          <w:sz w:val="24"/>
          <w:szCs w:val="24"/>
        </w:rPr>
        <w:tab/>
        <w:t xml:space="preserve">              </w:t>
      </w:r>
      <w:r w:rsidR="001A24A1">
        <w:rPr>
          <w:rFonts w:ascii="Times New Roman" w:hAnsi="Times New Roman" w:cs="Times New Roman"/>
          <w:b/>
          <w:sz w:val="24"/>
          <w:szCs w:val="24"/>
        </w:rPr>
        <w:t xml:space="preserve">                        </w:t>
      </w:r>
      <w:r w:rsidRPr="001A24A1">
        <w:rPr>
          <w:rFonts w:ascii="Times New Roman" w:hAnsi="Times New Roman" w:cs="Times New Roman"/>
          <w:b/>
          <w:sz w:val="24"/>
          <w:szCs w:val="24"/>
        </w:rPr>
        <w:t xml:space="preserve">Total: 50 </w:t>
      </w:r>
    </w:p>
    <w:p w14:paraId="57ED8B36" w14:textId="58A9E211" w:rsidR="00F024DA" w:rsidRPr="001A24A1" w:rsidRDefault="00F024DA" w:rsidP="001A24A1">
      <w:pPr>
        <w:spacing w:after="0"/>
        <w:jc w:val="both"/>
        <w:rPr>
          <w:rFonts w:ascii="Times New Roman" w:hAnsi="Times New Roman" w:cs="Times New Roman"/>
          <w:b/>
          <w:sz w:val="24"/>
          <w:szCs w:val="24"/>
        </w:rPr>
      </w:pPr>
      <w:r w:rsidRPr="001A24A1">
        <w:rPr>
          <w:rFonts w:ascii="Times New Roman" w:hAnsi="Times New Roman" w:cs="Times New Roman"/>
          <w:b/>
          <w:sz w:val="24"/>
          <w:szCs w:val="24"/>
        </w:rPr>
        <w:t xml:space="preserve">Student </w:t>
      </w:r>
      <w:proofErr w:type="gramStart"/>
      <w:r w:rsidRPr="001A24A1">
        <w:rPr>
          <w:rFonts w:ascii="Times New Roman" w:hAnsi="Times New Roman" w:cs="Times New Roman"/>
          <w:b/>
          <w:sz w:val="24"/>
          <w:szCs w:val="24"/>
        </w:rPr>
        <w:t xml:space="preserve">Name </w:t>
      </w:r>
      <w:r w:rsidR="001A24A1">
        <w:rPr>
          <w:rFonts w:ascii="Times New Roman" w:hAnsi="Times New Roman" w:cs="Times New Roman"/>
          <w:b/>
          <w:sz w:val="24"/>
          <w:szCs w:val="24"/>
        </w:rPr>
        <w:t>:</w:t>
      </w:r>
      <w:proofErr w:type="gramEnd"/>
      <w:r w:rsidR="001A24A1">
        <w:rPr>
          <w:rFonts w:ascii="Times New Roman" w:hAnsi="Times New Roman" w:cs="Times New Roman"/>
          <w:b/>
          <w:sz w:val="24"/>
          <w:szCs w:val="24"/>
        </w:rPr>
        <w:t xml:space="preserve"> </w:t>
      </w:r>
      <w:proofErr w:type="spellStart"/>
      <w:r w:rsidR="001A24A1" w:rsidRPr="001A24A1">
        <w:rPr>
          <w:rFonts w:ascii="Times New Roman" w:hAnsi="Times New Roman" w:cs="Times New Roman"/>
          <w:b/>
          <w:sz w:val="24"/>
          <w:szCs w:val="24"/>
        </w:rPr>
        <w:t>G.</w:t>
      </w:r>
      <w:proofErr w:type="gramStart"/>
      <w:r w:rsidR="001A24A1" w:rsidRPr="001A24A1">
        <w:rPr>
          <w:rFonts w:ascii="Times New Roman" w:hAnsi="Times New Roman" w:cs="Times New Roman"/>
          <w:b/>
          <w:sz w:val="24"/>
          <w:szCs w:val="24"/>
        </w:rPr>
        <w:t>B.Hari</w:t>
      </w:r>
      <w:proofErr w:type="spellEnd"/>
      <w:proofErr w:type="gramEnd"/>
      <w:r w:rsidR="001A24A1" w:rsidRPr="001A24A1">
        <w:rPr>
          <w:rFonts w:ascii="Times New Roman" w:hAnsi="Times New Roman" w:cs="Times New Roman"/>
          <w:b/>
          <w:sz w:val="24"/>
          <w:szCs w:val="24"/>
        </w:rPr>
        <w:t xml:space="preserve"> Haran</w:t>
      </w:r>
      <w:r w:rsidRPr="001A24A1">
        <w:rPr>
          <w:rFonts w:ascii="Times New Roman" w:hAnsi="Times New Roman" w:cs="Times New Roman"/>
          <w:b/>
          <w:sz w:val="24"/>
          <w:szCs w:val="24"/>
        </w:rPr>
        <w:tab/>
      </w:r>
      <w:r w:rsidRPr="001A24A1">
        <w:rPr>
          <w:rFonts w:ascii="Times New Roman" w:hAnsi="Times New Roman" w:cs="Times New Roman"/>
          <w:b/>
          <w:sz w:val="24"/>
          <w:szCs w:val="24"/>
        </w:rPr>
        <w:tab/>
      </w:r>
      <w:r w:rsidRPr="001A24A1">
        <w:rPr>
          <w:rFonts w:ascii="Times New Roman" w:hAnsi="Times New Roman" w:cs="Times New Roman"/>
          <w:b/>
          <w:sz w:val="24"/>
          <w:szCs w:val="24"/>
        </w:rPr>
        <w:tab/>
      </w:r>
      <w:r w:rsidRPr="001A24A1">
        <w:rPr>
          <w:rFonts w:ascii="Times New Roman" w:hAnsi="Times New Roman" w:cs="Times New Roman"/>
          <w:b/>
          <w:sz w:val="24"/>
          <w:szCs w:val="24"/>
        </w:rPr>
        <w:tab/>
      </w:r>
      <w:r w:rsidR="001A24A1" w:rsidRPr="001A24A1">
        <w:rPr>
          <w:rFonts w:ascii="Times New Roman" w:hAnsi="Times New Roman" w:cs="Times New Roman"/>
          <w:b/>
          <w:sz w:val="24"/>
          <w:szCs w:val="24"/>
        </w:rPr>
        <w:t xml:space="preserve">  </w:t>
      </w:r>
      <w:r w:rsidR="001A24A1">
        <w:rPr>
          <w:rFonts w:ascii="Times New Roman" w:hAnsi="Times New Roman" w:cs="Times New Roman"/>
          <w:b/>
          <w:sz w:val="24"/>
          <w:szCs w:val="24"/>
        </w:rPr>
        <w:t xml:space="preserve">  </w:t>
      </w:r>
      <w:r w:rsidR="001A24A1" w:rsidRPr="001A24A1">
        <w:rPr>
          <w:rFonts w:ascii="Times New Roman" w:hAnsi="Times New Roman" w:cs="Times New Roman"/>
          <w:b/>
          <w:sz w:val="24"/>
          <w:szCs w:val="24"/>
        </w:rPr>
        <w:t xml:space="preserve"> </w:t>
      </w:r>
      <w:r w:rsidRPr="001A24A1">
        <w:rPr>
          <w:rFonts w:ascii="Times New Roman" w:hAnsi="Times New Roman" w:cs="Times New Roman"/>
          <w:b/>
          <w:sz w:val="24"/>
          <w:szCs w:val="24"/>
        </w:rPr>
        <w:t xml:space="preserve">Register number: </w:t>
      </w:r>
      <w:r w:rsidR="001A24A1" w:rsidRPr="001A24A1">
        <w:rPr>
          <w:rFonts w:ascii="Times New Roman" w:hAnsi="Times New Roman" w:cs="Times New Roman"/>
          <w:b/>
          <w:sz w:val="24"/>
          <w:szCs w:val="24"/>
        </w:rPr>
        <w:t>192412390</w:t>
      </w:r>
    </w:p>
    <w:p w14:paraId="4F027A6C" w14:textId="77777777" w:rsidR="00F024DA" w:rsidRPr="001A24A1" w:rsidRDefault="00F024DA" w:rsidP="001A24A1">
      <w:pPr>
        <w:spacing w:after="0"/>
        <w:jc w:val="both"/>
        <w:rPr>
          <w:rFonts w:ascii="Times New Roman" w:hAnsi="Times New Roman" w:cs="Times New Roman"/>
          <w:b/>
          <w:sz w:val="24"/>
          <w:szCs w:val="24"/>
        </w:rPr>
      </w:pPr>
    </w:p>
    <w:p w14:paraId="2D1F58FA" w14:textId="77777777" w:rsidR="00F024DA" w:rsidRPr="001A24A1" w:rsidRDefault="00F024DA" w:rsidP="001A24A1">
      <w:pPr>
        <w:jc w:val="both"/>
        <w:rPr>
          <w:rFonts w:ascii="Times New Roman" w:hAnsi="Times New Roman" w:cs="Times New Roman"/>
          <w:b/>
          <w:bCs/>
          <w:i/>
          <w:iCs/>
          <w:sz w:val="24"/>
          <w:szCs w:val="24"/>
        </w:rPr>
      </w:pPr>
      <w:r w:rsidRPr="001A24A1">
        <w:rPr>
          <w:rFonts w:ascii="Times New Roman" w:hAnsi="Times New Roman" w:cs="Times New Roman"/>
          <w:b/>
          <w:sz w:val="24"/>
          <w:szCs w:val="24"/>
        </w:rPr>
        <w:t xml:space="preserve"> </w:t>
      </w:r>
      <w:r w:rsidRPr="001A24A1">
        <w:rPr>
          <w:rFonts w:ascii="Times New Roman" w:hAnsi="Times New Roman" w:cs="Times New Roman"/>
          <w:b/>
          <w:bCs/>
          <w:i/>
          <w:iCs/>
          <w:sz w:val="24"/>
          <w:szCs w:val="24"/>
        </w:rPr>
        <w:t>Code of Conduct:</w:t>
      </w:r>
    </w:p>
    <w:p w14:paraId="26A53D32" w14:textId="77777777" w:rsidR="00F024DA" w:rsidRPr="001A24A1" w:rsidRDefault="00F024DA" w:rsidP="001A24A1">
      <w:pPr>
        <w:jc w:val="both"/>
        <w:rPr>
          <w:rFonts w:ascii="Times New Roman" w:hAnsi="Times New Roman" w:cs="Times New Roman"/>
          <w:i/>
          <w:iCs/>
          <w:sz w:val="24"/>
          <w:szCs w:val="24"/>
        </w:rPr>
      </w:pPr>
    </w:p>
    <w:p w14:paraId="2C2980DB" w14:textId="422699DA" w:rsidR="00F024DA" w:rsidRPr="001A24A1" w:rsidRDefault="00F024DA" w:rsidP="001A24A1">
      <w:pPr>
        <w:jc w:val="both"/>
        <w:rPr>
          <w:rFonts w:ascii="Times New Roman" w:hAnsi="Times New Roman" w:cs="Times New Roman"/>
          <w:i/>
          <w:iCs/>
          <w:sz w:val="24"/>
          <w:szCs w:val="24"/>
        </w:rPr>
      </w:pPr>
      <w:proofErr w:type="gramStart"/>
      <w:r w:rsidRPr="001A24A1">
        <w:rPr>
          <w:rFonts w:ascii="Times New Roman" w:hAnsi="Times New Roman" w:cs="Times New Roman"/>
          <w:i/>
          <w:iCs/>
          <w:sz w:val="24"/>
          <w:szCs w:val="24"/>
        </w:rPr>
        <w:t>I</w:t>
      </w:r>
      <w:r w:rsidR="001A24A1" w:rsidRPr="001A24A1">
        <w:rPr>
          <w:rFonts w:ascii="Times New Roman" w:hAnsi="Times New Roman" w:cs="Times New Roman"/>
          <w:i/>
          <w:iCs/>
          <w:sz w:val="24"/>
          <w:szCs w:val="24"/>
        </w:rPr>
        <w:t xml:space="preserve"> </w:t>
      </w:r>
      <w:r w:rsidRPr="001A24A1">
        <w:rPr>
          <w:rFonts w:ascii="Times New Roman" w:hAnsi="Times New Roman" w:cs="Times New Roman"/>
          <w:i/>
          <w:iCs/>
          <w:sz w:val="24"/>
          <w:szCs w:val="24"/>
        </w:rPr>
        <w:t xml:space="preserve"> </w:t>
      </w:r>
      <w:r w:rsidR="001A24A1" w:rsidRPr="001A24A1">
        <w:rPr>
          <w:rFonts w:ascii="Times New Roman" w:hAnsi="Times New Roman" w:cs="Times New Roman"/>
          <w:i/>
          <w:iCs/>
          <w:sz w:val="24"/>
          <w:szCs w:val="24"/>
        </w:rPr>
        <w:t>G</w:t>
      </w:r>
      <w:proofErr w:type="gramEnd"/>
      <w:r w:rsidR="001A24A1" w:rsidRPr="001A24A1">
        <w:rPr>
          <w:rFonts w:ascii="Times New Roman" w:hAnsi="Times New Roman" w:cs="Times New Roman"/>
          <w:i/>
          <w:iCs/>
          <w:sz w:val="24"/>
          <w:szCs w:val="24"/>
        </w:rPr>
        <w:t>.</w:t>
      </w:r>
      <w:proofErr w:type="gramStart"/>
      <w:r w:rsidR="001A24A1" w:rsidRPr="001A24A1">
        <w:rPr>
          <w:rFonts w:ascii="Times New Roman" w:hAnsi="Times New Roman" w:cs="Times New Roman"/>
          <w:i/>
          <w:iCs/>
          <w:sz w:val="24"/>
          <w:szCs w:val="24"/>
        </w:rPr>
        <w:t>B.HARIHARAN</w:t>
      </w:r>
      <w:proofErr w:type="gramEnd"/>
      <w:r w:rsidR="001A24A1" w:rsidRPr="001A24A1">
        <w:rPr>
          <w:rFonts w:ascii="Times New Roman" w:hAnsi="Times New Roman" w:cs="Times New Roman"/>
          <w:i/>
          <w:iCs/>
          <w:sz w:val="24"/>
          <w:szCs w:val="24"/>
        </w:rPr>
        <w:t>/</w:t>
      </w:r>
      <w:proofErr w:type="gramStart"/>
      <w:r w:rsidR="001A24A1" w:rsidRPr="001A24A1">
        <w:rPr>
          <w:rFonts w:ascii="Times New Roman" w:hAnsi="Times New Roman" w:cs="Times New Roman"/>
          <w:i/>
          <w:iCs/>
          <w:sz w:val="24"/>
          <w:szCs w:val="24"/>
        </w:rPr>
        <w:t xml:space="preserve">192412390 </w:t>
      </w:r>
      <w:r w:rsidRPr="001A24A1">
        <w:rPr>
          <w:rFonts w:ascii="Times New Roman" w:hAnsi="Times New Roman" w:cs="Times New Roman"/>
          <w:i/>
          <w:iCs/>
          <w:sz w:val="24"/>
          <w:szCs w:val="24"/>
        </w:rPr>
        <w:t xml:space="preserve"> (</w:t>
      </w:r>
      <w:proofErr w:type="gramEnd"/>
      <w:r w:rsidRPr="001A24A1">
        <w:rPr>
          <w:rFonts w:ascii="Times New Roman" w:hAnsi="Times New Roman" w:cs="Times New Roman"/>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4F41154B" w14:textId="017029CB" w:rsidR="00F024DA" w:rsidRPr="001A24A1" w:rsidRDefault="001A24A1" w:rsidP="001A24A1">
      <w:pPr>
        <w:jc w:val="both"/>
        <w:rPr>
          <w:rFonts w:ascii="Times New Roman" w:hAnsi="Times New Roman" w:cs="Times New Roman"/>
          <w:i/>
          <w:iCs/>
          <w:sz w:val="24"/>
          <w:szCs w:val="24"/>
        </w:rPr>
      </w:pPr>
      <w:proofErr w:type="spellStart"/>
      <w:r w:rsidRPr="001A24A1">
        <w:rPr>
          <w:rFonts w:ascii="Times New Roman" w:hAnsi="Times New Roman" w:cs="Times New Roman"/>
          <w:i/>
          <w:iCs/>
          <w:sz w:val="24"/>
          <w:szCs w:val="24"/>
        </w:rPr>
        <w:t>G.</w:t>
      </w:r>
      <w:proofErr w:type="gramStart"/>
      <w:r w:rsidRPr="001A24A1">
        <w:rPr>
          <w:rFonts w:ascii="Times New Roman" w:hAnsi="Times New Roman" w:cs="Times New Roman"/>
          <w:i/>
          <w:iCs/>
          <w:sz w:val="24"/>
          <w:szCs w:val="24"/>
        </w:rPr>
        <w:t>B.Hariharan</w:t>
      </w:r>
      <w:proofErr w:type="spellEnd"/>
      <w:proofErr w:type="gramEnd"/>
    </w:p>
    <w:p w14:paraId="0EDABFE2" w14:textId="77777777" w:rsidR="00F024DA" w:rsidRPr="001A24A1" w:rsidRDefault="00F024DA" w:rsidP="001A24A1">
      <w:pPr>
        <w:jc w:val="both"/>
        <w:rPr>
          <w:rFonts w:ascii="Times New Roman" w:hAnsi="Times New Roman" w:cs="Times New Roman"/>
          <w:b/>
          <w:bCs/>
          <w:i/>
          <w:iCs/>
          <w:sz w:val="24"/>
          <w:szCs w:val="24"/>
        </w:rPr>
      </w:pPr>
      <w:r w:rsidRPr="001A24A1">
        <w:rPr>
          <w:rFonts w:ascii="Times New Roman" w:hAnsi="Times New Roman" w:cs="Times New Roman"/>
          <w:b/>
          <w:bCs/>
          <w:i/>
          <w:iCs/>
          <w:sz w:val="24"/>
          <w:szCs w:val="24"/>
        </w:rPr>
        <w:t>Signature of the student</w:t>
      </w:r>
    </w:p>
    <w:p w14:paraId="78FFE836" w14:textId="77777777" w:rsidR="00F024DA" w:rsidRPr="001A24A1" w:rsidRDefault="00F024DA" w:rsidP="001A24A1">
      <w:pPr>
        <w:spacing w:after="0"/>
        <w:jc w:val="both"/>
        <w:rPr>
          <w:rFonts w:ascii="Times New Roman" w:hAnsi="Times New Roman" w:cs="Times New Roman"/>
          <w:b/>
          <w:sz w:val="24"/>
          <w:szCs w:val="24"/>
        </w:rPr>
      </w:pPr>
    </w:p>
    <w:p w14:paraId="0C7C58C8" w14:textId="77777777" w:rsidR="00F024DA" w:rsidRPr="001A24A1" w:rsidRDefault="00F024DA" w:rsidP="001A24A1">
      <w:pPr>
        <w:jc w:val="both"/>
        <w:rPr>
          <w:rFonts w:ascii="Times New Roman" w:hAnsi="Times New Roman" w:cs="Times New Roman"/>
          <w:b/>
          <w:sz w:val="24"/>
          <w:szCs w:val="24"/>
        </w:rPr>
      </w:pPr>
      <w:r w:rsidRPr="001A24A1">
        <w:rPr>
          <w:rFonts w:ascii="Times New Roman" w:hAnsi="Times New Roman" w:cs="Times New Roman"/>
          <w:b/>
          <w:sz w:val="24"/>
          <w:szCs w:val="24"/>
        </w:rPr>
        <w:br w:type="page"/>
      </w:r>
    </w:p>
    <w:p w14:paraId="19669932" w14:textId="77777777" w:rsidR="00F024DA" w:rsidRPr="001A24A1" w:rsidRDefault="00F024DA" w:rsidP="001A24A1">
      <w:pPr>
        <w:jc w:val="center"/>
        <w:rPr>
          <w:rFonts w:ascii="Times New Roman" w:hAnsi="Times New Roman" w:cs="Times New Roman"/>
          <w:b/>
          <w:sz w:val="28"/>
          <w:szCs w:val="28"/>
        </w:rPr>
      </w:pPr>
      <w:r w:rsidRPr="001A24A1">
        <w:rPr>
          <w:rFonts w:ascii="Times New Roman" w:hAnsi="Times New Roman" w:cs="Times New Roman"/>
          <w:b/>
          <w:sz w:val="28"/>
          <w:szCs w:val="28"/>
        </w:rPr>
        <w:lastRenderedPageBreak/>
        <w:t>AT1: Application-Based Questions</w:t>
      </w:r>
    </w:p>
    <w:p w14:paraId="100FD0E9" w14:textId="77777777" w:rsidR="00F024DA" w:rsidRPr="001A24A1" w:rsidRDefault="00F024DA" w:rsidP="001A24A1">
      <w:pPr>
        <w:spacing w:after="0"/>
        <w:jc w:val="both"/>
        <w:rPr>
          <w:rFonts w:ascii="Times New Roman" w:hAnsi="Times New Roman" w:cs="Times New Roman"/>
          <w:b/>
          <w:sz w:val="24"/>
          <w:szCs w:val="24"/>
        </w:rPr>
      </w:pPr>
    </w:p>
    <w:p w14:paraId="49CE2188" w14:textId="77777777" w:rsidR="00EA3B16" w:rsidRPr="001A24A1" w:rsidRDefault="00EA3B16" w:rsidP="001A24A1">
      <w:pPr>
        <w:spacing w:after="0"/>
        <w:jc w:val="both"/>
        <w:rPr>
          <w:rFonts w:ascii="Times New Roman" w:hAnsi="Times New Roman" w:cs="Times New Roman"/>
          <w:b/>
          <w:sz w:val="24"/>
          <w:szCs w:val="24"/>
        </w:rPr>
      </w:pPr>
      <w:r w:rsidRPr="001A24A1">
        <w:rPr>
          <w:rFonts w:ascii="Times New Roman" w:hAnsi="Times New Roman" w:cs="Times New Roman"/>
          <w:b/>
          <w:sz w:val="24"/>
          <w:szCs w:val="24"/>
        </w:rPr>
        <w:t>Q1.CIA Triad — Scenario Identification (5 marks)</w:t>
      </w:r>
    </w:p>
    <w:p w14:paraId="03E942AA" w14:textId="77777777" w:rsidR="00EA3B16"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An e-commerce site stays fully online during an incident, but customers notice product prices have been silently changed by an attacker who gained database write access. No downtime occurred. Which CIA Triad principle(s) are violated? Justify your answer</w:t>
      </w:r>
    </w:p>
    <w:p w14:paraId="26AF2896" w14:textId="77777777" w:rsidR="00EA3B16" w:rsidRPr="001A24A1" w:rsidRDefault="00EA3B16" w:rsidP="001A24A1">
      <w:pPr>
        <w:spacing w:after="0"/>
        <w:jc w:val="both"/>
        <w:rPr>
          <w:rFonts w:ascii="Times New Roman" w:hAnsi="Times New Roman" w:cs="Times New Roman"/>
          <w:sz w:val="24"/>
          <w:szCs w:val="24"/>
        </w:rPr>
      </w:pPr>
    </w:p>
    <w:p w14:paraId="28B4B825" w14:textId="77777777" w:rsidR="00EA3B16" w:rsidRPr="001A24A1" w:rsidRDefault="00EA3B16" w:rsidP="001A24A1">
      <w:pPr>
        <w:spacing w:after="0"/>
        <w:jc w:val="both"/>
        <w:rPr>
          <w:rFonts w:ascii="Times New Roman" w:hAnsi="Times New Roman" w:cs="Times New Roman"/>
          <w:b/>
          <w:sz w:val="24"/>
          <w:szCs w:val="24"/>
        </w:rPr>
      </w:pPr>
      <w:r w:rsidRPr="001A24A1">
        <w:rPr>
          <w:rFonts w:ascii="Times New Roman" w:hAnsi="Times New Roman" w:cs="Times New Roman"/>
          <w:b/>
          <w:sz w:val="24"/>
          <w:szCs w:val="24"/>
        </w:rPr>
        <w:t>Q2. Risk Quantification — Annualized Loss Expectancy (10 marks)</w:t>
      </w:r>
    </w:p>
    <w:p w14:paraId="38091904" w14:textId="77777777" w:rsidR="00EA3B16"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5011836C" w14:textId="77777777" w:rsidR="00EA3B16" w:rsidRPr="001A24A1" w:rsidRDefault="00EA3B16" w:rsidP="001A24A1">
      <w:pPr>
        <w:spacing w:after="0"/>
        <w:jc w:val="both"/>
        <w:rPr>
          <w:rFonts w:ascii="Times New Roman" w:hAnsi="Times New Roman" w:cs="Times New Roman"/>
          <w:sz w:val="24"/>
          <w:szCs w:val="24"/>
        </w:rPr>
      </w:pPr>
    </w:p>
    <w:p w14:paraId="4AEB9F53" w14:textId="77777777" w:rsidR="00EA3B16" w:rsidRPr="001A24A1" w:rsidRDefault="00EA3B16" w:rsidP="001A24A1">
      <w:pPr>
        <w:spacing w:after="0"/>
        <w:jc w:val="both"/>
        <w:rPr>
          <w:rFonts w:ascii="Times New Roman" w:hAnsi="Times New Roman" w:cs="Times New Roman"/>
          <w:b/>
          <w:sz w:val="24"/>
          <w:szCs w:val="24"/>
        </w:rPr>
      </w:pPr>
      <w:r w:rsidRPr="001A24A1">
        <w:rPr>
          <w:rFonts w:ascii="Times New Roman" w:hAnsi="Times New Roman" w:cs="Times New Roman"/>
          <w:b/>
          <w:sz w:val="24"/>
          <w:szCs w:val="24"/>
        </w:rPr>
        <w:t>Q3. Brute-Force Attack Time Estimation (10 marks)</w:t>
      </w:r>
    </w:p>
    <w:p w14:paraId="4C4C0BDE" w14:textId="77777777" w:rsidR="00EA3B16"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An 8-character password uses a 62-character set (a-z, A-Z, 0-9). An attacker's cracking rig tests 1 billion passwords per second. Calculate the size of the keyspace and the worst-case time required to exhaust it. Express your answer in hours.</w:t>
      </w:r>
    </w:p>
    <w:p w14:paraId="1C701FE3" w14:textId="77777777" w:rsidR="00EA3B16" w:rsidRPr="001A24A1" w:rsidRDefault="00EA3B16" w:rsidP="001A24A1">
      <w:pPr>
        <w:spacing w:after="0"/>
        <w:jc w:val="both"/>
        <w:rPr>
          <w:rFonts w:ascii="Times New Roman" w:hAnsi="Times New Roman" w:cs="Times New Roman"/>
          <w:sz w:val="24"/>
          <w:szCs w:val="24"/>
        </w:rPr>
      </w:pPr>
    </w:p>
    <w:p w14:paraId="148411F2" w14:textId="77777777" w:rsidR="00EA3B16" w:rsidRPr="001A24A1" w:rsidRDefault="00EA3B16" w:rsidP="001A24A1">
      <w:pPr>
        <w:spacing w:after="0"/>
        <w:jc w:val="both"/>
        <w:rPr>
          <w:rFonts w:ascii="Times New Roman" w:hAnsi="Times New Roman" w:cs="Times New Roman"/>
          <w:b/>
          <w:sz w:val="24"/>
          <w:szCs w:val="24"/>
        </w:rPr>
      </w:pPr>
      <w:r w:rsidRPr="001A24A1">
        <w:rPr>
          <w:rFonts w:ascii="Times New Roman" w:hAnsi="Times New Roman" w:cs="Times New Roman"/>
          <w:b/>
          <w:sz w:val="24"/>
          <w:szCs w:val="24"/>
        </w:rPr>
        <w:t>Q4. Risk Prioritization Matrix (10 marks)</w:t>
      </w:r>
    </w:p>
    <w:p w14:paraId="29B13985" w14:textId="77777777" w:rsidR="00CF614D"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Given five threats rated on Likelihood (1-5) and Impact (1-5), compute the Risk Score (Likelihood x Impact) for each and rank them in order of patching/budget priority: </w:t>
      </w:r>
    </w:p>
    <w:p w14:paraId="0EF87D89" w14:textId="77777777" w:rsidR="00CF614D"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(a) Ransomware — L4, I5; </w:t>
      </w:r>
    </w:p>
    <w:p w14:paraId="6DF4988E" w14:textId="77777777" w:rsidR="00CF614D"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(b) Phishing — L5, I3; </w:t>
      </w:r>
    </w:p>
    <w:p w14:paraId="5B8D6ABB" w14:textId="77777777" w:rsidR="00CF614D"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(c) Insider data theft — L2, I5; </w:t>
      </w:r>
    </w:p>
    <w:p w14:paraId="5B447E8B" w14:textId="77777777" w:rsidR="00CF614D"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(d) DDoS — L3, I3; </w:t>
      </w:r>
    </w:p>
    <w:p w14:paraId="6DB788F0" w14:textId="77777777" w:rsidR="00EA3B16"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(e) Unpatched server exploit — L4, I4.</w:t>
      </w:r>
    </w:p>
    <w:p w14:paraId="350D555A" w14:textId="77777777" w:rsidR="00EA3B16" w:rsidRPr="001A24A1" w:rsidRDefault="00EA3B16" w:rsidP="001A24A1">
      <w:pPr>
        <w:spacing w:after="0"/>
        <w:jc w:val="both"/>
        <w:rPr>
          <w:rFonts w:ascii="Times New Roman" w:hAnsi="Times New Roman" w:cs="Times New Roman"/>
          <w:sz w:val="24"/>
          <w:szCs w:val="24"/>
        </w:rPr>
      </w:pPr>
    </w:p>
    <w:p w14:paraId="5B902267" w14:textId="77777777" w:rsidR="00EA3B16" w:rsidRPr="001A24A1" w:rsidRDefault="00EA3B16" w:rsidP="001A24A1">
      <w:pPr>
        <w:spacing w:after="0"/>
        <w:jc w:val="both"/>
        <w:rPr>
          <w:rFonts w:ascii="Times New Roman" w:hAnsi="Times New Roman" w:cs="Times New Roman"/>
          <w:b/>
          <w:sz w:val="24"/>
          <w:szCs w:val="24"/>
        </w:rPr>
      </w:pPr>
      <w:r w:rsidRPr="001A24A1">
        <w:rPr>
          <w:rFonts w:ascii="Times New Roman" w:hAnsi="Times New Roman" w:cs="Times New Roman"/>
          <w:b/>
          <w:sz w:val="24"/>
          <w:szCs w:val="24"/>
        </w:rPr>
        <w:t>Q5. Passive vs. Active Threat Classification (5 marks)</w:t>
      </w:r>
    </w:p>
    <w:p w14:paraId="4384B8E9" w14:textId="77777777" w:rsidR="00CF614D"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Classify each of the following as a passive or active threat, and state which CIA principle it primarily threatens: </w:t>
      </w:r>
    </w:p>
    <w:p w14:paraId="55B6A746" w14:textId="77777777" w:rsidR="00CF614D"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(a) An attacker silently sniffing unencrypted traffic on a public Wi-Fi network. </w:t>
      </w:r>
    </w:p>
    <w:p w14:paraId="5B3C0018" w14:textId="77777777" w:rsidR="00CF614D"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(b) An attacker performing ARP spoofing to redirect traffic. </w:t>
      </w:r>
    </w:p>
    <w:p w14:paraId="27DC867E" w14:textId="77777777" w:rsidR="00EA3B16"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t>(c) A nation-state actor performing long-term network reconnaissance without altering anything.</w:t>
      </w:r>
    </w:p>
    <w:p w14:paraId="52204738" w14:textId="77777777" w:rsidR="00EA3B16" w:rsidRPr="001A24A1" w:rsidRDefault="00EA3B16" w:rsidP="001A24A1">
      <w:pPr>
        <w:spacing w:after="0"/>
        <w:jc w:val="both"/>
        <w:rPr>
          <w:rFonts w:ascii="Times New Roman" w:hAnsi="Times New Roman" w:cs="Times New Roman"/>
          <w:sz w:val="24"/>
          <w:szCs w:val="24"/>
        </w:rPr>
      </w:pPr>
    </w:p>
    <w:p w14:paraId="3B591911" w14:textId="77777777" w:rsidR="00EA3B16" w:rsidRPr="001A24A1" w:rsidRDefault="00EA3B16" w:rsidP="001A24A1">
      <w:pPr>
        <w:spacing w:after="0"/>
        <w:jc w:val="both"/>
        <w:rPr>
          <w:rFonts w:ascii="Times New Roman" w:hAnsi="Times New Roman" w:cs="Times New Roman"/>
          <w:b/>
          <w:sz w:val="24"/>
          <w:szCs w:val="24"/>
        </w:rPr>
      </w:pPr>
      <w:r w:rsidRPr="001A24A1">
        <w:rPr>
          <w:rFonts w:ascii="Times New Roman" w:hAnsi="Times New Roman" w:cs="Times New Roman"/>
          <w:b/>
          <w:sz w:val="24"/>
          <w:szCs w:val="24"/>
        </w:rPr>
        <w:t>Q6. Threat Intelligence Lifecycle sequencing (10 marks)</w:t>
      </w:r>
    </w:p>
    <w:p w14:paraId="64238654" w14:textId="77777777" w:rsidR="00CF614D" w:rsidRPr="001A24A1" w:rsidRDefault="00EA3B16" w:rsidP="001A24A1">
      <w:pPr>
        <w:spacing w:after="0"/>
        <w:jc w:val="both"/>
        <w:rPr>
          <w:rFonts w:ascii="Times New Roman" w:hAnsi="Times New Roman" w:cs="Times New Roman"/>
          <w:sz w:val="24"/>
          <w:szCs w:val="24"/>
        </w:rPr>
      </w:pPr>
      <w:r w:rsidRPr="001A24A1">
        <w:rPr>
          <w:rFonts w:ascii="Times New Roman" w:hAnsi="Times New Roman" w:cs="Times New Roman"/>
          <w:sz w:val="24"/>
          <w:szCs w:val="24"/>
        </w:rPr>
        <w:lastRenderedPageBreak/>
        <w:t>A SOC analyst receives an executive request: "Are we at risk from the ransomware group currently targeting our industry?" Arrange the following into the correct order of the Threat Intelligence Lifecycle, and name each phase:</w:t>
      </w:r>
    </w:p>
    <w:p w14:paraId="41E52699" w14:textId="77777777" w:rsidR="00CF614D" w:rsidRPr="001A24A1" w:rsidRDefault="00EA3B16" w:rsidP="001A24A1">
      <w:pPr>
        <w:pStyle w:val="ListParagraph"/>
        <w:numPr>
          <w:ilvl w:val="0"/>
          <w:numId w:val="2"/>
        </w:num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Analysts correlate collected IOCs with internal logs. </w:t>
      </w:r>
    </w:p>
    <w:p w14:paraId="0F068C82" w14:textId="77777777" w:rsidR="00CF614D" w:rsidRPr="001A24A1" w:rsidRDefault="00EA3B16" w:rsidP="001A24A1">
      <w:pPr>
        <w:pStyle w:val="ListParagraph"/>
        <w:numPr>
          <w:ilvl w:val="0"/>
          <w:numId w:val="2"/>
        </w:num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A report is sent to the CISO. </w:t>
      </w:r>
    </w:p>
    <w:p w14:paraId="0949114D" w14:textId="77777777" w:rsidR="00CF614D" w:rsidRPr="001A24A1" w:rsidRDefault="00EA3B16" w:rsidP="001A24A1">
      <w:pPr>
        <w:pStyle w:val="ListParagraph"/>
        <w:numPr>
          <w:ilvl w:val="0"/>
          <w:numId w:val="2"/>
        </w:num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The request itself is logged as a requirement. </w:t>
      </w:r>
    </w:p>
    <w:p w14:paraId="532961AE" w14:textId="77777777" w:rsidR="00CF614D" w:rsidRPr="001A24A1" w:rsidRDefault="00EA3B16" w:rsidP="001A24A1">
      <w:pPr>
        <w:pStyle w:val="ListParagraph"/>
        <w:numPr>
          <w:ilvl w:val="0"/>
          <w:numId w:val="2"/>
        </w:numPr>
        <w:spacing w:after="0"/>
        <w:jc w:val="both"/>
        <w:rPr>
          <w:rFonts w:ascii="Times New Roman" w:hAnsi="Times New Roman" w:cs="Times New Roman"/>
          <w:sz w:val="24"/>
          <w:szCs w:val="24"/>
        </w:rPr>
      </w:pPr>
      <w:r w:rsidRPr="001A24A1">
        <w:rPr>
          <w:rFonts w:ascii="Times New Roman" w:hAnsi="Times New Roman" w:cs="Times New Roman"/>
          <w:sz w:val="24"/>
          <w:szCs w:val="24"/>
        </w:rPr>
        <w:t xml:space="preserve"> OSINT and threat feeds are pulled for the group's known TTPs. </w:t>
      </w:r>
    </w:p>
    <w:p w14:paraId="75953E94" w14:textId="77777777" w:rsidR="00EA3B16" w:rsidRPr="001A24A1" w:rsidRDefault="00EA3B16" w:rsidP="001A24A1">
      <w:pPr>
        <w:pStyle w:val="ListParagraph"/>
        <w:numPr>
          <w:ilvl w:val="0"/>
          <w:numId w:val="2"/>
        </w:numPr>
        <w:spacing w:after="0"/>
        <w:jc w:val="both"/>
        <w:rPr>
          <w:rFonts w:ascii="Times New Roman" w:hAnsi="Times New Roman" w:cs="Times New Roman"/>
          <w:sz w:val="24"/>
          <w:szCs w:val="24"/>
        </w:rPr>
      </w:pPr>
      <w:r w:rsidRPr="001A24A1">
        <w:rPr>
          <w:rFonts w:ascii="Times New Roman" w:hAnsi="Times New Roman" w:cs="Times New Roman"/>
          <w:sz w:val="24"/>
          <w:szCs w:val="24"/>
        </w:rPr>
        <w:t>The CISO's follow-up questions shape the next collection cycle.</w:t>
      </w:r>
    </w:p>
    <w:p w14:paraId="798EA2F5" w14:textId="77777777" w:rsidR="001D7217" w:rsidRPr="001A24A1" w:rsidRDefault="00000000" w:rsidP="001A24A1">
      <w:pPr>
        <w:jc w:val="both"/>
        <w:rPr>
          <w:rFonts w:ascii="Times New Roman" w:hAnsi="Times New Roman" w:cs="Times New Roman"/>
          <w:sz w:val="24"/>
          <w:szCs w:val="24"/>
        </w:rPr>
      </w:pPr>
      <w:r w:rsidRPr="001A24A1">
        <w:rPr>
          <w:rFonts w:ascii="Times New Roman" w:hAnsi="Times New Roman" w:cs="Times New Roman"/>
          <w:sz w:val="24"/>
          <w:szCs w:val="24"/>
        </w:rPr>
        <w:br w:type="page"/>
      </w:r>
    </w:p>
    <w:p w14:paraId="700E801F" w14:textId="77777777" w:rsidR="001D7217" w:rsidRDefault="00000000" w:rsidP="001A24A1">
      <w:pPr>
        <w:jc w:val="center"/>
        <w:rPr>
          <w:rFonts w:ascii="Times New Roman" w:hAnsi="Times New Roman" w:cs="Times New Roman"/>
          <w:b/>
          <w:sz w:val="28"/>
          <w:szCs w:val="28"/>
        </w:rPr>
      </w:pPr>
      <w:r w:rsidRPr="001A24A1">
        <w:rPr>
          <w:rFonts w:ascii="Times New Roman" w:hAnsi="Times New Roman" w:cs="Times New Roman"/>
          <w:b/>
          <w:sz w:val="28"/>
          <w:szCs w:val="28"/>
        </w:rPr>
        <w:lastRenderedPageBreak/>
        <w:t>AT1: APPLICATION-BASED QUESTIONS — ANSWERS</w:t>
      </w:r>
    </w:p>
    <w:p w14:paraId="63616474" w14:textId="77777777" w:rsidR="001A24A1" w:rsidRPr="001A24A1" w:rsidRDefault="001A24A1" w:rsidP="001A24A1">
      <w:pPr>
        <w:jc w:val="center"/>
        <w:rPr>
          <w:rFonts w:ascii="Times New Roman" w:hAnsi="Times New Roman" w:cs="Times New Roman"/>
          <w:sz w:val="28"/>
          <w:szCs w:val="28"/>
        </w:rPr>
      </w:pPr>
    </w:p>
    <w:p w14:paraId="1503002B" w14:textId="6F81EC75" w:rsidR="001A24A1" w:rsidRPr="001A24A1" w:rsidRDefault="001A24A1" w:rsidP="001A24A1">
      <w:pPr>
        <w:spacing w:after="0"/>
        <w:jc w:val="both"/>
        <w:rPr>
          <w:rFonts w:ascii="Times New Roman" w:hAnsi="Times New Roman" w:cs="Times New Roman"/>
          <w:b/>
          <w:color w:val="EE0000"/>
          <w:sz w:val="24"/>
          <w:szCs w:val="24"/>
        </w:rPr>
      </w:pPr>
      <w:r w:rsidRPr="001A24A1">
        <w:rPr>
          <w:rFonts w:ascii="Times New Roman" w:hAnsi="Times New Roman" w:cs="Times New Roman"/>
          <w:b/>
          <w:color w:val="EE0000"/>
          <w:sz w:val="24"/>
          <w:szCs w:val="24"/>
        </w:rPr>
        <w:t xml:space="preserve">Q1.CIA Triad — Scenario Identification </w:t>
      </w:r>
    </w:p>
    <w:p w14:paraId="2F2A23F9"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An e-commerce site stays fully online during an incident, but customers notice product prices have been silently changed by an attacker who gained database write access. No downtime occurred. Which CIA Triad principle(s) are violated? Justify your answer</w:t>
      </w:r>
    </w:p>
    <w:p w14:paraId="651B9DCF" w14:textId="77777777" w:rsidR="001A24A1" w:rsidRPr="001A24A1" w:rsidRDefault="001A24A1" w:rsidP="001A24A1">
      <w:pPr>
        <w:spacing w:after="80"/>
        <w:jc w:val="both"/>
        <w:rPr>
          <w:rFonts w:ascii="Times New Roman" w:hAnsi="Times New Roman" w:cs="Times New Roman"/>
          <w:sz w:val="24"/>
          <w:szCs w:val="24"/>
        </w:rPr>
      </w:pPr>
    </w:p>
    <w:p w14:paraId="3B50415D" w14:textId="57CCC12C"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The principle violated is Integrity. The attacker changed product prices in the database without authorization, so the stored information is no longer accurate or trustworthy. Availability is not violated because the website remains online. The scenario does not state that confidential information was disclosed, so a confidentiality violation cannot be concluded from the given facts.</w:t>
      </w:r>
    </w:p>
    <w:p w14:paraId="523B6ADC" w14:textId="441E31E5" w:rsidR="001A24A1" w:rsidRPr="001A24A1" w:rsidRDefault="001A24A1" w:rsidP="001A24A1">
      <w:pPr>
        <w:spacing w:after="0"/>
        <w:jc w:val="both"/>
        <w:rPr>
          <w:rFonts w:ascii="Times New Roman" w:hAnsi="Times New Roman" w:cs="Times New Roman"/>
          <w:b/>
          <w:color w:val="EE0000"/>
          <w:sz w:val="24"/>
          <w:szCs w:val="24"/>
        </w:rPr>
      </w:pPr>
      <w:r w:rsidRPr="001A24A1">
        <w:rPr>
          <w:rFonts w:ascii="Times New Roman" w:hAnsi="Times New Roman" w:cs="Times New Roman"/>
          <w:b/>
          <w:color w:val="EE0000"/>
          <w:sz w:val="24"/>
          <w:szCs w:val="24"/>
        </w:rPr>
        <w:t xml:space="preserve">Q2. Risk Quantification — Annualized Loss Expectancy </w:t>
      </w:r>
    </w:p>
    <w:p w14:paraId="4C7F5B2E"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3D82204E" w14:textId="77777777" w:rsidR="001A24A1" w:rsidRPr="001A24A1" w:rsidRDefault="001A24A1" w:rsidP="001A24A1">
      <w:pPr>
        <w:spacing w:after="80"/>
        <w:jc w:val="both"/>
        <w:rPr>
          <w:rFonts w:ascii="Times New Roman" w:hAnsi="Times New Roman" w:cs="Times New Roman"/>
          <w:sz w:val="24"/>
          <w:szCs w:val="24"/>
        </w:rPr>
      </w:pPr>
    </w:p>
    <w:p w14:paraId="3C1AF7CD" w14:textId="5A63B0CA"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Given: Asset Value (AV) = $50,000; Exposure Factor (EF) = 40% = 0.40; Annualized Rate of Occurrence (ARO) = 2.</w:t>
      </w:r>
    </w:p>
    <w:p w14:paraId="71A149DD"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Formula: Single Loss Expectancy (SLE) = Asset Value × Exposure Factor</w:t>
      </w:r>
    </w:p>
    <w:p w14:paraId="539B8DAF"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Calculation: SLE = $50,000 × 0.40 = $20,000</w:t>
      </w:r>
    </w:p>
    <w:p w14:paraId="119749B8"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Formula: Annualized Loss Expectancy (ALE) = SLE × Annualized Rate of Occurrence</w:t>
      </w:r>
    </w:p>
    <w:p w14:paraId="73F3D4D5"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Calculation: ALE = $20,000 × 2 = $40,000 per year</w:t>
      </w:r>
    </w:p>
    <w:p w14:paraId="6C38EA09"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Answer: SLE = $20,000 and ALE = $40,000 per year.</w:t>
      </w:r>
    </w:p>
    <w:p w14:paraId="2FDACCA3" w14:textId="7CDD5921" w:rsidR="001A24A1" w:rsidRPr="001A24A1" w:rsidRDefault="001A24A1" w:rsidP="001A24A1">
      <w:pPr>
        <w:spacing w:after="0"/>
        <w:jc w:val="both"/>
        <w:rPr>
          <w:rFonts w:ascii="Times New Roman" w:hAnsi="Times New Roman" w:cs="Times New Roman"/>
          <w:b/>
          <w:color w:val="EE0000"/>
          <w:sz w:val="24"/>
          <w:szCs w:val="24"/>
        </w:rPr>
      </w:pPr>
      <w:r w:rsidRPr="001A24A1">
        <w:rPr>
          <w:rFonts w:ascii="Times New Roman" w:hAnsi="Times New Roman" w:cs="Times New Roman"/>
          <w:b/>
          <w:color w:val="EE0000"/>
          <w:sz w:val="24"/>
          <w:szCs w:val="24"/>
        </w:rPr>
        <w:t xml:space="preserve">Q3. Brute-Force Attack Time Estimation </w:t>
      </w:r>
    </w:p>
    <w:p w14:paraId="77E96693"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An 8-character password uses a 62-character set (a-z, A-Z, 0-9). An attacker's cracking rig tests 1 billion passwords per second. Calculate the size of the </w:t>
      </w:r>
      <w:proofErr w:type="spellStart"/>
      <w:r w:rsidRPr="001A24A1">
        <w:rPr>
          <w:rFonts w:ascii="Times New Roman" w:hAnsi="Times New Roman" w:cs="Times New Roman"/>
          <w:color w:val="EE0000"/>
          <w:sz w:val="24"/>
          <w:szCs w:val="24"/>
        </w:rPr>
        <w:t>keyspace</w:t>
      </w:r>
      <w:proofErr w:type="spellEnd"/>
      <w:r w:rsidRPr="001A24A1">
        <w:rPr>
          <w:rFonts w:ascii="Times New Roman" w:hAnsi="Times New Roman" w:cs="Times New Roman"/>
          <w:color w:val="EE0000"/>
          <w:sz w:val="24"/>
          <w:szCs w:val="24"/>
        </w:rPr>
        <w:t xml:space="preserve"> and the worst-case time required to exhaust it. Express your answer in hours.</w:t>
      </w:r>
    </w:p>
    <w:p w14:paraId="29469C51" w14:textId="77777777" w:rsidR="001A24A1" w:rsidRPr="001A24A1" w:rsidRDefault="001A24A1" w:rsidP="001A24A1">
      <w:pPr>
        <w:spacing w:after="80"/>
        <w:jc w:val="both"/>
        <w:rPr>
          <w:rFonts w:ascii="Times New Roman" w:hAnsi="Times New Roman" w:cs="Times New Roman"/>
          <w:sz w:val="24"/>
          <w:szCs w:val="24"/>
        </w:rPr>
      </w:pPr>
    </w:p>
    <w:p w14:paraId="203CEDE7" w14:textId="46EDBBB3"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Given: Password length = 8 characters; character set = 62 characters; cracking speed = 1,000,000,000 passwords/second.</w:t>
      </w:r>
    </w:p>
    <w:p w14:paraId="5C7F6C44"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 xml:space="preserve">Formula: Keyspace = (Number of possible </w:t>
      </w:r>
      <w:proofErr w:type="gramStart"/>
      <w:r w:rsidRPr="001A24A1">
        <w:rPr>
          <w:rFonts w:ascii="Times New Roman" w:hAnsi="Times New Roman" w:cs="Times New Roman"/>
          <w:sz w:val="24"/>
          <w:szCs w:val="24"/>
        </w:rPr>
        <w:t>characters)^</w:t>
      </w:r>
      <w:proofErr w:type="gramEnd"/>
      <w:r w:rsidRPr="001A24A1">
        <w:rPr>
          <w:rFonts w:ascii="Times New Roman" w:hAnsi="Times New Roman" w:cs="Times New Roman"/>
          <w:sz w:val="24"/>
          <w:szCs w:val="24"/>
        </w:rPr>
        <w:t>(Password length)</w:t>
      </w:r>
    </w:p>
    <w:p w14:paraId="1F695322"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lastRenderedPageBreak/>
        <w:t>Calculation: Keyspace = 62⁸ = 218,340,105,584,896 possible passwords.</w:t>
      </w:r>
    </w:p>
    <w:p w14:paraId="26A6FE71"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Worst-case time in seconds = Keyspace ÷ Cracking speed</w:t>
      </w:r>
    </w:p>
    <w:p w14:paraId="6F7C0CA4"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 218,340,105,584,896 ÷ 1,000,000,000 = 218,340.1056 seconds.</w:t>
      </w:r>
    </w:p>
    <w:p w14:paraId="04FDD662"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Time in hours = 218,340.1056 ÷ 3,600 = 60.65 hours (approximately).</w:t>
      </w:r>
    </w:p>
    <w:p w14:paraId="1916292C"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Answer: The keyspace is 218,340,105,584,896 passwords, and the worst-case exhaustive search time is approximately 60.65 hours, assuming a constant rate and no delays.</w:t>
      </w:r>
    </w:p>
    <w:p w14:paraId="55F88FCB" w14:textId="1B7D4FA7" w:rsidR="001A24A1" w:rsidRPr="001A24A1" w:rsidRDefault="001A24A1" w:rsidP="001A24A1">
      <w:pPr>
        <w:spacing w:after="0"/>
        <w:jc w:val="both"/>
        <w:rPr>
          <w:rFonts w:ascii="Times New Roman" w:hAnsi="Times New Roman" w:cs="Times New Roman"/>
          <w:b/>
          <w:color w:val="EE0000"/>
          <w:sz w:val="24"/>
          <w:szCs w:val="24"/>
        </w:rPr>
      </w:pPr>
      <w:r w:rsidRPr="001A24A1">
        <w:rPr>
          <w:rFonts w:ascii="Times New Roman" w:hAnsi="Times New Roman" w:cs="Times New Roman"/>
          <w:b/>
          <w:color w:val="EE0000"/>
          <w:sz w:val="24"/>
          <w:szCs w:val="24"/>
        </w:rPr>
        <w:t xml:space="preserve">Q4. Risk Prioritization Matrix </w:t>
      </w:r>
    </w:p>
    <w:p w14:paraId="3BB152F6"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Given five threats rated on Likelihood (1-5) and Impact (1-5), compute the Risk Score (Likelihood x Impact) for each and rank them in order of patching/budget priority: </w:t>
      </w:r>
    </w:p>
    <w:p w14:paraId="1CC876A5"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(a) Ransomware — L4, I5; </w:t>
      </w:r>
    </w:p>
    <w:p w14:paraId="517C5229"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(b) Phishing — L5, I3; </w:t>
      </w:r>
    </w:p>
    <w:p w14:paraId="2968CDE8"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(c) Insider data theft — L2, I5; </w:t>
      </w:r>
    </w:p>
    <w:p w14:paraId="34AFFD0C"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(d) DDoS — L3, I3; </w:t>
      </w:r>
    </w:p>
    <w:p w14:paraId="5E8B7EF0"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(e) Unpatched server exploit — L4, I4.</w:t>
      </w:r>
    </w:p>
    <w:p w14:paraId="65E5B63D" w14:textId="77777777" w:rsidR="001A24A1" w:rsidRPr="001A24A1" w:rsidRDefault="001A24A1" w:rsidP="001A24A1">
      <w:pPr>
        <w:spacing w:after="80"/>
        <w:jc w:val="both"/>
        <w:rPr>
          <w:rFonts w:ascii="Times New Roman" w:hAnsi="Times New Roman" w:cs="Times New Roman"/>
          <w:sz w:val="24"/>
          <w:szCs w:val="24"/>
        </w:rPr>
      </w:pPr>
    </w:p>
    <w:p w14:paraId="7640F5C4" w14:textId="1D767EA8"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Formula: Risk Score = Likelihood × Impact.</w:t>
      </w:r>
    </w:p>
    <w:p w14:paraId="352156E5"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1. Ransomware: 4 × 5 = 20</w:t>
      </w:r>
    </w:p>
    <w:p w14:paraId="5B0F4EF4"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2. Unpatched server exploit: 4 × 4 = 16</w:t>
      </w:r>
    </w:p>
    <w:p w14:paraId="7554D695"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3. Phishing: 5 × 3 = 15</w:t>
      </w:r>
    </w:p>
    <w:p w14:paraId="52B8FA34"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4. Insider data theft: 2 × 5 = 10</w:t>
      </w:r>
    </w:p>
    <w:p w14:paraId="1D638245"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5. DDoS: 3 × 3 = 9</w:t>
      </w:r>
    </w:p>
    <w:p w14:paraId="0D8961B1"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Priority order (highest to lowest): Ransomware (20), Unpatched server exploit (16), Phishing (15), Insider data theft (10), DDoS (9).</w:t>
      </w:r>
    </w:p>
    <w:p w14:paraId="6A7587DC"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The highest-scoring threats should generally receive the earliest patching, mitigation, and budget attention. The organization should also consider active exploitation and business context when making the final decision.</w:t>
      </w:r>
    </w:p>
    <w:p w14:paraId="35CE0F4D" w14:textId="4CF914C8" w:rsidR="001A24A1" w:rsidRPr="001A24A1" w:rsidRDefault="001A24A1" w:rsidP="001A24A1">
      <w:pPr>
        <w:spacing w:after="0"/>
        <w:jc w:val="both"/>
        <w:rPr>
          <w:rFonts w:ascii="Times New Roman" w:hAnsi="Times New Roman" w:cs="Times New Roman"/>
          <w:b/>
          <w:color w:val="EE0000"/>
          <w:sz w:val="24"/>
          <w:szCs w:val="24"/>
        </w:rPr>
      </w:pPr>
      <w:r w:rsidRPr="001A24A1">
        <w:rPr>
          <w:rFonts w:ascii="Times New Roman" w:hAnsi="Times New Roman" w:cs="Times New Roman"/>
          <w:b/>
          <w:color w:val="EE0000"/>
          <w:sz w:val="24"/>
          <w:szCs w:val="24"/>
        </w:rPr>
        <w:t xml:space="preserve">Q5. Passive vs. Active Threat Classification </w:t>
      </w:r>
    </w:p>
    <w:p w14:paraId="3D2DDA09"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Classify each of the following as a passive or active threat, and state which CIA principle it primarily threatens: </w:t>
      </w:r>
    </w:p>
    <w:p w14:paraId="231255AD"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(a) An attacker silently sniffing unencrypted traffic on a public Wi-Fi network. </w:t>
      </w:r>
    </w:p>
    <w:p w14:paraId="116D8F7D"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(b) An attacker performing ARP spoofing to redirect traffic. </w:t>
      </w:r>
    </w:p>
    <w:p w14:paraId="33266662"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(c) A nation-state actor performing long-term network reconnaissance without altering anything.</w:t>
      </w:r>
    </w:p>
    <w:p w14:paraId="6E3185B6" w14:textId="77777777" w:rsidR="001A24A1" w:rsidRPr="001A24A1" w:rsidRDefault="001A24A1" w:rsidP="001A24A1">
      <w:pPr>
        <w:spacing w:after="80"/>
        <w:jc w:val="both"/>
        <w:rPr>
          <w:rFonts w:ascii="Times New Roman" w:hAnsi="Times New Roman" w:cs="Times New Roman"/>
          <w:sz w:val="24"/>
          <w:szCs w:val="24"/>
        </w:rPr>
      </w:pPr>
    </w:p>
    <w:p w14:paraId="5CEF0931" w14:textId="61F0CE91"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lastRenderedPageBreak/>
        <w:t>(a) Sniffing unencrypted traffic on public Wi-Fi — Passive threat. It primarily threatens Confidentiality because the attacker observes information without changing the communication.</w:t>
      </w:r>
    </w:p>
    <w:p w14:paraId="594073B7"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(b) ARP spoofing to redirect traffic — Active threat. It primarily threatens Integrity because the attacker manipulates traffic routing; it may also affect Confidentiality and Availability.</w:t>
      </w:r>
    </w:p>
    <w:p w14:paraId="18A4284C"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(c) Long-term network reconnaissance without altering anything — Passive threat, as described. It primarily threatens Confidentiality because the actor gathers information without modifying systems or data.</w:t>
      </w:r>
    </w:p>
    <w:p w14:paraId="78D28F14" w14:textId="2F409CA3" w:rsidR="001A24A1" w:rsidRPr="001A24A1" w:rsidRDefault="001A24A1" w:rsidP="001A24A1">
      <w:pPr>
        <w:spacing w:after="0"/>
        <w:jc w:val="both"/>
        <w:rPr>
          <w:rFonts w:ascii="Times New Roman" w:hAnsi="Times New Roman" w:cs="Times New Roman"/>
          <w:b/>
          <w:color w:val="EE0000"/>
          <w:sz w:val="24"/>
          <w:szCs w:val="24"/>
        </w:rPr>
      </w:pPr>
      <w:r w:rsidRPr="001A24A1">
        <w:rPr>
          <w:rFonts w:ascii="Times New Roman" w:hAnsi="Times New Roman" w:cs="Times New Roman"/>
          <w:b/>
          <w:color w:val="EE0000"/>
          <w:sz w:val="24"/>
          <w:szCs w:val="24"/>
        </w:rPr>
        <w:t xml:space="preserve">Q6. Threat Intelligence Lifecycle sequencing </w:t>
      </w:r>
    </w:p>
    <w:p w14:paraId="40C7FD68" w14:textId="77777777" w:rsidR="001A24A1" w:rsidRPr="001A24A1" w:rsidRDefault="001A24A1" w:rsidP="001A24A1">
      <w:p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A SOC analyst receives an executive request: "Are we at risk from the ransomware group currently targeting our industry?" Arrange the following into the correct order of the Threat Intelligence Lifecycle, and name each phase:</w:t>
      </w:r>
    </w:p>
    <w:p w14:paraId="53516475" w14:textId="77777777" w:rsidR="001A24A1" w:rsidRPr="001A24A1" w:rsidRDefault="001A24A1" w:rsidP="001A24A1">
      <w:pPr>
        <w:pStyle w:val="ListParagraph"/>
        <w:numPr>
          <w:ilvl w:val="0"/>
          <w:numId w:val="3"/>
        </w:num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Analysts correlate collected IOCs with internal logs. </w:t>
      </w:r>
    </w:p>
    <w:p w14:paraId="7487C8FF" w14:textId="77777777" w:rsidR="001A24A1" w:rsidRPr="001A24A1" w:rsidRDefault="001A24A1" w:rsidP="001A24A1">
      <w:pPr>
        <w:pStyle w:val="ListParagraph"/>
        <w:numPr>
          <w:ilvl w:val="0"/>
          <w:numId w:val="3"/>
        </w:num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A report is sent to the CISO. </w:t>
      </w:r>
    </w:p>
    <w:p w14:paraId="1836DF71" w14:textId="77777777" w:rsidR="001A24A1" w:rsidRPr="001A24A1" w:rsidRDefault="001A24A1" w:rsidP="001A24A1">
      <w:pPr>
        <w:pStyle w:val="ListParagraph"/>
        <w:numPr>
          <w:ilvl w:val="0"/>
          <w:numId w:val="3"/>
        </w:num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The request itself is logged as a requirement. </w:t>
      </w:r>
    </w:p>
    <w:p w14:paraId="0C26AED2" w14:textId="77777777" w:rsidR="001A24A1" w:rsidRPr="001A24A1" w:rsidRDefault="001A24A1" w:rsidP="001A24A1">
      <w:pPr>
        <w:pStyle w:val="ListParagraph"/>
        <w:numPr>
          <w:ilvl w:val="0"/>
          <w:numId w:val="3"/>
        </w:num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 xml:space="preserve"> OSINT and threat feeds are pulled for the group's known TTPs. </w:t>
      </w:r>
    </w:p>
    <w:p w14:paraId="430D6DAE" w14:textId="77777777" w:rsidR="001A24A1" w:rsidRPr="001A24A1" w:rsidRDefault="001A24A1" w:rsidP="001A24A1">
      <w:pPr>
        <w:pStyle w:val="ListParagraph"/>
        <w:numPr>
          <w:ilvl w:val="0"/>
          <w:numId w:val="3"/>
        </w:numPr>
        <w:spacing w:after="0"/>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t>The CISO's follow-up questions shape the next collection cycle.</w:t>
      </w:r>
    </w:p>
    <w:p w14:paraId="7535794F" w14:textId="77777777" w:rsidR="001A24A1" w:rsidRPr="001A24A1" w:rsidRDefault="001A24A1" w:rsidP="001A24A1">
      <w:pPr>
        <w:jc w:val="both"/>
        <w:rPr>
          <w:rFonts w:ascii="Times New Roman" w:hAnsi="Times New Roman" w:cs="Times New Roman"/>
          <w:color w:val="EE0000"/>
          <w:sz w:val="24"/>
          <w:szCs w:val="24"/>
        </w:rPr>
      </w:pPr>
      <w:r w:rsidRPr="001A24A1">
        <w:rPr>
          <w:rFonts w:ascii="Times New Roman" w:hAnsi="Times New Roman" w:cs="Times New Roman"/>
          <w:color w:val="EE0000"/>
          <w:sz w:val="24"/>
          <w:szCs w:val="24"/>
        </w:rPr>
        <w:br w:type="page"/>
      </w:r>
    </w:p>
    <w:p w14:paraId="69AB74E5" w14:textId="49E99F0D"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lastRenderedPageBreak/>
        <w:t>Correct order:</w:t>
      </w:r>
    </w:p>
    <w:p w14:paraId="71B05745"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1. (iii) The request itself is logged as a requirement — Planning and Direction.</w:t>
      </w:r>
    </w:p>
    <w:p w14:paraId="1510E95B"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2. (iv) OSINT and threat feeds are pulled for the group's known TTPs — Collection.</w:t>
      </w:r>
    </w:p>
    <w:p w14:paraId="44D50221"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3. (i) Analysts correlate collected IOCs with internal logs — Processing and Analysis.</w:t>
      </w:r>
    </w:p>
    <w:p w14:paraId="3ABF7D10"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4. (ii) A report is sent to the CISO — Dissemination.</w:t>
      </w:r>
    </w:p>
    <w:p w14:paraId="5F2D96D1"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5. (v) The CISO's follow-up questions shape the next collection cycle — Feedback.</w:t>
      </w:r>
    </w:p>
    <w:p w14:paraId="72FFBF1E" w14:textId="77777777" w:rsidR="001D7217" w:rsidRPr="001A24A1" w:rsidRDefault="00000000" w:rsidP="001A24A1">
      <w:pPr>
        <w:spacing w:after="80"/>
        <w:jc w:val="both"/>
        <w:rPr>
          <w:rFonts w:ascii="Times New Roman" w:hAnsi="Times New Roman" w:cs="Times New Roman"/>
          <w:sz w:val="24"/>
          <w:szCs w:val="24"/>
        </w:rPr>
      </w:pPr>
      <w:r w:rsidRPr="001A24A1">
        <w:rPr>
          <w:rFonts w:ascii="Times New Roman" w:hAnsi="Times New Roman" w:cs="Times New Roman"/>
          <w:sz w:val="24"/>
          <w:szCs w:val="24"/>
        </w:rPr>
        <w:t>This lifecycle turns the executive question into a requirement, gathers relevant intelligence, analyzes it against internal evidence, communicates findings, and uses feedback to guide the next cycle.</w:t>
      </w:r>
    </w:p>
    <w:sectPr w:rsidR="001D7217" w:rsidRPr="001A24A1" w:rsidSect="00CF614D">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04AC"/>
    <w:multiLevelType w:val="hybridMultilevel"/>
    <w:tmpl w:val="B3DEFF34"/>
    <w:lvl w:ilvl="0" w:tplc="E85EEE90">
      <w:start w:val="1"/>
      <w:numFmt w:val="lowerRoman"/>
      <w:lvlText w:val="(%1)"/>
      <w:lvlJc w:val="left"/>
      <w:pPr>
        <w:ind w:left="765" w:hanging="72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C5B0057"/>
    <w:multiLevelType w:val="hybridMultilevel"/>
    <w:tmpl w:val="B3DEFF34"/>
    <w:lvl w:ilvl="0" w:tplc="FFFFFFFF">
      <w:start w:val="1"/>
      <w:numFmt w:val="lowerRoman"/>
      <w:lvlText w:val="(%1)"/>
      <w:lvlJc w:val="left"/>
      <w:pPr>
        <w:ind w:left="765" w:hanging="72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num w:numId="1" w16cid:durableId="1807433717">
    <w:abstractNumId w:val="1"/>
  </w:num>
  <w:num w:numId="2" w16cid:durableId="1257909155">
    <w:abstractNumId w:val="0"/>
  </w:num>
  <w:num w:numId="3" w16cid:durableId="1137721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015"/>
    <w:rsid w:val="001A24A1"/>
    <w:rsid w:val="001D7217"/>
    <w:rsid w:val="00482015"/>
    <w:rsid w:val="004F7D02"/>
    <w:rsid w:val="00CF614D"/>
    <w:rsid w:val="00D101B4"/>
    <w:rsid w:val="00E92A59"/>
    <w:rsid w:val="00EA3B16"/>
    <w:rsid w:val="00F024DA"/>
    <w:rsid w:val="00FE7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89FC7"/>
  <w15:chartTrackingRefBased/>
  <w15:docId w15:val="{61F6EA11-29EE-4304-8408-60E67C6D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Parthipan</dc:creator>
  <cp:keywords/>
  <dc:description/>
  <cp:lastModifiedBy>Hariharan GB</cp:lastModifiedBy>
  <cp:revision>2</cp:revision>
  <dcterms:created xsi:type="dcterms:W3CDTF">2026-10-13T14:35:00Z</dcterms:created>
  <dcterms:modified xsi:type="dcterms:W3CDTF">2026-10-13T14:35:00Z</dcterms:modified>
</cp:coreProperties>
</file>