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2AE0" w14:textId="080ACC6D" w:rsidR="00CA1575" w:rsidRPr="00CA1575" w:rsidRDefault="00CA1575" w:rsidP="00CA1575">
      <w:pPr>
        <w:jc w:val="center"/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Experiment: 9</w:t>
      </w:r>
    </w:p>
    <w:p w14:paraId="020BA79F" w14:textId="78EF8460" w:rsidR="00053C8B" w:rsidRDefault="00CA1575" w:rsidP="00CA1575">
      <w:pPr>
        <w:jc w:val="center"/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Massive MIMO Capacity vs SNR and Gain Using MATLAB</w:t>
      </w:r>
    </w:p>
    <w:p w14:paraId="3F50665B" w14:textId="5A759D50" w:rsidR="00CA1575" w:rsidRDefault="00CA1575" w:rsidP="00CA1575">
      <w:pPr>
        <w:jc w:val="righ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P.VENKATA</w:t>
      </w:r>
      <w:proofErr w:type="gramEnd"/>
      <w:r>
        <w:rPr>
          <w:rFonts w:ascii="Times New Roman" w:hAnsi="Times New Roman" w:cs="Times New Roman"/>
        </w:rPr>
        <w:t xml:space="preserve"> KISHORE </w:t>
      </w:r>
    </w:p>
    <w:p w14:paraId="252E4512" w14:textId="769963D9" w:rsidR="00CA1575" w:rsidRPr="00CA1575" w:rsidRDefault="00CA1575" w:rsidP="00CA157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192412581</w:t>
      </w:r>
    </w:p>
    <w:p w14:paraId="4806B9B9" w14:textId="77777777" w:rsidR="00CA1575" w:rsidRPr="00CA1575" w:rsidRDefault="00CA1575" w:rsidP="00CA1575">
      <w:pPr>
        <w:jc w:val="right"/>
        <w:rPr>
          <w:rFonts w:ascii="Times New Roman" w:hAnsi="Times New Roman" w:cs="Times New Roman"/>
        </w:rPr>
      </w:pPr>
    </w:p>
    <w:p w14:paraId="06EDC364" w14:textId="110AEDD2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OBJECTIVE:1:</w:t>
      </w:r>
    </w:p>
    <w:p w14:paraId="4DEE4755" w14:textId="7410FF56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Analyze the channel capacity of a Massive MIMO system for different signal-to-noise ratio (SNR) values using MATLAB. Observe how channel capacity increases </w:t>
      </w:r>
      <w:proofErr w:type="gramStart"/>
      <w:r w:rsidRPr="00CA1575">
        <w:rPr>
          <w:rFonts w:ascii="Times New Roman" w:hAnsi="Times New Roman" w:cs="Times New Roman"/>
        </w:rPr>
        <w:t>with</w:t>
      </w:r>
      <w:proofErr w:type="gramEnd"/>
      <w:r w:rsidRPr="00CA1575">
        <w:rPr>
          <w:rFonts w:ascii="Times New Roman" w:hAnsi="Times New Roman" w:cs="Times New Roman"/>
        </w:rPr>
        <w:t xml:space="preserve"> improving signal quality based on the Shannon capacity principle.</w:t>
      </w:r>
    </w:p>
    <w:p w14:paraId="41F11D9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E45B867" w14:textId="52673F0C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MATLAB CODE:</w:t>
      </w:r>
    </w:p>
    <w:p w14:paraId="0CFC9468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16A4E5D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r w:rsidRPr="00CA1575">
        <w:rPr>
          <w:rFonts w:ascii="Times New Roman" w:hAnsi="Times New Roman" w:cs="Times New Roman"/>
        </w:rPr>
        <w:t>clc</w:t>
      </w:r>
      <w:proofErr w:type="spellEnd"/>
      <w:r w:rsidRPr="00CA1575">
        <w:rPr>
          <w:rFonts w:ascii="Times New Roman" w:hAnsi="Times New Roman" w:cs="Times New Roman"/>
        </w:rPr>
        <w:t xml:space="preserve">; </w:t>
      </w:r>
    </w:p>
    <w:p w14:paraId="664CECF8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clear; </w:t>
      </w:r>
    </w:p>
    <w:p w14:paraId="302BE639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close all; </w:t>
      </w:r>
    </w:p>
    <w:p w14:paraId="1F2BEEE0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snr = 0:5:30; </w:t>
      </w:r>
    </w:p>
    <w:p w14:paraId="7377DCDE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r w:rsidRPr="00CA1575">
        <w:rPr>
          <w:rFonts w:ascii="Times New Roman" w:hAnsi="Times New Roman" w:cs="Times New Roman"/>
        </w:rPr>
        <w:t>snr_linear</w:t>
      </w:r>
      <w:proofErr w:type="spellEnd"/>
      <w:r w:rsidRPr="00CA1575">
        <w:rPr>
          <w:rFonts w:ascii="Times New Roman" w:hAnsi="Times New Roman" w:cs="Times New Roman"/>
        </w:rPr>
        <w:t xml:space="preserve"> = </w:t>
      </w:r>
      <w:proofErr w:type="gramStart"/>
      <w:r w:rsidRPr="00CA1575">
        <w:rPr>
          <w:rFonts w:ascii="Times New Roman" w:hAnsi="Times New Roman" w:cs="Times New Roman"/>
        </w:rPr>
        <w:t>10.^</w:t>
      </w:r>
      <w:proofErr w:type="gramEnd"/>
      <w:r w:rsidRPr="00CA1575">
        <w:rPr>
          <w:rFonts w:ascii="Times New Roman" w:hAnsi="Times New Roman" w:cs="Times New Roman"/>
        </w:rPr>
        <w:t xml:space="preserve">(snr/10); </w:t>
      </w:r>
    </w:p>
    <w:p w14:paraId="58611427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capacity = log2(1 + </w:t>
      </w:r>
      <w:proofErr w:type="spellStart"/>
      <w:r w:rsidRPr="00CA1575">
        <w:rPr>
          <w:rFonts w:ascii="Times New Roman" w:hAnsi="Times New Roman" w:cs="Times New Roman"/>
        </w:rPr>
        <w:t>snr_linear</w:t>
      </w:r>
      <w:proofErr w:type="spellEnd"/>
      <w:r w:rsidRPr="00CA1575">
        <w:rPr>
          <w:rFonts w:ascii="Times New Roman" w:hAnsi="Times New Roman" w:cs="Times New Roman"/>
        </w:rPr>
        <w:t xml:space="preserve">); </w:t>
      </w:r>
    </w:p>
    <w:p w14:paraId="1F4EFE67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figure; </w:t>
      </w:r>
    </w:p>
    <w:p w14:paraId="34826DEA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plot(</w:t>
      </w:r>
      <w:proofErr w:type="gramStart"/>
      <w:r w:rsidRPr="00CA1575">
        <w:rPr>
          <w:rFonts w:ascii="Times New Roman" w:hAnsi="Times New Roman" w:cs="Times New Roman"/>
        </w:rPr>
        <w:t>snr,capacity</w:t>
      </w:r>
      <w:proofErr w:type="gramEnd"/>
      <w:r w:rsidRPr="00CA1575">
        <w:rPr>
          <w:rFonts w:ascii="Times New Roman" w:hAnsi="Times New Roman" w:cs="Times New Roman"/>
        </w:rPr>
        <w:t xml:space="preserve">,'-o','LineWidth',2,'MarkerSize',6); </w:t>
      </w:r>
    </w:p>
    <w:p w14:paraId="0ABF8234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grid on; </w:t>
      </w:r>
    </w:p>
    <w:p w14:paraId="6FF2B059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xlabel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'SNR (dB)'); </w:t>
      </w:r>
    </w:p>
    <w:p w14:paraId="4C642DA8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ylabel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'Channel Capacity (bps/Hz)'); </w:t>
      </w:r>
    </w:p>
    <w:p w14:paraId="3D68BE6D" w14:textId="3A387274" w:rsidR="00CA1575" w:rsidRPr="00CA1575" w:rsidRDefault="00CA1575" w:rsidP="00CA1575">
      <w:pPr>
        <w:rPr>
          <w:rFonts w:ascii="Times New Roman" w:hAnsi="Times New Roman" w:cs="Times New Roman"/>
        </w:rPr>
      </w:pPr>
      <w:proofErr w:type="gramStart"/>
      <w:r w:rsidRPr="00CA1575">
        <w:rPr>
          <w:rFonts w:ascii="Times New Roman" w:hAnsi="Times New Roman" w:cs="Times New Roman"/>
        </w:rPr>
        <w:t>title(</w:t>
      </w:r>
      <w:proofErr w:type="gramEnd"/>
      <w:r w:rsidRPr="00CA1575">
        <w:rPr>
          <w:rFonts w:ascii="Times New Roman" w:hAnsi="Times New Roman" w:cs="Times New Roman"/>
        </w:rPr>
        <w:t>'Channel Capacity vs SNR');</w:t>
      </w:r>
    </w:p>
    <w:p w14:paraId="61770AD9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2547E94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5C597DA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91F76FC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2C39E6AD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61DF045" w14:textId="57247218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OUTPUT:</w:t>
      </w:r>
    </w:p>
    <w:p w14:paraId="721174A5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7EB2364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3807B42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2EA170F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83B5123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01F9EBD" w14:textId="198396C2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  <w:noProof/>
        </w:rPr>
        <w:drawing>
          <wp:inline distT="0" distB="0" distL="0" distR="0" wp14:anchorId="27539DB9" wp14:editId="1B34852C">
            <wp:extent cx="5943600" cy="3714115"/>
            <wp:effectExtent l="0" t="0" r="0" b="635"/>
            <wp:docPr id="18727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CD83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82205D7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5CDB0668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44E53114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23E1A5BC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6CAAF8F7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77EC81FD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6E98051F" w14:textId="77777777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</w:p>
    <w:p w14:paraId="5818C753" w14:textId="2F32C3BA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OBJECTIVE:2:</w:t>
      </w:r>
    </w:p>
    <w:p w14:paraId="096C669D" w14:textId="0FD6E419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Compare the signal-to-noise ratio for different communication scenarios using MATLAB. Analyze the effect of SNR on the quality and reliability of wireless communication in Massive MIMO systems.</w:t>
      </w:r>
    </w:p>
    <w:p w14:paraId="07AEF9A2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06ACBBD" w14:textId="114F8AB2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MATLAB CODE:</w:t>
      </w:r>
    </w:p>
    <w:p w14:paraId="15ECFCA7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9AFD421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r w:rsidRPr="00CA1575">
        <w:rPr>
          <w:rFonts w:ascii="Times New Roman" w:hAnsi="Times New Roman" w:cs="Times New Roman"/>
        </w:rPr>
        <w:t>clc</w:t>
      </w:r>
      <w:proofErr w:type="spellEnd"/>
      <w:r w:rsidRPr="00CA1575">
        <w:rPr>
          <w:rFonts w:ascii="Times New Roman" w:hAnsi="Times New Roman" w:cs="Times New Roman"/>
        </w:rPr>
        <w:t xml:space="preserve">; </w:t>
      </w:r>
    </w:p>
    <w:p w14:paraId="3969A365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clear; </w:t>
      </w:r>
    </w:p>
    <w:p w14:paraId="24AE3661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close all; </w:t>
      </w:r>
    </w:p>
    <w:p w14:paraId="4A68F52A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snr = 0:5:30; </w:t>
      </w:r>
    </w:p>
    <w:p w14:paraId="37922280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r w:rsidRPr="00CA1575">
        <w:rPr>
          <w:rFonts w:ascii="Times New Roman" w:hAnsi="Times New Roman" w:cs="Times New Roman"/>
        </w:rPr>
        <w:t>snr_linear</w:t>
      </w:r>
      <w:proofErr w:type="spellEnd"/>
      <w:r w:rsidRPr="00CA1575">
        <w:rPr>
          <w:rFonts w:ascii="Times New Roman" w:hAnsi="Times New Roman" w:cs="Times New Roman"/>
        </w:rPr>
        <w:t xml:space="preserve"> = </w:t>
      </w:r>
      <w:proofErr w:type="gramStart"/>
      <w:r w:rsidRPr="00CA1575">
        <w:rPr>
          <w:rFonts w:ascii="Times New Roman" w:hAnsi="Times New Roman" w:cs="Times New Roman"/>
        </w:rPr>
        <w:t>10.^</w:t>
      </w:r>
      <w:proofErr w:type="gramEnd"/>
      <w:r w:rsidRPr="00CA1575">
        <w:rPr>
          <w:rFonts w:ascii="Times New Roman" w:hAnsi="Times New Roman" w:cs="Times New Roman"/>
        </w:rPr>
        <w:t xml:space="preserve">(snr/10); </w:t>
      </w:r>
    </w:p>
    <w:p w14:paraId="7C4264F5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capacity = log2(1 + </w:t>
      </w:r>
      <w:proofErr w:type="spellStart"/>
      <w:r w:rsidRPr="00CA1575">
        <w:rPr>
          <w:rFonts w:ascii="Times New Roman" w:hAnsi="Times New Roman" w:cs="Times New Roman"/>
        </w:rPr>
        <w:t>snr_linear</w:t>
      </w:r>
      <w:proofErr w:type="spellEnd"/>
      <w:r w:rsidRPr="00CA1575">
        <w:rPr>
          <w:rFonts w:ascii="Times New Roman" w:hAnsi="Times New Roman" w:cs="Times New Roman"/>
        </w:rPr>
        <w:t xml:space="preserve">); </w:t>
      </w:r>
    </w:p>
    <w:p w14:paraId="1A2810C1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figure; </w:t>
      </w:r>
    </w:p>
    <w:p w14:paraId="0E17786F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plot(</w:t>
      </w:r>
      <w:proofErr w:type="gramStart"/>
      <w:r w:rsidRPr="00CA1575">
        <w:rPr>
          <w:rFonts w:ascii="Times New Roman" w:hAnsi="Times New Roman" w:cs="Times New Roman"/>
        </w:rPr>
        <w:t>snr,capacity</w:t>
      </w:r>
      <w:proofErr w:type="gramEnd"/>
      <w:r w:rsidRPr="00CA1575">
        <w:rPr>
          <w:rFonts w:ascii="Times New Roman" w:hAnsi="Times New Roman" w:cs="Times New Roman"/>
        </w:rPr>
        <w:t xml:space="preserve">,'-o','LineWidth',2,'MarkerSize',6); </w:t>
      </w:r>
    </w:p>
    <w:p w14:paraId="3573F645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grid on; </w:t>
      </w:r>
    </w:p>
    <w:p w14:paraId="3CBB7488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xlabel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'SNR (dB)'); </w:t>
      </w:r>
    </w:p>
    <w:p w14:paraId="7E725979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ylabel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'Channel Capacity (bps/Hz)'); </w:t>
      </w:r>
    </w:p>
    <w:p w14:paraId="41C313A6" w14:textId="03DF6F85" w:rsidR="00CA1575" w:rsidRPr="00CA1575" w:rsidRDefault="00CA1575" w:rsidP="00CA1575">
      <w:pPr>
        <w:rPr>
          <w:rFonts w:ascii="Times New Roman" w:hAnsi="Times New Roman" w:cs="Times New Roman"/>
        </w:rPr>
      </w:pPr>
      <w:proofErr w:type="gramStart"/>
      <w:r w:rsidRPr="00CA1575">
        <w:rPr>
          <w:rFonts w:ascii="Times New Roman" w:hAnsi="Times New Roman" w:cs="Times New Roman"/>
        </w:rPr>
        <w:t>title(</w:t>
      </w:r>
      <w:proofErr w:type="gramEnd"/>
      <w:r w:rsidRPr="00CA1575">
        <w:rPr>
          <w:rFonts w:ascii="Times New Roman" w:hAnsi="Times New Roman" w:cs="Times New Roman"/>
        </w:rPr>
        <w:t>'Channel Capacity vs SNR');</w:t>
      </w:r>
    </w:p>
    <w:p w14:paraId="1FCE1017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CDF3CC1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3D057A2E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574E8082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6EFF7EC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69AD9D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D8A6C8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4231BF8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38C96BC" w14:textId="5272408C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lastRenderedPageBreak/>
        <w:t>OUTPUT:</w:t>
      </w:r>
    </w:p>
    <w:p w14:paraId="34E313D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591DD4A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BFC42F8" w14:textId="067BDEC5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  <w:noProof/>
        </w:rPr>
        <w:drawing>
          <wp:inline distT="0" distB="0" distL="0" distR="0" wp14:anchorId="7D40AC69" wp14:editId="763CF29E">
            <wp:extent cx="5943600" cy="3714115"/>
            <wp:effectExtent l="0" t="0" r="0" b="635"/>
            <wp:docPr id="636059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D07D5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338A43F3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FE18FF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2B6D875A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AECD8C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5A9587A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2D9A288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AFD4C07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69BEC04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5BC14F7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2AB387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61BAEEB" w14:textId="22117466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lastRenderedPageBreak/>
        <w:t>OBJECTIVE:3:</w:t>
      </w:r>
    </w:p>
    <w:p w14:paraId="5B1E5820" w14:textId="14E82159" w:rsidR="00CA1575" w:rsidRPr="00CA1575" w:rsidRDefault="00CA1575" w:rsidP="00CA1575">
      <w:pPr>
        <w:ind w:firstLine="720"/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Analyze the antenna gain achieved by varying the number of antenna elements in a Massive MIMO system using MATLAB. Observe how increasing the antenna array size improves directional gain and enhances communication performance.</w:t>
      </w:r>
    </w:p>
    <w:p w14:paraId="728DDA9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2C6B72C7" w14:textId="647204B8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MATLAB CODE:</w:t>
      </w:r>
    </w:p>
    <w:p w14:paraId="03B878D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B7BC61E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r w:rsidRPr="00CA1575">
        <w:rPr>
          <w:rFonts w:ascii="Times New Roman" w:hAnsi="Times New Roman" w:cs="Times New Roman"/>
        </w:rPr>
        <w:t>clc</w:t>
      </w:r>
      <w:proofErr w:type="spellEnd"/>
      <w:r w:rsidRPr="00CA1575">
        <w:rPr>
          <w:rFonts w:ascii="Times New Roman" w:hAnsi="Times New Roman" w:cs="Times New Roman"/>
        </w:rPr>
        <w:t xml:space="preserve">; </w:t>
      </w:r>
    </w:p>
    <w:p w14:paraId="066C6B02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clear; </w:t>
      </w:r>
    </w:p>
    <w:p w14:paraId="0851D3D1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close all; </w:t>
      </w:r>
    </w:p>
    <w:p w14:paraId="4637B338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antennas = [4 8 16 32 64];        </w:t>
      </w:r>
    </w:p>
    <w:p w14:paraId="61E35152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gain = 10*log10(antennas);        </w:t>
      </w:r>
    </w:p>
    <w:p w14:paraId="68B398CB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figure </w:t>
      </w:r>
    </w:p>
    <w:p w14:paraId="4CF99410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gramStart"/>
      <w:r w:rsidRPr="00CA1575">
        <w:rPr>
          <w:rFonts w:ascii="Times New Roman" w:hAnsi="Times New Roman" w:cs="Times New Roman"/>
        </w:rPr>
        <w:t>bar(</w:t>
      </w:r>
      <w:proofErr w:type="gramEnd"/>
      <w:r w:rsidRPr="00CA1575">
        <w:rPr>
          <w:rFonts w:ascii="Times New Roman" w:hAnsi="Times New Roman" w:cs="Times New Roman"/>
        </w:rPr>
        <w:t xml:space="preserve">antennas, gain) </w:t>
      </w:r>
    </w:p>
    <w:p w14:paraId="1DB20E5E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grid on </w:t>
      </w:r>
    </w:p>
    <w:p w14:paraId="52DDFCD8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% Number of Antenna Elements </w:t>
      </w:r>
    </w:p>
    <w:p w14:paraId="2939DC5D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% Antenna Gain (dB) </w:t>
      </w:r>
    </w:p>
    <w:p w14:paraId="2BC792DC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xlabel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'Number of Antenna Elements') </w:t>
      </w:r>
    </w:p>
    <w:p w14:paraId="2259C8CE" w14:textId="77777777" w:rsidR="00CA1575" w:rsidRPr="00CA1575" w:rsidRDefault="00CA1575" w:rsidP="00CA1575">
      <w:pPr>
        <w:rPr>
          <w:rFonts w:ascii="Times New Roman" w:hAnsi="Times New Roman" w:cs="Times New Roman"/>
        </w:rPr>
      </w:pPr>
      <w:proofErr w:type="spellStart"/>
      <w:proofErr w:type="gramStart"/>
      <w:r w:rsidRPr="00CA1575">
        <w:rPr>
          <w:rFonts w:ascii="Times New Roman" w:hAnsi="Times New Roman" w:cs="Times New Roman"/>
        </w:rPr>
        <w:t>ylabel</w:t>
      </w:r>
      <w:proofErr w:type="spellEnd"/>
      <w:r w:rsidRPr="00CA1575">
        <w:rPr>
          <w:rFonts w:ascii="Times New Roman" w:hAnsi="Times New Roman" w:cs="Times New Roman"/>
        </w:rPr>
        <w:t>(</w:t>
      </w:r>
      <w:proofErr w:type="gramEnd"/>
      <w:r w:rsidRPr="00CA1575">
        <w:rPr>
          <w:rFonts w:ascii="Times New Roman" w:hAnsi="Times New Roman" w:cs="Times New Roman"/>
        </w:rPr>
        <w:t xml:space="preserve">'Antenna Gain (dB)') </w:t>
      </w:r>
    </w:p>
    <w:p w14:paraId="22108619" w14:textId="69795A3B" w:rsidR="00CA1575" w:rsidRPr="00CA1575" w:rsidRDefault="00CA1575" w:rsidP="00CA1575">
      <w:pPr>
        <w:rPr>
          <w:rFonts w:ascii="Times New Roman" w:hAnsi="Times New Roman" w:cs="Times New Roman"/>
        </w:rPr>
      </w:pPr>
      <w:proofErr w:type="gramStart"/>
      <w:r w:rsidRPr="00CA1575">
        <w:rPr>
          <w:rFonts w:ascii="Times New Roman" w:hAnsi="Times New Roman" w:cs="Times New Roman"/>
        </w:rPr>
        <w:t>title(</w:t>
      </w:r>
      <w:proofErr w:type="gramEnd"/>
      <w:r w:rsidRPr="00CA1575">
        <w:rPr>
          <w:rFonts w:ascii="Times New Roman" w:hAnsi="Times New Roman" w:cs="Times New Roman"/>
        </w:rPr>
        <w:t>'Antenna Gain for Different Antenna Array Sizes')</w:t>
      </w:r>
    </w:p>
    <w:p w14:paraId="38EC9B1C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ABA1C87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90A8C5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0F4BF330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4AF0B7A6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28F098F1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6BE8B56E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C6C5D12" w14:textId="3128238D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OUTPUT:</w:t>
      </w:r>
    </w:p>
    <w:p w14:paraId="3917BD6B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1A4D8314" w14:textId="30512DB4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  <w:noProof/>
        </w:rPr>
        <w:drawing>
          <wp:inline distT="0" distB="0" distL="0" distR="0" wp14:anchorId="2B3A2063" wp14:editId="75987E94">
            <wp:extent cx="5943600" cy="3714115"/>
            <wp:effectExtent l="0" t="0" r="0" b="635"/>
            <wp:docPr id="188087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A7D38" w14:textId="77777777" w:rsidR="00CA1575" w:rsidRPr="00CA1575" w:rsidRDefault="00CA1575" w:rsidP="00CA1575">
      <w:pPr>
        <w:rPr>
          <w:rFonts w:ascii="Times New Roman" w:hAnsi="Times New Roman" w:cs="Times New Roman"/>
        </w:rPr>
      </w:pPr>
    </w:p>
    <w:p w14:paraId="76CAD0A9" w14:textId="7777777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 xml:space="preserve">Result </w:t>
      </w:r>
    </w:p>
    <w:p w14:paraId="2C69EA51" w14:textId="02336087" w:rsidR="00CA1575" w:rsidRPr="00CA1575" w:rsidRDefault="00CA1575" w:rsidP="00CA1575">
      <w:pPr>
        <w:rPr>
          <w:rFonts w:ascii="Times New Roman" w:hAnsi="Times New Roman" w:cs="Times New Roman"/>
        </w:rPr>
      </w:pPr>
      <w:r w:rsidRPr="00CA1575">
        <w:rPr>
          <w:rFonts w:ascii="Times New Roman" w:hAnsi="Times New Roman" w:cs="Times New Roman"/>
        </w:rPr>
        <w:t>The MATLAB analysis successfully demonstrated the relationship between channel capacity, signal-to-noise ratio, and antenna gain in a Massive MIMO system. The results showed that higher SNR and larger antenna arrays improve communication performance by increasing channel capacity and directional gain.</w:t>
      </w:r>
    </w:p>
    <w:sectPr w:rsidR="00CA1575" w:rsidRPr="00CA1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75"/>
    <w:rsid w:val="00053C8B"/>
    <w:rsid w:val="00322378"/>
    <w:rsid w:val="00596AE4"/>
    <w:rsid w:val="00AB15CA"/>
    <w:rsid w:val="00CA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FC53"/>
  <w15:chartTrackingRefBased/>
  <w15:docId w15:val="{254A81D6-720E-40C8-A3DB-82CAFF993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suhail</dc:creator>
  <cp:keywords/>
  <dc:description/>
  <cp:lastModifiedBy>shaik suhail</cp:lastModifiedBy>
  <cp:revision>2</cp:revision>
  <dcterms:created xsi:type="dcterms:W3CDTF">2026-08-10T06:02:00Z</dcterms:created>
  <dcterms:modified xsi:type="dcterms:W3CDTF">2026-08-10T06:02:00Z</dcterms:modified>
</cp:coreProperties>
</file>