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7C0D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8)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Given a noisy image acquired from a sensor, explain how the acquisition process contributes to noise and how it can be minimized.</w:t>
      </w:r>
      <w:bookmarkStart w:id="0" w:name="_GoBack"/>
      <w:bookmarkEnd w:id="0"/>
    </w:p>
    <w:p w14:paraId="731FD40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Answer:</w:t>
      </w:r>
    </w:p>
    <w:p w14:paraId="7998DB6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Quantization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process of converting the continuous range of grayscale intensity values into a finite number of discrete digital levels. It is a key step in converting an analog grayscale image into a digital image after sampling.</w:t>
      </w:r>
    </w:p>
    <w:p w14:paraId="5ECFF8A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 of Quantization</w:t>
      </w:r>
    </w:p>
    <w:p w14:paraId="1938DFCD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Assigns each pixel a specific intensity level.</w:t>
      </w:r>
    </w:p>
    <w:p w14:paraId="5B31C6EA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Converts continuous brightness values into digital values that a computer can store and process.</w:t>
      </w:r>
    </w:p>
    <w:p w14:paraId="1345E150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Determines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intensity 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(number of gray levels) of the image.</w:t>
      </w:r>
    </w:p>
    <w:p w14:paraId="55BA4D6D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an 8-bit grayscale image, each pixel can have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256 intensity levels (0–255)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9AC025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Impact on Image Detail</w:t>
      </w:r>
    </w:p>
    <w:p w14:paraId="2ECC141B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High Quantization (More Gray Levels)</w:t>
      </w:r>
    </w:p>
    <w:p w14:paraId="3995A8C2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 smoother intensity transitions.</w:t>
      </w:r>
    </w:p>
    <w:p w14:paraId="6B5A3D2E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Preserves fine image details.</w:t>
      </w:r>
    </w:p>
    <w:p w14:paraId="27900692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Reduces visible banding effects.</w:t>
      </w:r>
    </w:p>
    <w:p w14:paraId="5FD8543A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256 gray levels (8-bit image).</w:t>
      </w:r>
    </w:p>
    <w:p w14:paraId="7F7EFBCA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Low Quantization (Fewer Gray Levels)</w:t>
      </w:r>
    </w:p>
    <w:p w14:paraId="6538EB13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Causes loss of image detail.</w:t>
      </w:r>
    </w:p>
    <w:p w14:paraId="52ADA805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false contours or banding.</w:t>
      </w:r>
    </w:p>
    <w:p w14:paraId="520B5CF0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Makes the image appear less realistic.</w:t>
      </w:r>
    </w:p>
    <w:p w14:paraId="46FC5BBA">
      <w:pPr>
        <w:pStyle w:val="5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4 or 8 gray levels.</w:t>
      </w:r>
    </w:p>
    <w:p w14:paraId="2198D79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</w:p>
    <w:p w14:paraId="2B669F44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256 Gray Levels:</w:t>
      </w:r>
      <w:r>
        <w:rPr>
          <w:rFonts w:hint="default" w:ascii="Times New Roman" w:hAnsi="Times New Roman" w:cs="Times New Roman"/>
          <w:sz w:val="24"/>
          <w:szCs w:val="24"/>
        </w:rPr>
        <w:t xml:space="preserve"> Smooth gradients and clear details.</w:t>
      </w:r>
    </w:p>
    <w:p w14:paraId="2501FDDE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16 Gray Levels:</w:t>
      </w:r>
      <w:r>
        <w:rPr>
          <w:rFonts w:hint="default" w:ascii="Times New Roman" w:hAnsi="Times New Roman" w:cs="Times New Roman"/>
          <w:sz w:val="24"/>
          <w:szCs w:val="24"/>
        </w:rPr>
        <w:t xml:space="preserve"> Some detail is lost, and intensity changes become noticeable.</w:t>
      </w:r>
    </w:p>
    <w:p w14:paraId="260F7FAC">
      <w:pPr>
        <w:pStyle w:val="5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4 Gray Levels:</w:t>
      </w:r>
      <w:r>
        <w:rPr>
          <w:rFonts w:hint="default" w:ascii="Times New Roman" w:hAnsi="Times New Roman" w:cs="Times New Roman"/>
          <w:sz w:val="24"/>
          <w:szCs w:val="24"/>
        </w:rPr>
        <w:t xml:space="preserve"> Significant detail is lost, with visible banding and poor image quality.</w:t>
      </w:r>
    </w:p>
    <w:p w14:paraId="7A45DB4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</w:t>
      </w:r>
    </w:p>
    <w:p w14:paraId="0781CCB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Quantization determines the number of grayscale intensity levels in a digital image. Higher quantization levels preserve more image detail and produce smoother images, while lower quantization levels reduce image quality by introducing banding and losing fine details.</w:t>
      </w:r>
    </w:p>
    <w:p w14:paraId="56AA70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B05A8"/>
    <w:rsid w:val="363947B2"/>
    <w:rsid w:val="7093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237</Words>
  <Characters>1342</Characters>
  <Lines>0</Lines>
  <Paragraphs>0</Paragraphs>
  <TotalTime>0</TotalTime>
  <ScaleCrop>false</ScaleCrop>
  <LinksUpToDate>false</LinksUpToDate>
  <CharactersWithSpaces>1554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2026-07-14T08:28:00Z</dcterms:created>
  <dc:creator>rdh00</dc:creator>
  <cp:lastModifiedBy>Dhañ_19 R</cp:lastModifiedBy>
  <dcterms:modified xsi:type="dcterms:W3CDTF">2026-07-15T09:16:47Z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eyJoZGlkIjoiOTBiYWJiNmVmZjA4NmYxOTkwNTY0NjU3YzAyNjgxZWEiLCJ1c2VySWQiOiI1Njc1MDE0MDY4MTQifQ==</vt:lpwstr>
  </property>
  <property fmtid="{D5CDD505-2E9C-101B-9397-08002B2CF9AE}" pid="4" name="ICV">
    <vt:lpwstr>995B753E59764944980D6DB373A7AA68_12</vt:lpwstr>
  </property>
</Properties>
</file>