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A7BACC">
      <w:pPr>
        <w:numPr>
          <w:numId w:val="0"/>
        </w:numPr>
        <w:spacing w:line="360" w:lineRule="auto"/>
        <w:jc w:val="both"/>
        <w:rPr>
          <w:rFonts w:hint="default" w:ascii="Times New Roman" w:hAnsi="Times New Roman" w:cs="Times New Roman"/>
          <w:sz w:val="24"/>
          <w:szCs w:val="24"/>
          <w:lang w:val="en-IN"/>
        </w:rPr>
      </w:pPr>
      <w:r>
        <w:rPr>
          <w:rFonts w:hint="default" w:ascii="Times New Roman" w:hAnsi="Times New Roman" w:cs="Times New Roman"/>
          <w:b/>
          <w:bCs/>
          <w:sz w:val="28"/>
          <w:szCs w:val="28"/>
          <w:rtl w:val="0"/>
          <w:lang w:val="en-IN"/>
        </w:rPr>
        <w:t>9)</w:t>
      </w:r>
      <w:r>
        <w:rPr>
          <w:rFonts w:hint="default" w:ascii="Times New Roman" w:hAnsi="Times New Roman" w:cs="Times New Roman"/>
          <w:b/>
          <w:bCs/>
          <w:sz w:val="28"/>
          <w:szCs w:val="28"/>
          <w:rtl w:val="0"/>
        </w:rPr>
        <w:t>In an application like facial recognition, explain how different levels of Computer Vision are involved from image acquisition to decision making.</w:t>
      </w:r>
    </w:p>
    <w:p w14:paraId="731FD400">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Answer:</w:t>
      </w:r>
    </w:p>
    <w:p w14:paraId="5FB3E5E9">
      <w:pPr>
        <w:pStyle w:val="2"/>
        <w:keepNext w:val="0"/>
        <w:keepLines w:val="0"/>
        <w:widowControl/>
        <w:suppressLineNumbers w:val="0"/>
        <w:jc w:val="both"/>
        <w:rPr>
          <w:rFonts w:hint="default" w:ascii="Times New Roman" w:hAnsi="Times New Roman" w:cs="Times New Roman"/>
          <w:sz w:val="24"/>
          <w:szCs w:val="24"/>
        </w:rPr>
      </w:pPr>
      <w:bookmarkStart w:id="0" w:name="_GoBack"/>
      <w:r>
        <w:rPr>
          <w:rStyle w:val="6"/>
          <w:rFonts w:hint="default" w:ascii="Times New Roman" w:hAnsi="Times New Roman" w:cs="Times New Roman"/>
          <w:b/>
          <w:bCs/>
          <w:sz w:val="24"/>
          <w:szCs w:val="24"/>
        </w:rPr>
        <w:t>Computer Vision in Facial Recognition</w:t>
      </w:r>
    </w:p>
    <w:p w14:paraId="41FA35B1">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Facial recognition is a Computer Vision application that involves multiple levels of processing, starting from image acquisition and ending with decision making. At the </w:t>
      </w:r>
      <w:r>
        <w:rPr>
          <w:rStyle w:val="6"/>
          <w:rFonts w:hint="default" w:ascii="Times New Roman" w:hAnsi="Times New Roman" w:cs="Times New Roman"/>
          <w:sz w:val="24"/>
          <w:szCs w:val="24"/>
        </w:rPr>
        <w:t>low-level vision</w:t>
      </w:r>
      <w:r>
        <w:rPr>
          <w:rFonts w:hint="default" w:ascii="Times New Roman" w:hAnsi="Times New Roman" w:cs="Times New Roman"/>
          <w:sz w:val="24"/>
          <w:szCs w:val="24"/>
        </w:rPr>
        <w:t xml:space="preserve"> stage, a camera captures the person's face as a digital image. The captured image is converted into pixels through image sensing and sampling. Before further processing, the image is enhanced by applying preprocessing techniques such as noise removal, brightness and contrast adjustment, and resizing. These steps improve the image quality and make it suitable for accurate analysis.</w:t>
      </w:r>
    </w:p>
    <w:p w14:paraId="5D44867F">
      <w:pPr>
        <w:pStyle w:val="2"/>
        <w:keepNext w:val="0"/>
        <w:keepLines w:val="0"/>
        <w:widowControl/>
        <w:suppressLineNumbers w:val="0"/>
        <w:jc w:val="both"/>
        <w:rPr>
          <w:rFonts w:hint="default" w:ascii="Times New Roman" w:hAnsi="Times New Roman" w:cs="Times New Roman"/>
          <w:sz w:val="24"/>
          <w:szCs w:val="24"/>
        </w:rPr>
      </w:pPr>
      <w:r>
        <w:rPr>
          <w:rStyle w:val="6"/>
          <w:rFonts w:hint="default" w:ascii="Times New Roman" w:hAnsi="Times New Roman" w:cs="Times New Roman"/>
          <w:b/>
          <w:bCs/>
          <w:sz w:val="24"/>
          <w:szCs w:val="24"/>
        </w:rPr>
        <w:t>Feature Extraction and Face Detection</w:t>
      </w:r>
    </w:p>
    <w:p w14:paraId="42215F81">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the </w:t>
      </w:r>
      <w:r>
        <w:rPr>
          <w:rStyle w:val="6"/>
          <w:rFonts w:hint="default" w:ascii="Times New Roman" w:hAnsi="Times New Roman" w:cs="Times New Roman"/>
          <w:sz w:val="24"/>
          <w:szCs w:val="24"/>
        </w:rPr>
        <w:t>mid-level vision</w:t>
      </w:r>
      <w:r>
        <w:rPr>
          <w:rFonts w:hint="default" w:ascii="Times New Roman" w:hAnsi="Times New Roman" w:cs="Times New Roman"/>
          <w:sz w:val="24"/>
          <w:szCs w:val="24"/>
        </w:rPr>
        <w:t xml:space="preserve"> stage, the system detects the face from the captured image and identifies important facial features such as the eyes, nose, mouth, jawline, and facial landmarks. These features are extracted and converted into a numerical representation called a </w:t>
      </w:r>
      <w:r>
        <w:rPr>
          <w:rStyle w:val="6"/>
          <w:rFonts w:hint="default" w:ascii="Times New Roman" w:hAnsi="Times New Roman" w:cs="Times New Roman"/>
          <w:sz w:val="24"/>
          <w:szCs w:val="24"/>
        </w:rPr>
        <w:t>feature vector</w:t>
      </w:r>
      <w:r>
        <w:rPr>
          <w:rFonts w:hint="default" w:ascii="Times New Roman" w:hAnsi="Times New Roman" w:cs="Times New Roman"/>
          <w:sz w:val="24"/>
          <w:szCs w:val="24"/>
        </w:rPr>
        <w:t xml:space="preserve"> or </w:t>
      </w:r>
      <w:r>
        <w:rPr>
          <w:rStyle w:val="6"/>
          <w:rFonts w:hint="default" w:ascii="Times New Roman" w:hAnsi="Times New Roman" w:cs="Times New Roman"/>
          <w:sz w:val="24"/>
          <w:szCs w:val="24"/>
        </w:rPr>
        <w:t>face embedding</w:t>
      </w:r>
      <w:r>
        <w:rPr>
          <w:rFonts w:hint="default" w:ascii="Times New Roman" w:hAnsi="Times New Roman" w:cs="Times New Roman"/>
          <w:sz w:val="24"/>
          <w:szCs w:val="24"/>
        </w:rPr>
        <w:t>. This representation captures the unique characteristics of the person's face and allows the system to distinguish one individual from another.</w:t>
      </w:r>
    </w:p>
    <w:p w14:paraId="52FB86BB">
      <w:pPr>
        <w:pStyle w:val="2"/>
        <w:keepNext w:val="0"/>
        <w:keepLines w:val="0"/>
        <w:widowControl/>
        <w:suppressLineNumbers w:val="0"/>
        <w:jc w:val="both"/>
        <w:rPr>
          <w:rFonts w:hint="default" w:ascii="Times New Roman" w:hAnsi="Times New Roman" w:cs="Times New Roman"/>
          <w:sz w:val="24"/>
          <w:szCs w:val="24"/>
        </w:rPr>
      </w:pPr>
      <w:r>
        <w:rPr>
          <w:rStyle w:val="6"/>
          <w:rFonts w:hint="default" w:ascii="Times New Roman" w:hAnsi="Times New Roman" w:cs="Times New Roman"/>
          <w:b/>
          <w:bCs/>
          <w:sz w:val="24"/>
          <w:szCs w:val="24"/>
        </w:rPr>
        <w:t>Recognition and Decision Making</w:t>
      </w:r>
    </w:p>
    <w:p w14:paraId="226D33FD">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At the </w:t>
      </w:r>
      <w:r>
        <w:rPr>
          <w:rStyle w:val="6"/>
          <w:rFonts w:hint="default" w:ascii="Times New Roman" w:hAnsi="Times New Roman" w:cs="Times New Roman"/>
          <w:sz w:val="24"/>
          <w:szCs w:val="24"/>
        </w:rPr>
        <w:t>high-level vision</w:t>
      </w:r>
      <w:r>
        <w:rPr>
          <w:rFonts w:hint="default" w:ascii="Times New Roman" w:hAnsi="Times New Roman" w:cs="Times New Roman"/>
          <w:sz w:val="24"/>
          <w:szCs w:val="24"/>
        </w:rPr>
        <w:t xml:space="preserve"> stage, the extracted facial features are compared with the stored feature vectors in a facial database. The system calculates the similarity between the captured face and the stored faces. If the similarity score is higher than a predefined threshold, the person's identity is confirmed, and the system makes a decision such as granting access, marking attendance, or unlocking a device. If no match is found, access is denied or the face is marked as unknown. Thus, facial recognition combines image acquisition, feature extraction, and intelligent decision making to provide accurate and reliable identification in applications such as smartphone unlocking, attendance systems, banking, and security surveillance.</w:t>
      </w:r>
    </w:p>
    <w:p w14:paraId="56AA70E4">
      <w:pPr>
        <w:jc w:val="both"/>
        <w:rPr>
          <w:rFonts w:hint="default" w:ascii="Times New Roman" w:hAnsi="Times New Roman" w:cs="Times New Roman"/>
          <w:sz w:val="24"/>
          <w:szCs w:val="24"/>
        </w:rPr>
      </w:pPr>
    </w:p>
    <w:bookmarkEnd w:id="0"/>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705515"/>
    <w:rsid w:val="13AB05A8"/>
    <w:rsid w:val="363947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237</Words>
  <Characters>1342</Characters>
  <Lines>0</Lines>
  <Paragraphs>0</Paragraphs>
  <TotalTime>2</TotalTime>
  <ScaleCrop>false</ScaleCrop>
  <LinksUpToDate>false</LinksUpToDate>
  <CharactersWithSpaces>1554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2026-07-14T08:28:00Z</dcterms:created>
  <dc:creator>rdh00</dc:creator>
  <cp:lastModifiedBy>Dhañ_19 R</cp:lastModifiedBy>
  <dcterms:modified xsi:type="dcterms:W3CDTF">2026-07-15T09:20:13Z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eyJoZGlkIjoiOTBiYWJiNmVmZjA4NmYxOTkwNTY0NjU3YzAyNjgxZWEiLCJ1c2VySWQiOiI1Njc1MDE0MDY4MTQifQ==</vt:lpwstr>
  </property>
  <property fmtid="{D5CDD505-2E9C-101B-9397-08002B2CF9AE}" pid="4" name="ICV">
    <vt:lpwstr>995B753E59764944980D6DB373A7AA68_12</vt:lpwstr>
  </property>
</Properties>
</file>