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18">
      <w:pPr>
        <w:numPr>
          <w:numId w:val="0"/>
        </w:numPr>
        <w:tabs>
          <w:tab w:val="left" w:pos="1320"/>
        </w:tabs>
        <w:spacing w:line="360" w:lineRule="auto"/>
        <w:jc w:val="both"/>
        <w:rPr>
          <w:rFonts w:hint="default" w:ascii="Times New Roman" w:hAnsi="Times New Roman" w:cs="Times New Roman"/>
          <w:b/>
          <w:bCs/>
          <w:sz w:val="28"/>
          <w:szCs w:val="28"/>
        </w:rPr>
      </w:pPr>
      <w:r>
        <w:rPr>
          <w:rFonts w:hint="default" w:ascii="Times New Roman" w:hAnsi="Times New Roman" w:cs="Times New Roman"/>
          <w:b/>
          <w:bCs/>
          <w:sz w:val="28"/>
          <w:szCs w:val="28"/>
          <w:lang w:val="en-IN"/>
        </w:rPr>
        <w:t>10)</w:t>
      </w:r>
      <w:r>
        <w:rPr>
          <w:rFonts w:hint="default" w:ascii="Times New Roman" w:hAnsi="Times New Roman" w:cs="Times New Roman"/>
          <w:b/>
          <w:bCs/>
          <w:sz w:val="28"/>
          <w:szCs w:val="28"/>
          <w:rtl w:val="0"/>
        </w:rPr>
        <w:t>An image captured with low resolution fails to detect objects clearly. Explain how sampling and image formation affect object visibility.</w:t>
      </w:r>
    </w:p>
    <w:p w14:paraId="2692E650">
      <w:pPr>
        <w:pStyle w:val="2"/>
        <w:keepNext w:val="0"/>
        <w:keepLines w:val="0"/>
        <w:widowControl/>
        <w:suppressLineNumbers w:val="0"/>
        <w:jc w:val="both"/>
        <w:rPr>
          <w:rFonts w:hint="default" w:ascii="Times New Roman" w:hAnsi="Times New Roman" w:cs="Times New Roman"/>
          <w:sz w:val="24"/>
          <w:szCs w:val="24"/>
          <w:lang w:val="en-IN"/>
        </w:rPr>
      </w:pPr>
    </w:p>
    <w:p w14:paraId="731FD400">
      <w:pPr>
        <w:pStyle w:val="2"/>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Answer:</w:t>
      </w:r>
    </w:p>
    <w:p w14:paraId="56E39AA7">
      <w:pPr>
        <w:pStyle w:val="2"/>
        <w:keepNext w:val="0"/>
        <w:keepLines w:val="0"/>
        <w:widowControl/>
        <w:suppressLineNumbers w:val="0"/>
        <w:jc w:val="both"/>
        <w:rPr>
          <w:rFonts w:hint="default" w:ascii="Times New Roman" w:hAnsi="Times New Roman" w:cs="Times New Roman"/>
        </w:rPr>
      </w:pPr>
      <w:r>
        <w:rPr>
          <w:rStyle w:val="6"/>
          <w:rFonts w:hint="default" w:ascii="Times New Roman" w:hAnsi="Times New Roman" w:cs="Times New Roman"/>
          <w:b/>
          <w:bCs/>
        </w:rPr>
        <w:t>Effect of Sampling on Object Visibility</w:t>
      </w:r>
    </w:p>
    <w:p w14:paraId="13301391">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Sampling determines the </w:t>
      </w:r>
      <w:r>
        <w:rPr>
          <w:rStyle w:val="6"/>
          <w:rFonts w:hint="default" w:ascii="Times New Roman" w:hAnsi="Times New Roman" w:cs="Times New Roman"/>
        </w:rPr>
        <w:t>spatial resolution</w:t>
      </w:r>
      <w:r>
        <w:rPr>
          <w:rFonts w:hint="default" w:ascii="Times New Roman" w:hAnsi="Times New Roman" w:cs="Times New Roman"/>
        </w:rPr>
        <w:t xml:space="preserve"> of a digital image by deciding how many pixels are used to represent the captured scene. When an image is captured with </w:t>
      </w:r>
      <w:r>
        <w:rPr>
          <w:rStyle w:val="6"/>
          <w:rFonts w:hint="default" w:ascii="Times New Roman" w:hAnsi="Times New Roman" w:cs="Times New Roman"/>
        </w:rPr>
        <w:t>low resolution</w:t>
      </w:r>
      <w:r>
        <w:rPr>
          <w:rFonts w:hint="default" w:ascii="Times New Roman" w:hAnsi="Times New Roman" w:cs="Times New Roman"/>
        </w:rPr>
        <w:t xml:space="preserve">, the sampling rate is too low, causing small objects to occupy only a few pixels. As a result, important details such as edges, shapes, and textures are lost, making the objects appear blurred or indistinct. If the sampling rate is below the required level (violating the </w:t>
      </w:r>
      <w:r>
        <w:rPr>
          <w:rStyle w:val="6"/>
          <w:rFonts w:hint="default" w:ascii="Times New Roman" w:hAnsi="Times New Roman" w:cs="Times New Roman"/>
        </w:rPr>
        <w:t>Nyquist sampling criterion</w:t>
      </w:r>
      <w:r>
        <w:rPr>
          <w:rFonts w:hint="default" w:ascii="Times New Roman" w:hAnsi="Times New Roman" w:cs="Times New Roman"/>
        </w:rPr>
        <w:t>), aliasing occurs, where fine details are distorted or disappear completely. Therefore, inadequate sampling significantly reduces the visibility and detectability of objects in an image.</w:t>
      </w:r>
    </w:p>
    <w:p w14:paraId="38BB3C99">
      <w:pPr>
        <w:pStyle w:val="2"/>
        <w:keepNext w:val="0"/>
        <w:keepLines w:val="0"/>
        <w:widowControl/>
        <w:suppressLineNumbers w:val="0"/>
        <w:jc w:val="both"/>
        <w:rPr>
          <w:rFonts w:hint="default" w:ascii="Times New Roman" w:hAnsi="Times New Roman" w:cs="Times New Roman"/>
        </w:rPr>
      </w:pPr>
      <w:r>
        <w:rPr>
          <w:rStyle w:val="6"/>
          <w:rFonts w:hint="default" w:ascii="Times New Roman" w:hAnsi="Times New Roman" w:cs="Times New Roman"/>
          <w:b/>
          <w:bCs/>
        </w:rPr>
        <w:t>Effect of Image Formation on Object Visibility</w:t>
      </w:r>
    </w:p>
    <w:p w14:paraId="69E61876">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Image formation refers to th</w:t>
      </w:r>
      <w:bookmarkStart w:id="0" w:name="_GoBack"/>
      <w:bookmarkEnd w:id="0"/>
      <w:r>
        <w:rPr>
          <w:rFonts w:hint="default" w:ascii="Times New Roman" w:hAnsi="Times New Roman" w:cs="Times New Roman"/>
        </w:rPr>
        <w:t xml:space="preserve">e process by which light from an object is focused onto the camera sensor to create an image. Factors such as </w:t>
      </w:r>
      <w:r>
        <w:rPr>
          <w:rStyle w:val="6"/>
          <w:rFonts w:hint="default" w:ascii="Times New Roman" w:hAnsi="Times New Roman" w:cs="Times New Roman"/>
        </w:rPr>
        <w:t>poor focus, motion blur, low lighting, lens imperfections, and sensor noise</w:t>
      </w:r>
      <w:r>
        <w:rPr>
          <w:rFonts w:hint="default" w:ascii="Times New Roman" w:hAnsi="Times New Roman" w:cs="Times New Roman"/>
        </w:rPr>
        <w:t xml:space="preserve"> can degrade image quality during this process. These factors spread the object's light across multiple pixels, reducing sharpness and contrast. In a low-resolution image, this degradation becomes even more severe because fewer pixels are available to represent the object accurately. Consequently, the object's features become difficult to distinguish, leading to poor visibility and reduced detection accuracy.</w:t>
      </w:r>
    </w:p>
    <w:p w14:paraId="4332C99A">
      <w:pPr>
        <w:pStyle w:val="2"/>
        <w:keepNext w:val="0"/>
        <w:keepLines w:val="0"/>
        <w:widowControl/>
        <w:suppressLineNumbers w:val="0"/>
        <w:jc w:val="both"/>
        <w:rPr>
          <w:rFonts w:hint="default" w:ascii="Times New Roman" w:hAnsi="Times New Roman" w:cs="Times New Roman"/>
        </w:rPr>
      </w:pPr>
      <w:r>
        <w:rPr>
          <w:rStyle w:val="6"/>
          <w:rFonts w:hint="default" w:ascii="Times New Roman" w:hAnsi="Times New Roman" w:cs="Times New Roman"/>
          <w:b/>
          <w:bCs/>
        </w:rPr>
        <w:t>Conclusion</w:t>
      </w:r>
    </w:p>
    <w:p w14:paraId="5392EF93">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Both </w:t>
      </w:r>
      <w:r>
        <w:rPr>
          <w:rStyle w:val="6"/>
          <w:rFonts w:hint="default" w:ascii="Times New Roman" w:hAnsi="Times New Roman" w:cs="Times New Roman"/>
        </w:rPr>
        <w:t>sampling</w:t>
      </w:r>
      <w:r>
        <w:rPr>
          <w:rFonts w:hint="default" w:ascii="Times New Roman" w:hAnsi="Times New Roman" w:cs="Times New Roman"/>
        </w:rPr>
        <w:t xml:space="preserve"> and </w:t>
      </w:r>
      <w:r>
        <w:rPr>
          <w:rStyle w:val="6"/>
          <w:rFonts w:hint="default" w:ascii="Times New Roman" w:hAnsi="Times New Roman" w:cs="Times New Roman"/>
        </w:rPr>
        <w:t>image formation</w:t>
      </w:r>
      <w:r>
        <w:rPr>
          <w:rFonts w:hint="default" w:ascii="Times New Roman" w:hAnsi="Times New Roman" w:cs="Times New Roman"/>
        </w:rPr>
        <w:t xml:space="preserve"> play a crucial role in object visibility. Low sampling reduces spatial detail by using fewer pixels, while poor image formation introduces blur and noise that further degrade image quality. To improve object visibility, cameras should use </w:t>
      </w:r>
      <w:r>
        <w:rPr>
          <w:rStyle w:val="6"/>
          <w:rFonts w:hint="default" w:ascii="Times New Roman" w:hAnsi="Times New Roman" w:cs="Times New Roman"/>
        </w:rPr>
        <w:t>higher spatial resolution</w:t>
      </w:r>
      <w:r>
        <w:rPr>
          <w:rFonts w:hint="default" w:ascii="Times New Roman" w:hAnsi="Times New Roman" w:cs="Times New Roman"/>
        </w:rPr>
        <w:t>, proper focus, sufficient lighting, and appropriate image enhancement techniques, ensuring that objects are captured clearly and can be detected accurately by Computer Vision systems.</w:t>
      </w:r>
    </w:p>
    <w:p w14:paraId="56AA70E4">
      <w:pPr>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3AB05A8"/>
    <w:rsid w:val="171C2CAB"/>
    <w:rsid w:val="36394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zh-CN"/>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237</Words>
  <Characters>1342</Characters>
  <Lines>0</Lines>
  <Paragraphs>0</Paragraphs>
  <TotalTime>1</TotalTime>
  <ScaleCrop>false</ScaleCrop>
  <LinksUpToDate>false</LinksUpToDate>
  <CharactersWithSpaces>1554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2026-07-14T08:28:00Z</dcterms:created>
  <dc:creator>rdh00</dc:creator>
  <cp:lastModifiedBy>Dhañ_19 R</cp:lastModifiedBy>
  <dcterms:modified xsi:type="dcterms:W3CDTF">2026-07-15T09:22:12Z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eyJoZGlkIjoiOTBiYWJiNmVmZjA4NmYxOTkwNTY0NjU3YzAyNjgxZWEiLCJ1c2VySWQiOiI1Njc1MDE0MDY4MTQifQ==</vt:lpwstr>
  </property>
  <property fmtid="{D5CDD505-2E9C-101B-9397-08002B2CF9AE}" pid="4" name="ICV">
    <vt:lpwstr>995B753E59764944980D6DB373A7AA68_12</vt:lpwstr>
  </property>
</Properties>
</file>