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464F" w14:textId="77777777" w:rsidR="00206F88" w:rsidRDefault="00206F88" w:rsidP="00206F88">
      <w:pPr>
        <w:ind w:left="-5"/>
      </w:pPr>
      <w:r>
        <w:t xml:space="preserve">22.Implement the Closing technique as a Morphological operation to dilate the foreground regions based on Open CV. </w:t>
      </w:r>
    </w:p>
    <w:p w14:paraId="43F6F09D" w14:textId="45AA32BF" w:rsidR="00FC51FB" w:rsidRDefault="00206F88">
      <w:r w:rsidRPr="00206F88">
        <w:drawing>
          <wp:inline distT="0" distB="0" distL="0" distR="0" wp14:anchorId="2D69B3C9" wp14:editId="4B22FD29">
            <wp:extent cx="3743847" cy="2610214"/>
            <wp:effectExtent l="0" t="0" r="9525" b="0"/>
            <wp:docPr id="110008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86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3"/>
    <w:rsid w:val="00206F88"/>
    <w:rsid w:val="00510EA3"/>
    <w:rsid w:val="005300F3"/>
    <w:rsid w:val="00EF5491"/>
    <w:rsid w:val="00F526C3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9227"/>
  <w15:chartTrackingRefBased/>
  <w15:docId w15:val="{35AEAC7D-0E6C-4008-8101-4ED9610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3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A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A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1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A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2026-03-18T13:53:00Z</dcterms:created>
  <dcterms:modified xsi:type="dcterms:W3CDTF">2026-03-18T13:53:00Z</dcterms:modified>
</cp:coreProperties>
</file>