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D7C1" w14:textId="77777777" w:rsidR="00BC783C" w:rsidRDefault="00BC783C" w:rsidP="00BC783C">
      <w:pPr>
        <w:ind w:left="-5"/>
      </w:pPr>
      <w:r>
        <w:t xml:space="preserve">29.Implement an Eye detection algorithm using Open CV to detect and locate human eyes in the images. </w:t>
      </w:r>
    </w:p>
    <w:p w14:paraId="43F6F09D" w14:textId="4E41F8F7" w:rsidR="00FC51FB" w:rsidRDefault="00BC783C">
      <w:r w:rsidRPr="00BC783C">
        <w:drawing>
          <wp:inline distT="0" distB="0" distL="0" distR="0" wp14:anchorId="53F8E7EF" wp14:editId="0EE68B40">
            <wp:extent cx="4467849" cy="2962688"/>
            <wp:effectExtent l="0" t="0" r="9525" b="0"/>
            <wp:docPr id="83819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6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206F88"/>
    <w:rsid w:val="00381000"/>
    <w:rsid w:val="00510EA3"/>
    <w:rsid w:val="005300F3"/>
    <w:rsid w:val="00753691"/>
    <w:rsid w:val="00756EA5"/>
    <w:rsid w:val="008E615A"/>
    <w:rsid w:val="00A70DDA"/>
    <w:rsid w:val="00BC783C"/>
    <w:rsid w:val="00CD5D46"/>
    <w:rsid w:val="00EC6EF5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2026-03-18T14:16:00Z</dcterms:created>
  <dcterms:modified xsi:type="dcterms:W3CDTF">2026-03-18T14:16:00Z</dcterms:modified>
</cp:coreProperties>
</file>