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5255B" w14:textId="77777777" w:rsidR="00495A13" w:rsidRPr="00893650" w:rsidRDefault="00495A13">
      <w:pPr>
        <w:spacing w:after="60"/>
        <w:ind w:firstLine="720"/>
        <w:rPr>
          <w:b/>
          <w:bCs/>
          <w:sz w:val="36"/>
          <w:szCs w:val="36"/>
        </w:rPr>
      </w:pPr>
      <w:bookmarkStart w:id="0" w:name="_heading=h.3lsza4euf4h2" w:colFirst="0" w:colLast="0"/>
      <w:bookmarkEnd w:id="0"/>
    </w:p>
    <w:p w14:paraId="51D7092C" w14:textId="77777777" w:rsidR="00495A13" w:rsidRPr="00893650" w:rsidRDefault="00495A13">
      <w:pPr>
        <w:spacing w:after="60"/>
        <w:rPr>
          <w:b/>
          <w:bCs/>
          <w:sz w:val="36"/>
          <w:szCs w:val="36"/>
        </w:rPr>
      </w:pPr>
    </w:p>
    <w:p w14:paraId="4187B327" w14:textId="77777777" w:rsidR="00495A13" w:rsidRPr="007D5C5D" w:rsidRDefault="00000000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7D5C5D">
        <w:rPr>
          <w:rFonts w:ascii="Arial" w:eastAsia="Arial" w:hAnsi="Arial" w:cs="Arial"/>
          <w:b/>
          <w:bCs/>
          <w:sz w:val="36"/>
          <w:szCs w:val="36"/>
        </w:rPr>
        <w:t>SIMATS ENGINEERING</w:t>
      </w:r>
    </w:p>
    <w:p w14:paraId="0DF0B4AA" w14:textId="1222DD14" w:rsidR="00495A13" w:rsidRPr="007D5C5D" w:rsidRDefault="00000000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7D5C5D">
        <w:rPr>
          <w:rFonts w:ascii="Arial" w:eastAsia="Arial" w:hAnsi="Arial" w:cs="Arial"/>
          <w:b/>
          <w:bCs/>
          <w:sz w:val="32"/>
          <w:szCs w:val="32"/>
        </w:rPr>
        <w:t xml:space="preserve">ASSESSMENT TOOL </w:t>
      </w:r>
      <w:r w:rsidR="00184D9C" w:rsidRPr="007D5C5D">
        <w:rPr>
          <w:rFonts w:ascii="Arial" w:eastAsia="Arial" w:hAnsi="Arial" w:cs="Arial"/>
          <w:b/>
          <w:bCs/>
          <w:sz w:val="32"/>
          <w:szCs w:val="32"/>
        </w:rPr>
        <w:t>2</w:t>
      </w:r>
    </w:p>
    <w:p w14:paraId="664F9AE6" w14:textId="77777777" w:rsidR="00495A13" w:rsidRPr="007D5C5D" w:rsidRDefault="00495A1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6F64BCA" w14:textId="77777777" w:rsidR="00495A13" w:rsidRPr="007D5C5D" w:rsidRDefault="00495A1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01C63CE2" w14:textId="77777777" w:rsidR="00495A13" w:rsidRPr="007D5C5D" w:rsidRDefault="00000000">
      <w:pPr>
        <w:rPr>
          <w:rFonts w:ascii="Arial" w:eastAsia="Arial" w:hAnsi="Arial" w:cs="Arial"/>
          <w:b/>
          <w:b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sz w:val="22"/>
          <w:szCs w:val="22"/>
        </w:rPr>
        <w:t xml:space="preserve">COURSE NAME: Artificial Intelligence </w:t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  <w:t>COURSE CODE: CSA17</w:t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</w:p>
    <w:p w14:paraId="2D1A5BEE" w14:textId="77777777" w:rsidR="00495A13" w:rsidRPr="007D5C5D" w:rsidRDefault="00495A13">
      <w:pPr>
        <w:rPr>
          <w:rFonts w:ascii="Arial" w:eastAsia="Arial" w:hAnsi="Arial" w:cs="Arial"/>
          <w:b/>
          <w:bCs/>
          <w:sz w:val="22"/>
          <w:szCs w:val="22"/>
        </w:rPr>
      </w:pPr>
    </w:p>
    <w:p w14:paraId="67458B48" w14:textId="77777777" w:rsidR="00495A13" w:rsidRPr="007D5C5D" w:rsidRDefault="00000000">
      <w:pPr>
        <w:rPr>
          <w:rFonts w:ascii="Arial" w:eastAsia="Arial" w:hAnsi="Arial" w:cs="Arial"/>
          <w:b/>
          <w:b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6870F3A3" wp14:editId="503FA222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662DF2" w14:textId="77777777" w:rsidR="00495A13" w:rsidRDefault="00495A1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0F3A3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5662DF2" w14:textId="77777777" w:rsidR="00495A13" w:rsidRDefault="00495A13"/>
                  </w:txbxContent>
                </v:textbox>
                <w10:anchorlock/>
              </v:rect>
            </w:pict>
          </mc:Fallback>
        </mc:AlternateContent>
      </w:r>
    </w:p>
    <w:p w14:paraId="71FD477C" w14:textId="77777777" w:rsidR="00495A13" w:rsidRPr="007D5C5D" w:rsidRDefault="00495A13">
      <w:pPr>
        <w:rPr>
          <w:rFonts w:ascii="Arial" w:eastAsia="Arial" w:hAnsi="Arial" w:cs="Arial"/>
          <w:b/>
          <w:bCs/>
          <w:sz w:val="22"/>
          <w:szCs w:val="22"/>
        </w:rPr>
      </w:pPr>
    </w:p>
    <w:p w14:paraId="1CAC4354" w14:textId="77777777" w:rsidR="00495A13" w:rsidRPr="007D5C5D" w:rsidRDefault="00000000">
      <w:pPr>
        <w:rPr>
          <w:rFonts w:ascii="Arial" w:eastAsia="Arial" w:hAnsi="Arial" w:cs="Arial"/>
          <w:b/>
          <w:b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sz w:val="22"/>
          <w:szCs w:val="22"/>
        </w:rPr>
        <w:t>COURSE OUTCOME COVERED</w:t>
      </w:r>
    </w:p>
    <w:p w14:paraId="179FBAEB" w14:textId="77777777" w:rsidR="00495A13" w:rsidRPr="007D5C5D" w:rsidRDefault="00495A13">
      <w:pPr>
        <w:rPr>
          <w:rFonts w:ascii="Arial" w:eastAsia="Arial" w:hAnsi="Arial" w:cs="Arial"/>
          <w:b/>
          <w:bCs/>
          <w:sz w:val="22"/>
          <w:szCs w:val="22"/>
        </w:rPr>
      </w:pPr>
    </w:p>
    <w:p w14:paraId="65D29532" w14:textId="77777777" w:rsidR="00495A13" w:rsidRPr="007D5C5D" w:rsidRDefault="00000000">
      <w:pPr>
        <w:rPr>
          <w:rFonts w:ascii="Arial" w:eastAsia="Arial" w:hAnsi="Arial" w:cs="Arial"/>
          <w:i/>
          <w:iCs/>
          <w:color w:val="000000"/>
          <w:sz w:val="22"/>
          <w:szCs w:val="22"/>
        </w:rPr>
      </w:pPr>
      <w:r w:rsidRPr="007D5C5D">
        <w:rPr>
          <w:rFonts w:ascii="Arial" w:eastAsia="Arial" w:hAnsi="Arial" w:cs="Arial"/>
          <w:i/>
          <w:iCs/>
          <w:sz w:val="22"/>
          <w:szCs w:val="22"/>
        </w:rPr>
        <w:t xml:space="preserve">CO3: </w:t>
      </w:r>
      <w:r w:rsidRPr="007D5C5D">
        <w:rPr>
          <w:rFonts w:ascii="Arial" w:eastAsia="Arial" w:hAnsi="Arial" w:cs="Arial"/>
          <w:i/>
          <w:iCs/>
          <w:color w:val="000000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5AB29879" w14:textId="77777777" w:rsidR="00495A13" w:rsidRPr="007D5C5D" w:rsidRDefault="00495A13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</w:p>
    <w:p w14:paraId="109036B9" w14:textId="77777777" w:rsidR="00495A13" w:rsidRPr="007D5C5D" w:rsidRDefault="00000000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Assessment Tool Weightage: </w:t>
      </w:r>
      <w:r w:rsidRPr="007D5C5D">
        <w:rPr>
          <w:rFonts w:ascii="Arial" w:eastAsia="Arial" w:hAnsi="Arial" w:cs="Arial"/>
          <w:b/>
          <w:bCs/>
          <w:i/>
          <w:iCs/>
          <w:sz w:val="22"/>
          <w:szCs w:val="22"/>
          <w:lang w:val="en-US"/>
        </w:rPr>
        <w:t>5</w:t>
      </w:r>
      <w:r w:rsidRPr="007D5C5D">
        <w:rPr>
          <w:rFonts w:ascii="Arial" w:eastAsia="Arial" w:hAnsi="Arial" w:cs="Arial"/>
          <w:b/>
          <w:bCs/>
          <w:i/>
          <w:iCs/>
          <w:sz w:val="22"/>
          <w:szCs w:val="22"/>
        </w:rPr>
        <w:t>0%</w:t>
      </w:r>
    </w:p>
    <w:p w14:paraId="079005BE" w14:textId="77777777" w:rsidR="00495A13" w:rsidRPr="007D5C5D" w:rsidRDefault="00495A13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</w:p>
    <w:p w14:paraId="3B38F5C8" w14:textId="77777777" w:rsidR="00495A13" w:rsidRPr="007D5C5D" w:rsidRDefault="00000000">
      <w:pPr>
        <w:rPr>
          <w:rFonts w:ascii="Arial" w:eastAsia="Arial" w:hAnsi="Arial" w:cs="Arial"/>
          <w:b/>
          <w:b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43BDE19" wp14:editId="77C44690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B310EB" w14:textId="77777777" w:rsidR="00495A13" w:rsidRDefault="00495A1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BDE19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6B310EB" w14:textId="77777777" w:rsidR="00495A13" w:rsidRDefault="00495A13"/>
                  </w:txbxContent>
                </v:textbox>
                <w10:anchorlock/>
              </v:rect>
            </w:pict>
          </mc:Fallback>
        </mc:AlternateContent>
      </w:r>
    </w:p>
    <w:p w14:paraId="1339D67F" w14:textId="77777777" w:rsidR="00495A13" w:rsidRPr="007D5C5D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8"/>
          <w:szCs w:val="28"/>
        </w:rPr>
        <w:t>Time Duration: 30 Minutes</w:t>
      </w:r>
    </w:p>
    <w:p w14:paraId="2CE67BA3" w14:textId="77777777" w:rsidR="00495A13" w:rsidRPr="007D5C5D" w:rsidRDefault="00000000">
      <w:pPr>
        <w:rPr>
          <w:rFonts w:ascii="Arial" w:eastAsia="Arial" w:hAnsi="Arial" w:cs="Arial"/>
          <w:b/>
          <w:b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sz w:val="22"/>
          <w:szCs w:val="22"/>
        </w:rPr>
        <w:t>QUESTIONS: 30</w:t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</w:r>
      <w:r w:rsidRPr="007D5C5D">
        <w:rPr>
          <w:rFonts w:ascii="Arial" w:eastAsia="Arial" w:hAnsi="Arial" w:cs="Arial"/>
          <w:b/>
          <w:bCs/>
          <w:sz w:val="22"/>
          <w:szCs w:val="22"/>
        </w:rPr>
        <w:tab/>
        <w:t>Total Marks:30</w:t>
      </w:r>
    </w:p>
    <w:p w14:paraId="2D231D31" w14:textId="1E6ADDBB" w:rsidR="00495A13" w:rsidRPr="007D5C5D" w:rsidRDefault="00000000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sz w:val="22"/>
          <w:szCs w:val="22"/>
        </w:rPr>
        <w:t>Annexure A</w:t>
      </w:r>
    </w:p>
    <w:p w14:paraId="3723B924" w14:textId="77777777" w:rsidR="00495A13" w:rsidRPr="007D5C5D" w:rsidRDefault="00495A13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708279D5" w14:textId="77777777" w:rsidR="00495A13" w:rsidRPr="007D5C5D" w:rsidRDefault="00000000">
      <w:pPr>
        <w:spacing w:before="80" w:after="40"/>
        <w:jc w:val="center"/>
        <w:rPr>
          <w:rFonts w:ascii="Arial" w:eastAsia="Arial" w:hAnsi="Arial" w:cs="Arial"/>
          <w:b/>
          <w:bCs/>
          <w:i/>
          <w:i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sz w:val="22"/>
          <w:szCs w:val="22"/>
        </w:rPr>
        <w:t>MCQ</w:t>
      </w:r>
    </w:p>
    <w:p w14:paraId="5888E5D3" w14:textId="77777777" w:rsidR="00495A13" w:rsidRPr="007D5C5D" w:rsidRDefault="00495A13">
      <w:pPr>
        <w:spacing w:before="80" w:after="40"/>
        <w:rPr>
          <w:rFonts w:ascii="Arial" w:eastAsia="Arial" w:hAnsi="Arial" w:cs="Arial"/>
          <w:b/>
          <w:bCs/>
          <w:i/>
          <w:iCs/>
          <w:sz w:val="22"/>
          <w:szCs w:val="22"/>
        </w:rPr>
      </w:pPr>
    </w:p>
    <w:p w14:paraId="16E5BCD3" w14:textId="77777777" w:rsidR="00495A13" w:rsidRPr="007D5C5D" w:rsidRDefault="00495A13">
      <w:pPr>
        <w:rPr>
          <w:rFonts w:ascii="Arial" w:eastAsia="Arial" w:hAnsi="Arial" w:cs="Arial"/>
          <w:b/>
          <w:bCs/>
          <w:sz w:val="22"/>
          <w:szCs w:val="22"/>
        </w:rPr>
      </w:pPr>
    </w:p>
    <w:p w14:paraId="0689B715" w14:textId="77777777" w:rsidR="00495A13" w:rsidRPr="007D5C5D" w:rsidRDefault="00000000">
      <w:pPr>
        <w:rPr>
          <w:rFonts w:ascii="Arial" w:eastAsia="Arial" w:hAnsi="Arial" w:cs="Arial"/>
          <w:b/>
          <w:b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FD3E837" wp14:editId="3F806105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04A666" w14:textId="77777777" w:rsidR="00495A13" w:rsidRDefault="00495A1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3E837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904A666" w14:textId="77777777" w:rsidR="00495A13" w:rsidRDefault="00495A13"/>
                  </w:txbxContent>
                </v:textbox>
                <w10:anchorlock/>
              </v:rect>
            </w:pict>
          </mc:Fallback>
        </mc:AlternateContent>
      </w:r>
    </w:p>
    <w:p w14:paraId="6C415E98" w14:textId="77777777" w:rsidR="00495A13" w:rsidRPr="007D5C5D" w:rsidRDefault="00495A13">
      <w:pPr>
        <w:rPr>
          <w:rFonts w:ascii="Arial" w:eastAsia="Arial" w:hAnsi="Arial" w:cs="Arial"/>
          <w:b/>
          <w:bCs/>
          <w:sz w:val="22"/>
          <w:szCs w:val="22"/>
        </w:rPr>
      </w:pPr>
    </w:p>
    <w:p w14:paraId="22D6CF60" w14:textId="77777777" w:rsidR="00495A13" w:rsidRPr="007D5C5D" w:rsidRDefault="00000000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i/>
          <w:iCs/>
          <w:sz w:val="22"/>
          <w:szCs w:val="22"/>
        </w:rPr>
        <w:t>Code of Conduct:</w:t>
      </w:r>
    </w:p>
    <w:p w14:paraId="25DE6DEB" w14:textId="77777777" w:rsidR="00495A13" w:rsidRPr="007D5C5D" w:rsidRDefault="00495A13">
      <w:pPr>
        <w:rPr>
          <w:rFonts w:ascii="Arial" w:eastAsia="Arial" w:hAnsi="Arial" w:cs="Arial"/>
          <w:i/>
          <w:iCs/>
          <w:sz w:val="22"/>
          <w:szCs w:val="22"/>
        </w:rPr>
      </w:pPr>
    </w:p>
    <w:p w14:paraId="612B9441" w14:textId="77777777" w:rsidR="00495A13" w:rsidRPr="007D5C5D" w:rsidRDefault="00000000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  <w:r w:rsidRPr="007D5C5D">
        <w:rPr>
          <w:rFonts w:ascii="Arial" w:eastAsia="Arial" w:hAnsi="Arial" w:cs="Arial"/>
          <w:i/>
          <w:iCs/>
          <w:sz w:val="22"/>
          <w:szCs w:val="22"/>
        </w:rPr>
        <w:t>I ____________________ (Name / Reg No) certify that this submission is my original work and that I have adhered to the guidelines specified for this assessment.</w:t>
      </w:r>
    </w:p>
    <w:p w14:paraId="5FE3712E" w14:textId="77777777" w:rsidR="00495A13" w:rsidRPr="007D5C5D" w:rsidRDefault="00000000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  <w:r w:rsidRPr="007D5C5D">
        <w:rPr>
          <w:rFonts w:ascii="Arial" w:eastAsia="Arial" w:hAnsi="Arial" w:cs="Arial"/>
          <w:i/>
          <w:iCs/>
          <w:sz w:val="22"/>
          <w:szCs w:val="22"/>
        </w:rPr>
        <w:t>I understand that any violation of academic integrity rules will result in disciplinary action.</w:t>
      </w:r>
    </w:p>
    <w:p w14:paraId="3379DD4F" w14:textId="77777777" w:rsidR="00495A13" w:rsidRPr="007D5C5D" w:rsidRDefault="00495A13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</w:p>
    <w:p w14:paraId="652BF33E" w14:textId="77777777" w:rsidR="00495A13" w:rsidRPr="007D5C5D" w:rsidRDefault="00000000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  <w:r w:rsidRPr="007D5C5D">
        <w:rPr>
          <w:rFonts w:ascii="Arial" w:eastAsia="Arial" w:hAnsi="Arial" w:cs="Arial"/>
          <w:b/>
          <w:bCs/>
          <w:i/>
          <w:iCs/>
          <w:sz w:val="22"/>
          <w:szCs w:val="22"/>
        </w:rPr>
        <w:t>Signature of the student:</w:t>
      </w:r>
    </w:p>
    <w:p w14:paraId="621F7FAB" w14:textId="77777777" w:rsidR="00495A13" w:rsidRPr="00893650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 w:rsidRPr="00893650">
        <w:rPr>
          <w:b/>
          <w:bCs/>
          <w:sz w:val="24"/>
          <w:szCs w:val="24"/>
        </w:rPr>
        <w:br w:type="page"/>
      </w:r>
    </w:p>
    <w:p w14:paraId="6D719D68" w14:textId="77777777" w:rsidR="00495A13" w:rsidRPr="00E22A43" w:rsidRDefault="00000000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E22A43">
        <w:rPr>
          <w:rFonts w:ascii="Arial" w:eastAsia="Arial" w:hAnsi="Arial" w:cs="Arial"/>
          <w:b/>
          <w:bCs/>
          <w:sz w:val="36"/>
          <w:szCs w:val="36"/>
        </w:rPr>
        <w:lastRenderedPageBreak/>
        <w:t>Annexure A</w:t>
      </w:r>
    </w:p>
    <w:p w14:paraId="3AB09A44" w14:textId="77777777" w:rsidR="00495A13" w:rsidRPr="00E22A43" w:rsidRDefault="00495A1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4AA77A54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Q1. Which of the following best describes a Logical Agent in AI?</w:t>
      </w:r>
    </w:p>
    <w:p w14:paraId="160CD4B7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05492F0D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a) An agent that reacts randomly to the environment</w:t>
      </w:r>
      <w:r w:rsidRPr="00893650">
        <w:rPr>
          <w:rFonts w:ascii="Arial" w:eastAsia="Arial" w:hAnsi="Arial" w:cs="Arial"/>
          <w:sz w:val="22"/>
          <w:szCs w:val="22"/>
        </w:rPr>
        <w:tab/>
        <w:t>c) An agent that only follows pre-defined scripts</w:t>
      </w:r>
    </w:p>
    <w:p w14:paraId="639EAC89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b) An agent that uses a knowledge base and logical inference to decide actions</w:t>
      </w:r>
      <w:r w:rsidRPr="00893650">
        <w:rPr>
          <w:rFonts w:ascii="Arial" w:eastAsia="Arial" w:hAnsi="Arial" w:cs="Arial"/>
          <w:sz w:val="22"/>
          <w:szCs w:val="22"/>
        </w:rPr>
        <w:tab/>
        <w:t>d) An agent that learns from rewards</w:t>
      </w:r>
    </w:p>
    <w:p w14:paraId="594DE10E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1BBFB566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249EBF55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Q2. In Propositional Logic, 'P → Q' is logically equivalent to:</w:t>
      </w:r>
    </w:p>
    <w:p w14:paraId="791ED8F9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2F76B208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P </w:t>
      </w:r>
      <w:r w:rsidRPr="00893650">
        <w:rPr>
          <w:rFonts w:ascii="Cambria Math" w:eastAsia="Arial" w:hAnsi="Cambria Math" w:cs="Cambria Math"/>
          <w:sz w:val="22"/>
          <w:szCs w:val="22"/>
        </w:rPr>
        <w:t>∧</w:t>
      </w:r>
      <w:r w:rsidRPr="00893650">
        <w:rPr>
          <w:rFonts w:ascii="Arial" w:eastAsia="Arial" w:hAnsi="Arial" w:cs="Arial"/>
          <w:sz w:val="22"/>
          <w:szCs w:val="22"/>
        </w:rPr>
        <w:t xml:space="preserve"> ¬Q</w:t>
      </w:r>
      <w:r w:rsidRPr="00893650">
        <w:rPr>
          <w:rFonts w:ascii="Arial" w:eastAsia="Arial" w:hAnsi="Arial" w:cs="Arial"/>
          <w:sz w:val="22"/>
          <w:szCs w:val="22"/>
        </w:rPr>
        <w:tab/>
        <w:t>c) ¬Q → ¬P only</w:t>
      </w:r>
    </w:p>
    <w:p w14:paraId="7798B432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¬P </w:t>
      </w:r>
      <w:r w:rsidRPr="00893650">
        <w:rPr>
          <w:rFonts w:ascii="Cambria Math" w:eastAsia="Arial" w:hAnsi="Cambria Math" w:cs="Cambria Math"/>
          <w:sz w:val="22"/>
          <w:szCs w:val="22"/>
        </w:rPr>
        <w:t>∨</w:t>
      </w:r>
      <w:r w:rsidRPr="00893650">
        <w:rPr>
          <w:rFonts w:ascii="Arial" w:eastAsia="Arial" w:hAnsi="Arial" w:cs="Arial"/>
          <w:sz w:val="22"/>
          <w:szCs w:val="22"/>
        </w:rPr>
        <w:t xml:space="preserve"> Q</w:t>
      </w:r>
      <w:r w:rsidRPr="00893650">
        <w:rPr>
          <w:rFonts w:ascii="Arial" w:eastAsia="Arial" w:hAnsi="Arial" w:cs="Arial"/>
          <w:sz w:val="22"/>
          <w:szCs w:val="22"/>
        </w:rPr>
        <w:tab/>
        <w:t>d) Both b and c</w:t>
      </w:r>
    </w:p>
    <w:p w14:paraId="3845D375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69CDFB8E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1E385E70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738BBF15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Q3. Conjunctive Normal Form (CNF) requires the formula to be expressed as:</w:t>
      </w:r>
    </w:p>
    <w:p w14:paraId="532E8502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a) A disjunction of conjunctions</w:t>
      </w:r>
      <w:r w:rsidRPr="00893650">
        <w:rPr>
          <w:rFonts w:ascii="Arial" w:eastAsia="Arial" w:hAnsi="Arial" w:cs="Arial"/>
          <w:sz w:val="22"/>
          <w:szCs w:val="22"/>
        </w:rPr>
        <w:tab/>
        <w:t>c) A conjunction of literals only</w:t>
      </w:r>
    </w:p>
    <w:p w14:paraId="3AB18BA6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b) A conjunction of disjunctions (clauses)</w:t>
      </w:r>
      <w:r w:rsidRPr="00893650">
        <w:rPr>
          <w:rFonts w:ascii="Arial" w:eastAsia="Arial" w:hAnsi="Arial" w:cs="Arial"/>
          <w:sz w:val="22"/>
          <w:szCs w:val="22"/>
        </w:rPr>
        <w:tab/>
        <w:t>d) A sequence of implications</w:t>
      </w:r>
    </w:p>
    <w:p w14:paraId="484724B0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6C57556B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6D74CFC5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Q4. In FOL, the sentence </w:t>
      </w:r>
      <w:r w:rsidRPr="00893650">
        <w:rPr>
          <w:rFonts w:ascii="Cambria Math" w:eastAsia="Arial" w:hAnsi="Cambria Math" w:cs="Cambria Math"/>
          <w:sz w:val="22"/>
          <w:szCs w:val="22"/>
        </w:rPr>
        <w:t>∀</w:t>
      </w:r>
      <w:r w:rsidRPr="00893650">
        <w:rPr>
          <w:rFonts w:ascii="Arial" w:eastAsia="Arial" w:hAnsi="Arial" w:cs="Arial"/>
          <w:sz w:val="22"/>
          <w:szCs w:val="22"/>
        </w:rPr>
        <w:t>x: Student(x) → Passes(x) means:</w:t>
      </w:r>
    </w:p>
    <w:p w14:paraId="3553B9F8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a) Some students pass</w:t>
      </w:r>
      <w:r w:rsidRPr="00893650">
        <w:rPr>
          <w:rFonts w:ascii="Arial" w:eastAsia="Arial" w:hAnsi="Arial" w:cs="Arial"/>
          <w:sz w:val="22"/>
          <w:szCs w:val="22"/>
        </w:rPr>
        <w:tab/>
        <w:t>c) If something passes, it is a student</w:t>
      </w:r>
    </w:p>
    <w:p w14:paraId="68122D3E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b) Every entity that is a student passes</w:t>
      </w:r>
      <w:r w:rsidRPr="00893650">
        <w:rPr>
          <w:rFonts w:ascii="Arial" w:eastAsia="Arial" w:hAnsi="Arial" w:cs="Arial"/>
          <w:sz w:val="22"/>
          <w:szCs w:val="22"/>
        </w:rPr>
        <w:tab/>
        <w:t>d) There exists at least one student who passes</w:t>
      </w:r>
    </w:p>
    <w:p w14:paraId="1C5E8EAC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72942C94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</w:p>
    <w:p w14:paraId="397F30A3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Q5. Unification in FOL is the process of finding substitutions that:</w:t>
      </w:r>
    </w:p>
    <w:p w14:paraId="5F79B541" w14:textId="77777777" w:rsidR="00893650" w:rsidRPr="00893650" w:rsidRDefault="00893650" w:rsidP="00893650">
      <w:pPr>
        <w:pStyle w:val="ListParagraph"/>
        <w:numPr>
          <w:ilvl w:val="0"/>
          <w:numId w:val="4"/>
        </w:numPr>
        <w:jc w:val="both"/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</w:pPr>
      <w:r w:rsidRPr="00893650"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  <w:t>Convert clauses to CNF</w:t>
      </w:r>
      <w:r w:rsidRPr="00893650"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  <w:tab/>
      </w:r>
    </w:p>
    <w:p w14:paraId="5B2B68DC" w14:textId="77777777" w:rsidR="00893650" w:rsidRPr="00893650" w:rsidRDefault="00893650" w:rsidP="00893650">
      <w:pPr>
        <w:pStyle w:val="ListParagraph"/>
        <w:numPr>
          <w:ilvl w:val="0"/>
          <w:numId w:val="4"/>
        </w:numPr>
        <w:jc w:val="both"/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</w:pPr>
      <w:r w:rsidRPr="00893650"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  <w:t>b) Make two logical expressions syntactically identical</w:t>
      </w:r>
      <w:r w:rsidRPr="00893650"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  <w:tab/>
      </w:r>
    </w:p>
    <w:p w14:paraId="2B62AF7E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c) Prove a goal using backward chaining</w:t>
      </w:r>
    </w:p>
    <w:p w14:paraId="03F33A03" w14:textId="77777777" w:rsidR="00893650" w:rsidRPr="00893650" w:rsidRDefault="00893650" w:rsidP="00893650">
      <w:pPr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d) Derive facts using Modus Ponens</w:t>
      </w:r>
    </w:p>
    <w:p w14:paraId="5D56DD6E" w14:textId="77777777" w:rsidR="00495A13" w:rsidRPr="00893650" w:rsidRDefault="00495A13" w:rsidP="00893650">
      <w:pPr>
        <w:spacing w:before="60"/>
        <w:jc w:val="both"/>
        <w:rPr>
          <w:rFonts w:ascii="Arial" w:eastAsia="Arial" w:hAnsi="Arial" w:cs="Arial"/>
          <w:sz w:val="22"/>
          <w:szCs w:val="22"/>
        </w:rPr>
      </w:pPr>
    </w:p>
    <w:p w14:paraId="4B948A7B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6.What is the core function of a logical agent in AI? </w:t>
      </w:r>
    </w:p>
    <w:p w14:paraId="12824A61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Reacting only to current percepts </w:t>
      </w:r>
    </w:p>
    <w:p w14:paraId="6D87284A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Using logic and knowledge representation to reason and make decisions </w:t>
      </w:r>
    </w:p>
    <w:p w14:paraId="2293C6C3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c) Performing physical actions without internal representation </w:t>
      </w:r>
    </w:p>
    <w:p w14:paraId="74C82FFB" w14:textId="1A3CF73E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d) Relying solely on sensors for navigation </w:t>
      </w:r>
    </w:p>
    <w:p w14:paraId="1A646D45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4307C237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7.Which component of a logical agent is responsible for storing facts and rules about the world? </w:t>
      </w:r>
    </w:p>
    <w:p w14:paraId="2E79A0FA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Inference Engine </w:t>
      </w:r>
    </w:p>
    <w:p w14:paraId="1B59672D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Perception Unit </w:t>
      </w:r>
    </w:p>
    <w:p w14:paraId="27679A84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c) Knowledge Base (KB) </w:t>
      </w:r>
    </w:p>
    <w:p w14:paraId="3EE59F87" w14:textId="4C9F8003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d) Action Selector </w:t>
      </w:r>
    </w:p>
    <w:p w14:paraId="52144320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74148B03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8.What does a knowledge-based agent do immediately after obtaining a percept from the environment? </w:t>
      </w:r>
    </w:p>
    <w:p w14:paraId="6E911E3C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Selects an action </w:t>
      </w:r>
    </w:p>
    <w:p w14:paraId="0B72BEB6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Executes the action </w:t>
      </w:r>
    </w:p>
    <w:p w14:paraId="5F88BE88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c) Updates the Knowledge Base with the new percept </w:t>
      </w:r>
    </w:p>
    <w:p w14:paraId="0A25D4E3" w14:textId="1C02586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lastRenderedPageBreak/>
        <w:t xml:space="preserve">d) Reasons to derive new information </w:t>
      </w:r>
    </w:p>
    <w:p w14:paraId="2E9D796C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01C41A8F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9.Which operation is used to add new information to a Knowledge Base? </w:t>
      </w:r>
    </w:p>
    <w:p w14:paraId="6864CFF2" w14:textId="5B3B887C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ASK b) TELL c) PERCEIVE d) UPDATE </w:t>
      </w:r>
    </w:p>
    <w:p w14:paraId="671EAE3F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366415FD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10.What is a proposition in formal logic? </w:t>
      </w:r>
    </w:p>
    <w:p w14:paraId="46B0A1CC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A command or request </w:t>
      </w:r>
    </w:p>
    <w:p w14:paraId="6FEF0045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A declarative statement that is either true or false </w:t>
      </w:r>
    </w:p>
    <w:p w14:paraId="3C570F7B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c) A question regarding the environment </w:t>
      </w:r>
    </w:p>
    <w:p w14:paraId="6E18B723" w14:textId="72F9B05B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d) A letter representing a variable </w:t>
      </w:r>
    </w:p>
    <w:p w14:paraId="311AAD9F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53591573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11.Which of the following is NOT a proposition? </w:t>
      </w:r>
    </w:p>
    <w:p w14:paraId="4F1540E0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"The sun rises in the east." </w:t>
      </w:r>
    </w:p>
    <w:p w14:paraId="6A0A88E3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"5 + 3 = 10." </w:t>
      </w:r>
    </w:p>
    <w:p w14:paraId="7457C69F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c) "Close the door." </w:t>
      </w:r>
    </w:p>
    <w:p w14:paraId="45369C05" w14:textId="666BB320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d) "Chennai is in India." </w:t>
      </w:r>
    </w:p>
    <w:p w14:paraId="3BB2D4E9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0E792C55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12.Which logical operator is represented by the symbol ¬? </w:t>
      </w:r>
    </w:p>
    <w:p w14:paraId="5E9DC77E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AND </w:t>
      </w:r>
    </w:p>
    <w:p w14:paraId="699E4DB0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OR </w:t>
      </w:r>
    </w:p>
    <w:p w14:paraId="0E8D19B8" w14:textId="7777777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c) NOT </w:t>
      </w:r>
    </w:p>
    <w:p w14:paraId="5B0C51A5" w14:textId="56207219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d) Implication </w:t>
      </w:r>
    </w:p>
    <w:p w14:paraId="24DA0A95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4675EC43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13.The AND (</w:t>
      </w:r>
      <w:r w:rsidRPr="00893650">
        <w:rPr>
          <w:rFonts w:ascii="Cambria Math" w:eastAsia="Arial" w:hAnsi="Cambria Math" w:cs="Cambria Math"/>
          <w:sz w:val="22"/>
          <w:szCs w:val="22"/>
        </w:rPr>
        <w:t>∧</w:t>
      </w:r>
      <w:r w:rsidRPr="00893650">
        <w:rPr>
          <w:rFonts w:ascii="Arial" w:eastAsia="Arial" w:hAnsi="Arial" w:cs="Arial"/>
          <w:sz w:val="22"/>
          <w:szCs w:val="22"/>
        </w:rPr>
        <w:t xml:space="preserve">) operator is true only when: </w:t>
      </w:r>
    </w:p>
    <w:p w14:paraId="4F762637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At least one proposition is true </w:t>
      </w:r>
    </w:p>
    <w:p w14:paraId="0E4A75D9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Both propositions are true </w:t>
      </w:r>
    </w:p>
    <w:p w14:paraId="2D95C9E6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c) Both propositions have different truth values </w:t>
      </w:r>
    </w:p>
    <w:p w14:paraId="02A4FB04" w14:textId="5997BF61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d) Neither proposition is true </w:t>
      </w:r>
    </w:p>
    <w:p w14:paraId="0BA60C84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589CEF00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14.A proposition that is always true, regardless of the truth values of its variables, is called a: </w:t>
      </w:r>
    </w:p>
    <w:p w14:paraId="0E3E744A" w14:textId="666F585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Contradiction b) Tautology c) Contingency d) Equivalence </w:t>
      </w:r>
    </w:p>
    <w:p w14:paraId="76A6FCCE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18D7F8D9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15.In an implication (P → Q), the statement is false only when: </w:t>
      </w:r>
    </w:p>
    <w:p w14:paraId="2DE9E814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P is false and Q is true </w:t>
      </w:r>
    </w:p>
    <w:p w14:paraId="1BD2FEB2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P is true and Q is false </w:t>
      </w:r>
    </w:p>
    <w:p w14:paraId="71314BDA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c) Both P and Q are false </w:t>
      </w:r>
    </w:p>
    <w:p w14:paraId="0CFFF854" w14:textId="0881A8B1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d) Both P and Q are true </w:t>
      </w:r>
    </w:p>
    <w:p w14:paraId="70D040EE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7988BF86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16.What is the number of rows in a truth table for a logical expression with 3 propositions? </w:t>
      </w:r>
    </w:p>
    <w:p w14:paraId="52E676E5" w14:textId="0B37DF93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a) 4 b) 6 c) 8 d) 9 An</w:t>
      </w:r>
    </w:p>
    <w:p w14:paraId="475F52AD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404CD921" w14:textId="77777777" w:rsidR="00855225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17.Which of these represents one of De Morgan's Laws? </w:t>
      </w:r>
    </w:p>
    <w:p w14:paraId="7FED2276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¬(P </w:t>
      </w:r>
      <w:r w:rsidRPr="00893650">
        <w:rPr>
          <w:rFonts w:ascii="Cambria Math" w:eastAsia="Arial" w:hAnsi="Cambria Math" w:cs="Cambria Math"/>
          <w:sz w:val="22"/>
          <w:szCs w:val="22"/>
        </w:rPr>
        <w:t>∧</w:t>
      </w:r>
      <w:r w:rsidRPr="00893650">
        <w:rPr>
          <w:rFonts w:ascii="Arial" w:eastAsia="Arial" w:hAnsi="Arial" w:cs="Arial"/>
          <w:sz w:val="22"/>
          <w:szCs w:val="22"/>
        </w:rPr>
        <w:t xml:space="preserve"> Q) ≡ ¬P </w:t>
      </w:r>
      <w:r w:rsidRPr="00893650">
        <w:rPr>
          <w:rFonts w:ascii="Cambria Math" w:eastAsia="Arial" w:hAnsi="Cambria Math" w:cs="Cambria Math"/>
          <w:sz w:val="22"/>
          <w:szCs w:val="22"/>
        </w:rPr>
        <w:t>∨</w:t>
      </w:r>
      <w:r w:rsidRPr="00893650">
        <w:rPr>
          <w:rFonts w:ascii="Arial" w:eastAsia="Arial" w:hAnsi="Arial" w:cs="Arial"/>
          <w:sz w:val="22"/>
          <w:szCs w:val="22"/>
        </w:rPr>
        <w:t xml:space="preserve"> ¬Q </w:t>
      </w:r>
    </w:p>
    <w:p w14:paraId="64BDC62E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¬(P </w:t>
      </w:r>
      <w:r w:rsidRPr="00893650">
        <w:rPr>
          <w:rFonts w:ascii="Cambria Math" w:eastAsia="Arial" w:hAnsi="Cambria Math" w:cs="Cambria Math"/>
          <w:sz w:val="22"/>
          <w:szCs w:val="22"/>
        </w:rPr>
        <w:t>∧</w:t>
      </w:r>
      <w:r w:rsidRPr="00893650">
        <w:rPr>
          <w:rFonts w:ascii="Arial" w:eastAsia="Arial" w:hAnsi="Arial" w:cs="Arial"/>
          <w:sz w:val="22"/>
          <w:szCs w:val="22"/>
        </w:rPr>
        <w:t xml:space="preserve"> Q) ≡ ¬P </w:t>
      </w:r>
      <w:r w:rsidRPr="00893650">
        <w:rPr>
          <w:rFonts w:ascii="Cambria Math" w:eastAsia="Arial" w:hAnsi="Cambria Math" w:cs="Cambria Math"/>
          <w:sz w:val="22"/>
          <w:szCs w:val="22"/>
        </w:rPr>
        <w:t>∧</w:t>
      </w:r>
      <w:r w:rsidRPr="00893650">
        <w:rPr>
          <w:rFonts w:ascii="Arial" w:eastAsia="Arial" w:hAnsi="Arial" w:cs="Arial"/>
          <w:sz w:val="22"/>
          <w:szCs w:val="22"/>
        </w:rPr>
        <w:t xml:space="preserve"> ¬Q </w:t>
      </w:r>
    </w:p>
    <w:p w14:paraId="511767B5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lastRenderedPageBreak/>
        <w:t xml:space="preserve">c) ¬(¬P) ≡ P </w:t>
      </w:r>
    </w:p>
    <w:p w14:paraId="6E6C1ADC" w14:textId="5F68C340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d) P </w:t>
      </w:r>
      <w:r w:rsidRPr="00893650">
        <w:rPr>
          <w:rFonts w:ascii="Cambria Math" w:eastAsia="Arial" w:hAnsi="Cambria Math" w:cs="Cambria Math"/>
          <w:sz w:val="22"/>
          <w:szCs w:val="22"/>
        </w:rPr>
        <w:t>∨</w:t>
      </w:r>
      <w:r w:rsidRPr="00893650">
        <w:rPr>
          <w:rFonts w:ascii="Arial" w:eastAsia="Arial" w:hAnsi="Arial" w:cs="Arial"/>
          <w:sz w:val="22"/>
          <w:szCs w:val="22"/>
        </w:rPr>
        <w:t xml:space="preserve"> ¬P ≡ True </w:t>
      </w:r>
    </w:p>
    <w:p w14:paraId="53B19116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3590AFCB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18.A proposition that is sometimes true and sometimes false is known as a: </w:t>
      </w:r>
    </w:p>
    <w:p w14:paraId="444F6ACC" w14:textId="09F27575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Tautology b) Contradiction c) Contingency d) Implication </w:t>
      </w:r>
    </w:p>
    <w:p w14:paraId="5416DA81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55DA7031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19.Which logical connective is true if and only if both propositions have the same truth value? </w:t>
      </w:r>
    </w:p>
    <w:p w14:paraId="35C0FE22" w14:textId="0AB4D19F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a) Implication (→) b) Biconditional (↔) c) OR (</w:t>
      </w:r>
      <w:r w:rsidRPr="00893650">
        <w:rPr>
          <w:rFonts w:ascii="Cambria Math" w:eastAsia="Arial" w:hAnsi="Cambria Math" w:cs="Cambria Math"/>
          <w:sz w:val="22"/>
          <w:szCs w:val="22"/>
        </w:rPr>
        <w:t>∨</w:t>
      </w:r>
      <w:r w:rsidRPr="00893650">
        <w:rPr>
          <w:rFonts w:ascii="Arial" w:eastAsia="Arial" w:hAnsi="Arial" w:cs="Arial"/>
          <w:sz w:val="22"/>
          <w:szCs w:val="22"/>
        </w:rPr>
        <w:t xml:space="preserve">) d) NOT (¬) </w:t>
      </w:r>
    </w:p>
    <w:p w14:paraId="4AD4256E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2DD383AD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20.According to operator precedence, which operator should be evaluated first? </w:t>
      </w:r>
    </w:p>
    <w:p w14:paraId="47E23904" w14:textId="380EE0D1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a) AND (</w:t>
      </w:r>
      <w:r w:rsidRPr="00893650">
        <w:rPr>
          <w:rFonts w:ascii="Cambria Math" w:eastAsia="Arial" w:hAnsi="Cambria Math" w:cs="Cambria Math"/>
          <w:sz w:val="22"/>
          <w:szCs w:val="22"/>
        </w:rPr>
        <w:t>∧</w:t>
      </w:r>
      <w:r w:rsidRPr="00893650">
        <w:rPr>
          <w:rFonts w:ascii="Arial" w:eastAsia="Arial" w:hAnsi="Arial" w:cs="Arial"/>
          <w:sz w:val="22"/>
          <w:szCs w:val="22"/>
        </w:rPr>
        <w:t>) b) OR (</w:t>
      </w:r>
      <w:r w:rsidRPr="00893650">
        <w:rPr>
          <w:rFonts w:ascii="Cambria Math" w:eastAsia="Arial" w:hAnsi="Cambria Math" w:cs="Cambria Math"/>
          <w:sz w:val="22"/>
          <w:szCs w:val="22"/>
        </w:rPr>
        <w:t>∨</w:t>
      </w:r>
      <w:r w:rsidRPr="00893650">
        <w:rPr>
          <w:rFonts w:ascii="Arial" w:eastAsia="Arial" w:hAnsi="Arial" w:cs="Arial"/>
          <w:sz w:val="22"/>
          <w:szCs w:val="22"/>
        </w:rPr>
        <w:t xml:space="preserve">) c) NOT (¬) d) Implication (→) </w:t>
      </w:r>
    </w:p>
    <w:p w14:paraId="48C3EA1F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14A45193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21.What is the process of deriving a conclusion from given premises called? </w:t>
      </w:r>
    </w:p>
    <w:p w14:paraId="68846524" w14:textId="266F3DD8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Perception b) Representation c) Inference d) Predication </w:t>
      </w:r>
    </w:p>
    <w:p w14:paraId="6464B96B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15EA69DD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22.Which inference rule follows the form: If P, then Q; P; Therefore, Q? </w:t>
      </w:r>
    </w:p>
    <w:p w14:paraId="3A290ECA" w14:textId="7EDA4087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Modus Tollens b) Modus Ponens c) Hypothetical Syllogism d) Resolution </w:t>
      </w:r>
    </w:p>
    <w:p w14:paraId="771E38CB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6720BD93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23.Which valid reasoning pattern is represented by: P → Q; ¬Q; Therefore, ¬P? </w:t>
      </w:r>
    </w:p>
    <w:p w14:paraId="542926C3" w14:textId="5CEC0FA3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Modus Ponens b) Disjunctive Syllogism c) Modus Tollens d) Addition </w:t>
      </w:r>
    </w:p>
    <w:p w14:paraId="4D4268BA" w14:textId="77777777" w:rsidR="006B73E9" w:rsidRPr="00893650" w:rsidRDefault="006B73E9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49C0D657" w14:textId="3F8BF386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24.What can be concluded from the premises (P → Q) and (Q → R) using Hypothetical Syllogism? a) P </w:t>
      </w:r>
      <w:r w:rsidRPr="00893650">
        <w:rPr>
          <w:rFonts w:ascii="Cambria Math" w:eastAsia="Arial" w:hAnsi="Cambria Math" w:cs="Cambria Math"/>
          <w:sz w:val="22"/>
          <w:szCs w:val="22"/>
        </w:rPr>
        <w:t>∧</w:t>
      </w:r>
      <w:r w:rsidRPr="00893650">
        <w:rPr>
          <w:rFonts w:ascii="Arial" w:eastAsia="Arial" w:hAnsi="Arial" w:cs="Arial"/>
          <w:sz w:val="22"/>
          <w:szCs w:val="22"/>
        </w:rPr>
        <w:t xml:space="preserve"> R b) P </w:t>
      </w:r>
      <w:r w:rsidRPr="00893650">
        <w:rPr>
          <w:rFonts w:ascii="Cambria Math" w:eastAsia="Arial" w:hAnsi="Cambria Math" w:cs="Cambria Math"/>
          <w:sz w:val="22"/>
          <w:szCs w:val="22"/>
        </w:rPr>
        <w:t>∨</w:t>
      </w:r>
      <w:r w:rsidRPr="00893650">
        <w:rPr>
          <w:rFonts w:ascii="Arial" w:eastAsia="Arial" w:hAnsi="Arial" w:cs="Arial"/>
          <w:sz w:val="22"/>
          <w:szCs w:val="22"/>
        </w:rPr>
        <w:t xml:space="preserve"> R c) P → R d) ¬P → ¬R </w:t>
      </w:r>
    </w:p>
    <w:p w14:paraId="0672DB11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4D2F6078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25.The rule that states if "P or Q" is true and "Not P" is true, then "Q" must be true is called: </w:t>
      </w:r>
    </w:p>
    <w:p w14:paraId="05EB96BC" w14:textId="07B88768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Simplification b) Conjunction c) Disjunctive Syllogism d) Resolution </w:t>
      </w:r>
    </w:p>
    <w:p w14:paraId="7148EC78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3F45DADF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26.Which rule allows you to conclude "P" from the premise "P and Q"? </w:t>
      </w:r>
    </w:p>
    <w:p w14:paraId="3A025695" w14:textId="2D94C492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>a) Addition b) Simplification c) Conjunction d) Modus Ponens A</w:t>
      </w:r>
    </w:p>
    <w:p w14:paraId="6B489D90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4087C7BA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27.The inference rule Resolution follows which symbolic form? </w:t>
      </w:r>
    </w:p>
    <w:p w14:paraId="06C05305" w14:textId="75EA81F0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P </w:t>
      </w:r>
      <w:r w:rsidRPr="00893650">
        <w:rPr>
          <w:rFonts w:ascii="Cambria Math" w:eastAsia="Arial" w:hAnsi="Cambria Math" w:cs="Cambria Math"/>
          <w:sz w:val="22"/>
          <w:szCs w:val="22"/>
        </w:rPr>
        <w:t>∴</w:t>
      </w:r>
      <w:r w:rsidRPr="00893650">
        <w:rPr>
          <w:rFonts w:ascii="Arial" w:eastAsia="Arial" w:hAnsi="Arial" w:cs="Arial"/>
          <w:sz w:val="22"/>
          <w:szCs w:val="22"/>
        </w:rPr>
        <w:t xml:space="preserve"> P </w:t>
      </w:r>
      <w:r w:rsidRPr="00893650">
        <w:rPr>
          <w:rFonts w:ascii="Cambria Math" w:eastAsia="Arial" w:hAnsi="Cambria Math" w:cs="Cambria Math"/>
          <w:sz w:val="22"/>
          <w:szCs w:val="22"/>
        </w:rPr>
        <w:t>∨</w:t>
      </w:r>
      <w:r w:rsidRPr="00893650">
        <w:rPr>
          <w:rFonts w:ascii="Arial" w:eastAsia="Arial" w:hAnsi="Arial" w:cs="Arial"/>
          <w:sz w:val="22"/>
          <w:szCs w:val="22"/>
        </w:rPr>
        <w:t xml:space="preserve"> Q b) P, Q </w:t>
      </w:r>
      <w:r w:rsidRPr="00893650">
        <w:rPr>
          <w:rFonts w:ascii="Cambria Math" w:eastAsia="Arial" w:hAnsi="Cambria Math" w:cs="Cambria Math"/>
          <w:sz w:val="22"/>
          <w:szCs w:val="22"/>
        </w:rPr>
        <w:t>∴</w:t>
      </w:r>
      <w:r w:rsidRPr="00893650">
        <w:rPr>
          <w:rFonts w:ascii="Arial" w:eastAsia="Arial" w:hAnsi="Arial" w:cs="Arial"/>
          <w:sz w:val="22"/>
          <w:szCs w:val="22"/>
        </w:rPr>
        <w:t xml:space="preserve"> P </w:t>
      </w:r>
      <w:r w:rsidRPr="00893650">
        <w:rPr>
          <w:rFonts w:ascii="Cambria Math" w:eastAsia="Arial" w:hAnsi="Cambria Math" w:cs="Cambria Math"/>
          <w:sz w:val="22"/>
          <w:szCs w:val="22"/>
        </w:rPr>
        <w:t>∧</w:t>
      </w:r>
      <w:r w:rsidRPr="00893650">
        <w:rPr>
          <w:rFonts w:ascii="Arial" w:eastAsia="Arial" w:hAnsi="Arial" w:cs="Arial"/>
          <w:sz w:val="22"/>
          <w:szCs w:val="22"/>
        </w:rPr>
        <w:t xml:space="preserve"> Q c) P </w:t>
      </w:r>
      <w:r w:rsidRPr="00893650">
        <w:rPr>
          <w:rFonts w:ascii="Cambria Math" w:eastAsia="Arial" w:hAnsi="Cambria Math" w:cs="Cambria Math"/>
          <w:sz w:val="22"/>
          <w:szCs w:val="22"/>
        </w:rPr>
        <w:t>∨</w:t>
      </w:r>
      <w:r w:rsidRPr="00893650">
        <w:rPr>
          <w:rFonts w:ascii="Arial" w:eastAsia="Arial" w:hAnsi="Arial" w:cs="Arial"/>
          <w:sz w:val="22"/>
          <w:szCs w:val="22"/>
        </w:rPr>
        <w:t xml:space="preserve"> Q, ¬P </w:t>
      </w:r>
      <w:r w:rsidRPr="00893650">
        <w:rPr>
          <w:rFonts w:ascii="Cambria Math" w:eastAsia="Arial" w:hAnsi="Cambria Math" w:cs="Cambria Math"/>
          <w:sz w:val="22"/>
          <w:szCs w:val="22"/>
        </w:rPr>
        <w:t>∨</w:t>
      </w:r>
      <w:r w:rsidRPr="00893650">
        <w:rPr>
          <w:rFonts w:ascii="Arial" w:eastAsia="Arial" w:hAnsi="Arial" w:cs="Arial"/>
          <w:sz w:val="22"/>
          <w:szCs w:val="22"/>
        </w:rPr>
        <w:t xml:space="preserve"> R </w:t>
      </w:r>
      <w:r w:rsidRPr="00893650">
        <w:rPr>
          <w:rFonts w:ascii="Cambria Math" w:eastAsia="Arial" w:hAnsi="Cambria Math" w:cs="Cambria Math"/>
          <w:sz w:val="22"/>
          <w:szCs w:val="22"/>
        </w:rPr>
        <w:t>∴</w:t>
      </w:r>
      <w:r w:rsidRPr="00893650">
        <w:rPr>
          <w:rFonts w:ascii="Arial" w:eastAsia="Arial" w:hAnsi="Arial" w:cs="Arial"/>
          <w:sz w:val="22"/>
          <w:szCs w:val="22"/>
        </w:rPr>
        <w:t xml:space="preserve"> Q </w:t>
      </w:r>
      <w:r w:rsidRPr="00893650">
        <w:rPr>
          <w:rFonts w:ascii="Cambria Math" w:eastAsia="Arial" w:hAnsi="Cambria Math" w:cs="Cambria Math"/>
          <w:sz w:val="22"/>
          <w:szCs w:val="22"/>
        </w:rPr>
        <w:t>∨</w:t>
      </w:r>
      <w:r w:rsidRPr="00893650">
        <w:rPr>
          <w:rFonts w:ascii="Arial" w:eastAsia="Arial" w:hAnsi="Arial" w:cs="Arial"/>
          <w:sz w:val="22"/>
          <w:szCs w:val="22"/>
        </w:rPr>
        <w:t xml:space="preserve"> R d) P → Q, Q → R </w:t>
      </w:r>
      <w:r w:rsidRPr="00893650">
        <w:rPr>
          <w:rFonts w:ascii="Cambria Math" w:eastAsia="Arial" w:hAnsi="Cambria Math" w:cs="Cambria Math"/>
          <w:sz w:val="22"/>
          <w:szCs w:val="22"/>
        </w:rPr>
        <w:t>∴</w:t>
      </w:r>
      <w:r w:rsidRPr="00893650">
        <w:rPr>
          <w:rFonts w:ascii="Arial" w:eastAsia="Arial" w:hAnsi="Arial" w:cs="Arial"/>
          <w:sz w:val="22"/>
          <w:szCs w:val="22"/>
        </w:rPr>
        <w:t xml:space="preserve"> P → R </w:t>
      </w:r>
    </w:p>
    <w:p w14:paraId="0E61BE82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666DFB9B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28.Which of the following is an example of the "Addition" rule? </w:t>
      </w:r>
    </w:p>
    <w:p w14:paraId="3A976362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P and Q, therefore P </w:t>
      </w:r>
    </w:p>
    <w:p w14:paraId="2DB5B1B9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b) P, therefore P or Q </w:t>
      </w:r>
    </w:p>
    <w:p w14:paraId="123B5D55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c) P, Q, therefore P and Q </w:t>
      </w:r>
    </w:p>
    <w:p w14:paraId="1B3DA5D5" w14:textId="2E6FCDEA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d) P or Q, not P, therefore Q </w:t>
      </w:r>
    </w:p>
    <w:p w14:paraId="711B614B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41262AC4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29."If it rains, the ground is wet. The ground is wet. Therefore, it rained." This is an example of which invalid reasoning pattern? </w:t>
      </w:r>
    </w:p>
    <w:p w14:paraId="270FAD01" w14:textId="0A7838C2" w:rsid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Denying the Antecedent b) Affirming the Consequent c) Modus Ponens d) Double Negation </w:t>
      </w:r>
    </w:p>
    <w:p w14:paraId="2C6FCB00" w14:textId="77777777" w:rsidR="006B73E9" w:rsidRDefault="006B73E9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70DCB686" w14:textId="77777777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66F3F0C1" w14:textId="77777777" w:rsidR="006B73E9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lastRenderedPageBreak/>
        <w:t xml:space="preserve">30.What is the name of the invalid pattern: P → Q; ¬P; Therefore, ¬Q? </w:t>
      </w:r>
    </w:p>
    <w:p w14:paraId="1A5501C2" w14:textId="70437532" w:rsidR="00893650" w:rsidRPr="00893650" w:rsidRDefault="00893650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  <w:r w:rsidRPr="00893650">
        <w:rPr>
          <w:rFonts w:ascii="Arial" w:eastAsia="Arial" w:hAnsi="Arial" w:cs="Arial"/>
          <w:sz w:val="22"/>
          <w:szCs w:val="22"/>
        </w:rPr>
        <w:t xml:space="preserve">a) Affirming the Consequent b) Denying the Antecedent c) Modus Tollens d) Hypothetical Syllogism </w:t>
      </w:r>
    </w:p>
    <w:p w14:paraId="1A7865CD" w14:textId="77777777" w:rsidR="00495A13" w:rsidRPr="00893650" w:rsidRDefault="00495A13" w:rsidP="00893650">
      <w:pPr>
        <w:spacing w:before="80" w:after="40"/>
        <w:jc w:val="both"/>
        <w:rPr>
          <w:rFonts w:ascii="Arial" w:eastAsia="Arial" w:hAnsi="Arial" w:cs="Arial"/>
          <w:sz w:val="22"/>
          <w:szCs w:val="22"/>
        </w:rPr>
      </w:pPr>
    </w:p>
    <w:p w14:paraId="759D5DA8" w14:textId="77777777" w:rsidR="00495A13" w:rsidRPr="00E22A43" w:rsidRDefault="00495A13">
      <w:pPr>
        <w:spacing w:before="80" w:after="40"/>
        <w:rPr>
          <w:b/>
          <w:bCs/>
          <w:sz w:val="36"/>
          <w:szCs w:val="36"/>
        </w:rPr>
      </w:pPr>
    </w:p>
    <w:p w14:paraId="311EF0EA" w14:textId="77777777" w:rsidR="00495A13" w:rsidRPr="0089365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893650">
        <w:rPr>
          <w:rFonts w:ascii="Arial" w:eastAsia="Arial" w:hAnsi="Arial" w:cs="Arial"/>
          <w:b/>
          <w:bCs/>
          <w:color w:val="000000"/>
          <w:sz w:val="22"/>
          <w:szCs w:val="22"/>
        </w:rPr>
        <w:t>RUBRICS FOR CALCULATION</w:t>
      </w:r>
    </w:p>
    <w:p w14:paraId="0B0D16A8" w14:textId="77777777" w:rsidR="00495A13" w:rsidRPr="00893650" w:rsidRDefault="00495A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102ACFC0" w14:textId="77777777" w:rsidR="00495A13" w:rsidRPr="00893650" w:rsidRDefault="00495A13">
      <w:pPr>
        <w:rPr>
          <w:b/>
          <w:bCs/>
          <w:sz w:val="18"/>
          <w:szCs w:val="18"/>
        </w:rPr>
      </w:pPr>
    </w:p>
    <w:tbl>
      <w:tblPr>
        <w:tblStyle w:val="Style70"/>
        <w:tblW w:w="973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77"/>
        <w:gridCol w:w="1248"/>
        <w:gridCol w:w="1829"/>
        <w:gridCol w:w="1643"/>
        <w:gridCol w:w="1718"/>
        <w:gridCol w:w="1721"/>
      </w:tblGrid>
      <w:tr w:rsidR="00495A13" w:rsidRPr="00893650" w14:paraId="380E7A38" w14:textId="77777777">
        <w:trPr>
          <w:trHeight w:val="525"/>
          <w:jc w:val="center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570AC60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Criteria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E91BE7B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Weightage (%)</w:t>
            </w:r>
          </w:p>
        </w:tc>
        <w:tc>
          <w:tcPr>
            <w:tcW w:w="18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8456C32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Level 4 (Exemplary)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A548924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Level 3 (Proficient)</w:t>
            </w: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81DEEC9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Level 2 (Developing)</w:t>
            </w:r>
          </w:p>
        </w:tc>
        <w:tc>
          <w:tcPr>
            <w:tcW w:w="17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F5E8484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Level 1 (Beginning)</w:t>
            </w:r>
          </w:p>
        </w:tc>
      </w:tr>
      <w:tr w:rsidR="00495A13" w:rsidRPr="00893650" w14:paraId="7553885A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738E03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Conceptual Understanding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1BD07F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1A75F3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Demonstrates thorough understanding; answers all questions accurately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2BAEA3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Shows good understanding with few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D7885E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Partial understanding; several incorrect responses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97603B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Lacks understanding; majority of answers incorrect</w:t>
            </w:r>
          </w:p>
        </w:tc>
      </w:tr>
      <w:tr w:rsidR="00495A13" w:rsidRPr="00893650" w14:paraId="00BC9336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A2EB7E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Accuracy of Answers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3111EC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8959B5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All answers are correct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435FD4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Most answers are correct with minor mistakes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C01125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Some correct answers; frequent errors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5E9D13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Mostly incorrect answers</w:t>
            </w:r>
          </w:p>
        </w:tc>
      </w:tr>
      <w:tr w:rsidR="00495A13" w:rsidRPr="00893650" w14:paraId="38A1E7F1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681FA9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Application of Knowledge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937434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DDE413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Correctly applies concepts to problem-based questions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83B067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Applies concepts with minor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1330DD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Limited ability to apply concepts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467922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Unable to apply concepts</w:t>
            </w:r>
          </w:p>
        </w:tc>
      </w:tr>
      <w:tr w:rsidR="00495A13" w:rsidRPr="00893650" w14:paraId="55AD04A8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4BD32E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Time Management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F16242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532995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Completes quiz well within time efficiently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6F2E64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Completes on time with minor delays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53966F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Requires extra time or rushes through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BEED94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Unable to complete within given time</w:t>
            </w:r>
          </w:p>
        </w:tc>
      </w:tr>
      <w:tr w:rsidR="00495A13" w:rsidRPr="00893650" w14:paraId="10DF9AAD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987C37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Question Interpretation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E24C5C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981B00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Interprets all questions correctly and responds appropriately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507D9A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Misinterprets a few questions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EF7C66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Often misinterprets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842DD8" w14:textId="77777777" w:rsidR="00495A13" w:rsidRPr="0089365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9365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Unable to understand questions</w:t>
            </w:r>
          </w:p>
        </w:tc>
      </w:tr>
    </w:tbl>
    <w:p w14:paraId="6D3DA534" w14:textId="77777777" w:rsidR="00495A13" w:rsidRPr="00893650" w:rsidRDefault="00495A13">
      <w:pPr>
        <w:spacing w:before="80" w:after="40"/>
        <w:rPr>
          <w:b/>
          <w:bCs/>
          <w:sz w:val="18"/>
          <w:szCs w:val="18"/>
        </w:rPr>
      </w:pPr>
    </w:p>
    <w:p w14:paraId="70F7AB3B" w14:textId="77777777" w:rsidR="00495A13" w:rsidRDefault="00495A13">
      <w:pPr>
        <w:spacing w:before="80" w:after="40"/>
        <w:rPr>
          <w:b/>
          <w:bCs/>
          <w:i/>
          <w:iCs/>
          <w:sz w:val="18"/>
          <w:szCs w:val="18"/>
        </w:rPr>
      </w:pPr>
    </w:p>
    <w:p w14:paraId="07F9DB55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5BD954F1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7DBD96EB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3F107E15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0498C90F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090CF7F1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337521E7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053555DC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25DDDDE6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6804D085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42CE0579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5497DD02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5079CDC2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43844D02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06214586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2DB8F0D8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2E408722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473ED975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34068A9C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788E3A6B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2FD497A7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420F55D2" w14:textId="77777777" w:rsidR="000354F2" w:rsidRDefault="000354F2">
      <w:pPr>
        <w:spacing w:before="80" w:after="40"/>
        <w:rPr>
          <w:b/>
          <w:bCs/>
          <w:i/>
          <w:iCs/>
          <w:sz w:val="18"/>
          <w:szCs w:val="18"/>
        </w:rPr>
      </w:pPr>
    </w:p>
    <w:p w14:paraId="28C92EAC" w14:textId="09FDA68E" w:rsidR="000354F2" w:rsidRPr="00893650" w:rsidRDefault="000354F2">
      <w:pPr>
        <w:spacing w:before="80" w:after="40"/>
        <w:rPr>
          <w:b/>
          <w:bCs/>
          <w:i/>
          <w:iCs/>
          <w:sz w:val="18"/>
          <w:szCs w:val="18"/>
        </w:rPr>
      </w:pPr>
      <w:r w:rsidRPr="000354F2">
        <w:rPr>
          <w:b/>
          <w:bCs/>
          <w:i/>
          <w:iCs/>
          <w:sz w:val="18"/>
          <w:szCs w:val="18"/>
        </w:rPr>
        <w:lastRenderedPageBreak/>
        <w:drawing>
          <wp:inline distT="0" distB="0" distL="0" distR="0" wp14:anchorId="62EB4431" wp14:editId="76A3E4E3">
            <wp:extent cx="5296639" cy="7535327"/>
            <wp:effectExtent l="0" t="0" r="0" b="8890"/>
            <wp:docPr id="103418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86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4F2" w:rsidRPr="00893650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F9ED78E-B461-45C7-AD58-A81621DDA45E}"/>
    <w:embedBold r:id="rId2" w:fontKey="{7B3ACB37-525A-48AD-9CB8-594E06949C0A}"/>
    <w:embedBoldItalic r:id="rId3" w:fontKey="{2C21A80C-5524-4DFE-8E16-ABC0A241241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433823D-99DB-460B-A525-DB6FA8F601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22E0086-696C-46DF-B490-6D6757051A2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3B61731-4D39-4DC8-BA73-FC9426FF3E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C38"/>
    <w:multiLevelType w:val="hybridMultilevel"/>
    <w:tmpl w:val="6832DCC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C35B5"/>
    <w:multiLevelType w:val="multilevel"/>
    <w:tmpl w:val="2D044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42763"/>
    <w:multiLevelType w:val="multilevel"/>
    <w:tmpl w:val="8676B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C71975"/>
    <w:multiLevelType w:val="multilevel"/>
    <w:tmpl w:val="8EC8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9887391">
    <w:abstractNumId w:val="1"/>
  </w:num>
  <w:num w:numId="2" w16cid:durableId="1468477284">
    <w:abstractNumId w:val="2"/>
  </w:num>
  <w:num w:numId="3" w16cid:durableId="1488012158">
    <w:abstractNumId w:val="3"/>
  </w:num>
  <w:num w:numId="4" w16cid:durableId="168913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A13"/>
    <w:rsid w:val="000354F2"/>
    <w:rsid w:val="00184D9C"/>
    <w:rsid w:val="00495A13"/>
    <w:rsid w:val="006B5C7A"/>
    <w:rsid w:val="006B73E9"/>
    <w:rsid w:val="007D5C5D"/>
    <w:rsid w:val="00855225"/>
    <w:rsid w:val="00893650"/>
    <w:rsid w:val="00AE44C4"/>
    <w:rsid w:val="00DE5236"/>
    <w:rsid w:val="00E22A43"/>
    <w:rsid w:val="4A52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AF785"/>
  <w15:docId w15:val="{6D92A378-7361-4684-A224-925C4C3E0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1">
    <w:name w:val="_Style 1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4">
    <w:name w:val="_Style 1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5">
    <w:name w:val="_Style 1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7">
    <w:name w:val="_Style 1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9">
    <w:name w:val="_Style 1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0">
    <w:name w:val="_Style 2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1">
    <w:name w:val="_Style 2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2">
    <w:name w:val="_Style 2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7">
    <w:name w:val="_Style 2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8">
    <w:name w:val="_Style 3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9">
    <w:name w:val="_Style 3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0">
    <w:name w:val="_Style 4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1">
    <w:name w:val="_Style 4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2">
    <w:name w:val="_Style 4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3">
    <w:name w:val="_Style 4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4">
    <w:name w:val="_Style 4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5">
    <w:name w:val="_Style 4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6">
    <w:name w:val="_Style 4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7">
    <w:name w:val="_Style 4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8">
    <w:name w:val="_Style 4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9">
    <w:name w:val="_Style 4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0">
    <w:name w:val="_Style 5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1">
    <w:name w:val="_Style 5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2">
    <w:name w:val="_Style 5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3">
    <w:name w:val="_Style 5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4">
    <w:name w:val="_Style 5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5">
    <w:name w:val="_Style 5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6">
    <w:name w:val="_Style 5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7">
    <w:name w:val="_Style 5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8">
    <w:name w:val="_Style 5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9">
    <w:name w:val="_Style 5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0">
    <w:name w:val="_Style 6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1">
    <w:name w:val="_Style 6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2">
    <w:name w:val="_Style 6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3">
    <w:name w:val="_Style 63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4">
    <w:name w:val="_Style 6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5">
    <w:name w:val="_Style 6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6">
    <w:name w:val="_Style 6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7">
    <w:name w:val="_Style 6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8">
    <w:name w:val="_Style 6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9">
    <w:name w:val="_Style 6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70">
    <w:name w:val="_Style 7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9365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PsKCBAaJ4s51sYItPm/oZKHkQ==">CgMxLjAyDmguM2xzemE0ZXVmNGgyOAByITFKWEFrWUE2cHlIOHQzVjRfWHIzaXptV1ZQclhSUmt2bA==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1051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sri charan</cp:lastModifiedBy>
  <cp:revision>10</cp:revision>
  <dcterms:created xsi:type="dcterms:W3CDTF">2026-07-13T08:57:00Z</dcterms:created>
  <dcterms:modified xsi:type="dcterms:W3CDTF">2026-08-17T04:23:00Z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5774863387DD44B79D9856A3CD16EE39_13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