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B70A18" w14:textId="77777777" w:rsidR="00EC5906" w:rsidRPr="00EC5906" w:rsidRDefault="00EC5906" w:rsidP="00EC590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b/>
          <w:bCs/>
          <w:color w:val="000000"/>
          <w:kern w:val="0"/>
          <w:sz w:val="34"/>
          <w:szCs w:val="34"/>
          <w:lang w:eastAsia="en-IN"/>
          <w14:ligatures w14:val="none"/>
        </w:rPr>
        <w:t>SIMATS ENGINEERING</w:t>
      </w:r>
    </w:p>
    <w:p w14:paraId="720B45A2" w14:textId="77777777" w:rsidR="00EC5906" w:rsidRPr="00EC5906" w:rsidRDefault="00EC5906" w:rsidP="00EC590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en-IN"/>
          <w14:ligatures w14:val="none"/>
        </w:rPr>
        <w:t>ASSESSMENT TOOL 1</w:t>
      </w:r>
    </w:p>
    <w:p w14:paraId="357B4F10" w14:textId="77777777" w:rsidR="00EC5906" w:rsidRPr="00EC5906" w:rsidRDefault="00EC5906" w:rsidP="00EC5906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694F25A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 xml:space="preserve">COURSE NAME: Artificial Intelligence   </w:t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  <w:t>COURSE CODE:</w:t>
      </w: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 xml:space="preserve"> </w:t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>CSA17</w:t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</w:r>
    </w:p>
    <w:p w14:paraId="2B2242DC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C6BB56E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B1C300D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>COURSE OUTCOME COVERED</w:t>
      </w:r>
    </w:p>
    <w:p w14:paraId="736C3C8F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A5C31FD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b/>
          <w:bCs/>
          <w:i/>
          <w:iCs/>
          <w:color w:val="000000"/>
          <w:kern w:val="0"/>
          <w:sz w:val="20"/>
          <w:szCs w:val="20"/>
          <w:lang w:eastAsia="en-IN"/>
          <w14:ligatures w14:val="none"/>
        </w:rPr>
        <w:t xml:space="preserve">CO3: </w:t>
      </w:r>
      <w:proofErr w:type="spellStart"/>
      <w:r w:rsidRPr="00EC5906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:lang w:eastAsia="en-IN"/>
          <w14:ligatures w14:val="none"/>
        </w:rPr>
        <w:t>Analyze</w:t>
      </w:r>
      <w:proofErr w:type="spellEnd"/>
      <w:r w:rsidRPr="00EC5906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:lang w:eastAsia="en-IN"/>
          <w14:ligatures w14:val="none"/>
        </w:rPr>
        <w:t xml:space="preserve"> knowledge representation and reasoning using propositional logic, FOL, inference, resolution, chaining methods, knowledge representation to perform logical reasoning for drawing valid conclusions and decision making. (BL4)</w:t>
      </w:r>
    </w:p>
    <w:p w14:paraId="5DF66A16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150AA27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:lang w:eastAsia="en-IN"/>
          <w14:ligatures w14:val="none"/>
        </w:rPr>
        <w:t>Assessment Tool Weightage: 50%</w:t>
      </w:r>
    </w:p>
    <w:p w14:paraId="1E9C840B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58266B8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  <w:t>Time Duration: 1 Hour</w:t>
      </w:r>
    </w:p>
    <w:p w14:paraId="26ABA10C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14E1B1C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>QUESTIONS: 4</w:t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ab/>
        <w:t xml:space="preserve">       Total Marks:40</w:t>
      </w:r>
    </w:p>
    <w:p w14:paraId="4C72BB2A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>   </w:t>
      </w:r>
    </w:p>
    <w:p w14:paraId="68832AB9" w14:textId="77777777" w:rsidR="00EC5906" w:rsidRPr="00EC5906" w:rsidRDefault="00EC5906" w:rsidP="00EC590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color w:val="000000"/>
          <w:kern w:val="0"/>
          <w:lang w:eastAsia="en-IN"/>
          <w14:ligatures w14:val="none"/>
        </w:rPr>
        <w:t>Annexure A</w:t>
      </w:r>
    </w:p>
    <w:p w14:paraId="0B0AEDB3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D4DB47C" w14:textId="77777777" w:rsidR="00EC5906" w:rsidRPr="00EC5906" w:rsidRDefault="00EC5906" w:rsidP="00EC590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  <w:t>CASE STUDY</w:t>
      </w:r>
    </w:p>
    <w:p w14:paraId="6911C552" w14:textId="77777777" w:rsidR="00EC5906" w:rsidRPr="00EC5906" w:rsidRDefault="00EC5906" w:rsidP="00EC5906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</w:p>
    <w:p w14:paraId="69CBD78B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C18D9E5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b/>
          <w:bCs/>
          <w:i/>
          <w:iCs/>
          <w:color w:val="000000"/>
          <w:kern w:val="0"/>
          <w:sz w:val="20"/>
          <w:szCs w:val="20"/>
          <w:lang w:eastAsia="en-IN"/>
          <w14:ligatures w14:val="none"/>
        </w:rPr>
        <w:t>Code of Conduct:</w:t>
      </w:r>
    </w:p>
    <w:p w14:paraId="706BFD55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9E2893B" w14:textId="56A8609C" w:rsidR="00EC5906" w:rsidRPr="00EC5906" w:rsidRDefault="00EC5906" w:rsidP="00EC590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:lang w:eastAsia="en-IN"/>
          <w14:ligatures w14:val="none"/>
        </w:rPr>
        <w:t xml:space="preserve">I </w:t>
      </w:r>
      <w:r w:rsidR="00496B7A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 xml:space="preserve"> </w:t>
      </w:r>
      <w:r w:rsidR="00496B7A" w:rsidRPr="00496B7A"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en-IN"/>
          <w14:ligatures w14:val="none"/>
        </w:rPr>
        <w:t xml:space="preserve">Bandi Charan Sai Teja </w:t>
      </w:r>
      <w:r w:rsidRPr="00496B7A"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en-IN"/>
          <w14:ligatures w14:val="none"/>
        </w:rPr>
        <w:t>(192</w:t>
      </w:r>
      <w:r w:rsidR="00496B7A" w:rsidRPr="00496B7A"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en-IN"/>
          <w14:ligatures w14:val="none"/>
        </w:rPr>
        <w:t>424263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>)</w:t>
      </w:r>
      <w:r w:rsidRPr="00EC5906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:lang w:eastAsia="en-IN"/>
          <w14:ligatures w14:val="none"/>
        </w:rPr>
        <w:t>(Name / Reg No) certify that this submission is my original work and that I have adhered to the guidelines specified for this assessment.</w:t>
      </w:r>
    </w:p>
    <w:p w14:paraId="02B7973F" w14:textId="77777777" w:rsidR="00EC5906" w:rsidRPr="00EC5906" w:rsidRDefault="00EC5906" w:rsidP="00EC590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:lang w:eastAsia="en-IN"/>
          <w14:ligatures w14:val="none"/>
        </w:rPr>
        <w:t>I understand that any violation of academic integrity rules will result in disciplinary action.</w:t>
      </w:r>
    </w:p>
    <w:p w14:paraId="5831F446" w14:textId="77777777" w:rsid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E04E6E0" w14:textId="75ED636A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 Akhilesh Kumar</w:t>
      </w:r>
    </w:p>
    <w:p w14:paraId="0F74F79A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b/>
          <w:bCs/>
          <w:i/>
          <w:iCs/>
          <w:color w:val="000000"/>
          <w:kern w:val="0"/>
          <w:sz w:val="20"/>
          <w:szCs w:val="20"/>
          <w:lang w:eastAsia="en-IN"/>
          <w14:ligatures w14:val="none"/>
        </w:rPr>
        <w:t>Signature of the student:</w:t>
      </w:r>
    </w:p>
    <w:p w14:paraId="4D03D3EA" w14:textId="77777777" w:rsidR="00EC5906" w:rsidRDefault="00EC5906"/>
    <w:p w14:paraId="7310DF48" w14:textId="77777777" w:rsidR="00EC5906" w:rsidRDefault="00EC5906"/>
    <w:p w14:paraId="24DFDF50" w14:textId="77777777" w:rsidR="00EC5906" w:rsidRDefault="00EC5906"/>
    <w:p w14:paraId="3A579EA8" w14:textId="77777777" w:rsidR="00EC5906" w:rsidRDefault="00EC5906"/>
    <w:p w14:paraId="7E984A11" w14:textId="77777777" w:rsidR="00EC5906" w:rsidRDefault="00EC5906"/>
    <w:p w14:paraId="47DFFB05" w14:textId="77777777" w:rsidR="00EC5906" w:rsidRDefault="00EC5906"/>
    <w:p w14:paraId="01CCDFAB" w14:textId="77777777" w:rsidR="00EC5906" w:rsidRDefault="00EC5906"/>
    <w:p w14:paraId="3247CF9F" w14:textId="77777777" w:rsidR="00EC5906" w:rsidRDefault="00EC5906"/>
    <w:p w14:paraId="57707017" w14:textId="77777777" w:rsidR="00EC5906" w:rsidRDefault="00EC5906"/>
    <w:p w14:paraId="19368E30" w14:textId="77777777" w:rsidR="00EC5906" w:rsidRDefault="00EC5906"/>
    <w:p w14:paraId="244F8A4B" w14:textId="77777777" w:rsidR="00EC5906" w:rsidRPr="00EC5906" w:rsidRDefault="00EC5906" w:rsidP="00EC590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CASE STUDY</w:t>
      </w:r>
    </w:p>
    <w:p w14:paraId="1A7924B5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481F5D7" w14:textId="77777777" w:rsidR="00EC5906" w:rsidRPr="00EC5906" w:rsidRDefault="00EC5906" w:rsidP="00EC5906">
      <w:pPr>
        <w:spacing w:before="160" w:after="6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>Case Study 1 — Smart Medical Diagnosis System</w:t>
      </w:r>
    </w:p>
    <w:p w14:paraId="78C11AE2" w14:textId="77777777" w:rsidR="00EC5906" w:rsidRPr="00EC5906" w:rsidRDefault="00EC5906" w:rsidP="00EC5906">
      <w:pPr>
        <w:spacing w:before="60" w:after="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>A hospital is designing a rule-based Logical Agent for preliminary patient diagnosis. The system’s knowledge base contains:</w:t>
      </w:r>
    </w:p>
    <w:p w14:paraId="233151E1" w14:textId="77777777" w:rsidR="00EC5906" w:rsidRPr="00EC5906" w:rsidRDefault="00EC5906" w:rsidP="00EC5906">
      <w:pPr>
        <w:spacing w:before="40" w:after="40" w:line="240" w:lineRule="auto"/>
        <w:ind w:left="72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>I. If a patient has Fever AND Cough → Possible Flu</w:t>
      </w:r>
    </w:p>
    <w:p w14:paraId="361EEF4B" w14:textId="77777777" w:rsidR="00EC5906" w:rsidRPr="00EC5906" w:rsidRDefault="00EC5906" w:rsidP="00EC5906">
      <w:pPr>
        <w:spacing w:before="40" w:after="40" w:line="240" w:lineRule="auto"/>
        <w:ind w:left="72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>Ii</w:t>
      </w:r>
      <w:proofErr w:type="spellEnd"/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>. If a patient has Fever AND Rash → Possible Measles</w:t>
      </w:r>
    </w:p>
    <w:p w14:paraId="5BCEDFD2" w14:textId="77777777" w:rsidR="00EC5906" w:rsidRPr="00EC5906" w:rsidRDefault="00EC5906" w:rsidP="00EC5906">
      <w:pPr>
        <w:spacing w:before="40" w:after="40" w:line="240" w:lineRule="auto"/>
        <w:ind w:left="72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>Iii. If a patient has Cough AND Breathlessness → Possible Pneumonia</w:t>
      </w:r>
    </w:p>
    <w:p w14:paraId="2A6D5162" w14:textId="77777777" w:rsidR="00EC5906" w:rsidRPr="00EC5906" w:rsidRDefault="00EC5906" w:rsidP="00EC5906">
      <w:pPr>
        <w:spacing w:before="40" w:after="40" w:line="240" w:lineRule="auto"/>
        <w:ind w:left="72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>Iv. Facts about Patient A: Fever = True, Cough = True, Breathlessness = True</w:t>
      </w:r>
    </w:p>
    <w:p w14:paraId="3ED7EB20" w14:textId="77777777" w:rsidR="00EC5906" w:rsidRPr="00EC5906" w:rsidRDefault="00EC5906" w:rsidP="00EC5906">
      <w:pPr>
        <w:spacing w:before="80" w:after="40" w:line="240" w:lineRule="auto"/>
        <w:ind w:left="141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 xml:space="preserve">(a) </w:t>
      </w: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>Represent the above rules and facts precisely using Propositional Logic symbols. Define each symbol used.</w:t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>  </w:t>
      </w:r>
    </w:p>
    <w:p w14:paraId="7C64123F" w14:textId="77777777" w:rsidR="00EC5906" w:rsidRPr="00EC5906" w:rsidRDefault="00EC5906" w:rsidP="00EC5906">
      <w:pPr>
        <w:spacing w:before="80" w:after="40" w:line="240" w:lineRule="auto"/>
        <w:ind w:left="141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 xml:space="preserve">(b) </w:t>
      </w: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>Apply Forward Chaining on the knowledge base to derive all possible diagnoses for Patient A. Show each inference step with the rule fired and fact derived.</w:t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>  </w:t>
      </w:r>
    </w:p>
    <w:p w14:paraId="261D031C" w14:textId="77777777" w:rsidR="00EC5906" w:rsidRPr="00EC5906" w:rsidRDefault="00EC5906" w:rsidP="00EC5906">
      <w:pPr>
        <w:spacing w:before="80" w:after="40" w:line="240" w:lineRule="auto"/>
        <w:ind w:left="141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 xml:space="preserve">(c) </w:t>
      </w:r>
      <w:r w:rsidRPr="00EC5906">
        <w:rPr>
          <w:rFonts w:ascii="Arial" w:eastAsia="Times New Roman" w:hAnsi="Arial" w:cs="Arial"/>
          <w:color w:val="000000"/>
          <w:kern w:val="0"/>
          <w:sz w:val="20"/>
          <w:szCs w:val="20"/>
          <w:lang w:eastAsia="en-IN"/>
          <w14:ligatures w14:val="none"/>
        </w:rPr>
        <w:t>The goal is to confirm ‘Patient A has Pneumonia.’ Apply Backward Chaining and draw the goal reduction tree to verify this goal.</w:t>
      </w:r>
      <w:r w:rsidRPr="00EC5906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6882D239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knowledge base contains three diagnostic rules and three facts about Patient A. </w:t>
      </w:r>
    </w:p>
    <w:p w14:paraId="7DC7CC97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(a) Propositional Logic Representation</w:t>
      </w:r>
    </w:p>
    <w:p w14:paraId="7500AEAB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1: Define the symbols</w:t>
      </w:r>
    </w:p>
    <w:p w14:paraId="3639D307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Let:</w:t>
      </w:r>
    </w:p>
    <w:p w14:paraId="63618596" w14:textId="77777777" w:rsidR="00EC5906" w:rsidRPr="00EC5906" w:rsidRDefault="00EC5906" w:rsidP="00EC59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= Patient A has Fever </w:t>
      </w:r>
    </w:p>
    <w:p w14:paraId="2F4EC7BA" w14:textId="77777777" w:rsidR="00EC5906" w:rsidRPr="00EC5906" w:rsidRDefault="00EC5906" w:rsidP="00EC59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= Patient A has Cough </w:t>
      </w:r>
    </w:p>
    <w:p w14:paraId="7C50E430" w14:textId="77777777" w:rsidR="00EC5906" w:rsidRPr="00EC5906" w:rsidRDefault="00EC5906" w:rsidP="00EC59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= Patient A has Rash </w:t>
      </w:r>
    </w:p>
    <w:p w14:paraId="464EF96D" w14:textId="77777777" w:rsidR="00EC5906" w:rsidRPr="00EC5906" w:rsidRDefault="00EC5906" w:rsidP="00EC59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= Patient A has Breathlessness </w:t>
      </w:r>
    </w:p>
    <w:p w14:paraId="5EC3AB54" w14:textId="77777777" w:rsidR="00EC5906" w:rsidRPr="00EC5906" w:rsidRDefault="00EC5906" w:rsidP="00EC59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Flu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= Patient A has Possible Flu </w:t>
      </w:r>
    </w:p>
    <w:p w14:paraId="1390A277" w14:textId="77777777" w:rsidR="00EC5906" w:rsidRPr="00EC5906" w:rsidRDefault="00EC5906" w:rsidP="00EC59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= Patient A has Possible Measles </w:t>
      </w:r>
    </w:p>
    <w:p w14:paraId="2EB566C1" w14:textId="77777777" w:rsidR="00EC5906" w:rsidRPr="00EC5906" w:rsidRDefault="00EC5906" w:rsidP="00EC59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= Patient A has Possible Pneumonia </w:t>
      </w:r>
    </w:p>
    <w:p w14:paraId="0033C472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2: Represent the rules</w:t>
      </w:r>
    </w:p>
    <w:p w14:paraId="5D040415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Rule 1:</w:t>
      </w:r>
    </w:p>
    <w:p w14:paraId="7E1D7C15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the patient has Fever AND Cough, then Possible Flu.</w:t>
      </w:r>
    </w:p>
    <w:p w14:paraId="4C2E33C7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Rule 2:</w:t>
      </w:r>
    </w:p>
    <w:p w14:paraId="238546C4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the patient has Fever AND Rash, then Possible Measles.</w:t>
      </w:r>
    </w:p>
    <w:p w14:paraId="4AF88F24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Rule 3:</w:t>
      </w:r>
    </w:p>
    <w:p w14:paraId="3C982BEC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the patient has Cough AND Breathlessness, then Possible Pneumonia.</w:t>
      </w:r>
    </w:p>
    <w:p w14:paraId="34D9E064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3: Represent the facts</w:t>
      </w:r>
    </w:p>
    <w:p w14:paraId="25822622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given facts are:</w:t>
      </w:r>
    </w:p>
    <w:p w14:paraId="0CFDBCF9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Therefore, the initial knowledge base contains:</w:t>
      </w:r>
    </w:p>
    <w:p w14:paraId="7D474F08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There is </w:t>
      </w: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 fact stating that Patient A has Rash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so:</w:t>
      </w:r>
    </w:p>
    <w:p w14:paraId="7BD9CBFC" w14:textId="13DF3148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We should not assume Rash is true.</w:t>
      </w:r>
    </w:p>
    <w:p w14:paraId="6D738093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(b) Forward Chaining</w:t>
      </w:r>
    </w:p>
    <w:p w14:paraId="03187554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Forward chaining starts with the </w:t>
      </w: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known facts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repeatedly applies rules whose conditions are satisfied. The given facts are Fever, Cough and Breathlessness. </w:t>
      </w:r>
    </w:p>
    <w:p w14:paraId="5C59B69C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Initial Facts</w:t>
      </w:r>
    </w:p>
    <w:p w14:paraId="78BF671F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Fever = True</w:t>
      </w:r>
    </w:p>
    <w:p w14:paraId="61E4090B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Cough = True</w:t>
      </w:r>
    </w:p>
    <w:p w14:paraId="089B6223" w14:textId="61A5A380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Breathlessness = True</w:t>
      </w:r>
    </w:p>
    <w:p w14:paraId="4C1081DA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Inference Step 1</w:t>
      </w:r>
    </w:p>
    <w:p w14:paraId="30525752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Consider Rule 1:</w:t>
      </w:r>
    </w:p>
    <w:p w14:paraId="61ECB76F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We know:</w:t>
      </w:r>
    </w:p>
    <w:p w14:paraId="51460493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and</w:t>
      </w:r>
    </w:p>
    <w:p w14:paraId="062A60C9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Therefore:</w:t>
      </w:r>
    </w:p>
    <w:p w14:paraId="22CFA948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 Rule 1 fires.</w:t>
      </w:r>
    </w:p>
    <w:p w14:paraId="139DF3B8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Derived Fact:</w:t>
      </w:r>
    </w:p>
    <w:p w14:paraId="2D9B950A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Therefore:</w:t>
      </w:r>
    </w:p>
    <w:p w14:paraId="64CEA6FE" w14:textId="4D4D04DB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Patient A may have Flu.</w:t>
      </w:r>
    </w:p>
    <w:p w14:paraId="66E95316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Inference Step 2</w:t>
      </w:r>
    </w:p>
    <w:p w14:paraId="202553A7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Consider Rule 2:</w:t>
      </w:r>
    </w:p>
    <w:p w14:paraId="5306ED48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We know:</w:t>
      </w:r>
    </w:p>
    <w:p w14:paraId="4BC9C529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But there is </w:t>
      </w: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 fact that Rash is true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69DA637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Therefore:</w:t>
      </w:r>
    </w:p>
    <w:p w14:paraId="38FE4A2C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cannot be satisfied.</w:t>
      </w:r>
    </w:p>
    <w:p w14:paraId="0E704AAF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Rule 2 does not fire.</w:t>
      </w:r>
    </w:p>
    <w:p w14:paraId="04EDE71B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So:</w:t>
      </w:r>
    </w:p>
    <w:p w14:paraId="48667DFC" w14:textId="4D308A54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cannot be derived.</w:t>
      </w:r>
    </w:p>
    <w:p w14:paraId="1EFBFFF2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Inference Step 3</w:t>
      </w:r>
    </w:p>
    <w:p w14:paraId="4496A0C2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Consider Rule 3:</w:t>
      </w:r>
    </w:p>
    <w:p w14:paraId="61A21501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We know:</w:t>
      </w:r>
    </w:p>
    <w:p w14:paraId="220CC219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and:</w:t>
      </w:r>
    </w:p>
    <w:p w14:paraId="5E7F00C9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Therefore:</w:t>
      </w:r>
    </w:p>
    <w:p w14:paraId="494E18B4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Rule 3 fires.</w:t>
      </w:r>
    </w:p>
    <w:p w14:paraId="54168AA1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Derived Fact:</w:t>
      </w:r>
    </w:p>
    <w:p w14:paraId="7FD12923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Therefore:</w:t>
      </w:r>
    </w:p>
    <w:p w14:paraId="02A28A36" w14:textId="203E8702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Patient A may have Pneumonia.</w:t>
      </w:r>
    </w:p>
    <w:p w14:paraId="309CDBC9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Forward Chaining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3056"/>
        <w:gridCol w:w="1650"/>
        <w:gridCol w:w="2416"/>
      </w:tblGrid>
      <w:tr w:rsidR="00EC5906" w:rsidRPr="00EC5906" w14:paraId="7B4EE328" w14:textId="77777777" w:rsidTr="00EC5906">
        <w:tc>
          <w:tcPr>
            <w:tcW w:w="0" w:type="auto"/>
            <w:hideMark/>
          </w:tcPr>
          <w:p w14:paraId="0CA88145" w14:textId="77777777" w:rsidR="00EC5906" w:rsidRPr="00EC5906" w:rsidRDefault="00EC5906" w:rsidP="00EC590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Step</w:t>
            </w:r>
          </w:p>
        </w:tc>
        <w:tc>
          <w:tcPr>
            <w:tcW w:w="0" w:type="auto"/>
            <w:hideMark/>
          </w:tcPr>
          <w:p w14:paraId="3773F6FA" w14:textId="77777777" w:rsidR="00EC5906" w:rsidRPr="00EC5906" w:rsidRDefault="00EC5906" w:rsidP="00EC590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Known Facts</w:t>
            </w:r>
          </w:p>
        </w:tc>
        <w:tc>
          <w:tcPr>
            <w:tcW w:w="0" w:type="auto"/>
            <w:hideMark/>
          </w:tcPr>
          <w:p w14:paraId="76D6B686" w14:textId="77777777" w:rsidR="00EC5906" w:rsidRPr="00EC5906" w:rsidRDefault="00EC5906" w:rsidP="00EC590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Rule Checked</w:t>
            </w:r>
          </w:p>
        </w:tc>
        <w:tc>
          <w:tcPr>
            <w:tcW w:w="0" w:type="auto"/>
            <w:hideMark/>
          </w:tcPr>
          <w:p w14:paraId="26252D7D" w14:textId="77777777" w:rsidR="00EC5906" w:rsidRPr="00EC5906" w:rsidRDefault="00EC5906" w:rsidP="00EC590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Result</w:t>
            </w:r>
          </w:p>
        </w:tc>
      </w:tr>
      <w:tr w:rsidR="00EC5906" w:rsidRPr="00EC5906" w14:paraId="575F7881" w14:textId="77777777" w:rsidTr="00EC5906">
        <w:tc>
          <w:tcPr>
            <w:tcW w:w="0" w:type="auto"/>
            <w:hideMark/>
          </w:tcPr>
          <w:p w14:paraId="1C6D7211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2DBDA575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Fever, Cough, Breathlessness</w:t>
            </w:r>
          </w:p>
        </w:tc>
        <w:tc>
          <w:tcPr>
            <w:tcW w:w="0" w:type="auto"/>
            <w:hideMark/>
          </w:tcPr>
          <w:p w14:paraId="5F814495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Initial facts</w:t>
            </w:r>
          </w:p>
        </w:tc>
        <w:tc>
          <w:tcPr>
            <w:tcW w:w="0" w:type="auto"/>
            <w:hideMark/>
          </w:tcPr>
          <w:p w14:paraId="7D30E21D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Start</w:t>
            </w:r>
          </w:p>
        </w:tc>
      </w:tr>
      <w:tr w:rsidR="00EC5906" w:rsidRPr="00EC5906" w14:paraId="193419C7" w14:textId="77777777" w:rsidTr="00EC5906">
        <w:tc>
          <w:tcPr>
            <w:tcW w:w="0" w:type="auto"/>
            <w:hideMark/>
          </w:tcPr>
          <w:p w14:paraId="049EE461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EAC05D9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Fever, Cough</w:t>
            </w:r>
          </w:p>
        </w:tc>
        <w:tc>
          <w:tcPr>
            <w:tcW w:w="0" w:type="auto"/>
            <w:hideMark/>
          </w:tcPr>
          <w:p w14:paraId="086940E9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Rule 1</w:t>
            </w:r>
          </w:p>
        </w:tc>
        <w:tc>
          <w:tcPr>
            <w:tcW w:w="0" w:type="auto"/>
            <w:hideMark/>
          </w:tcPr>
          <w:p w14:paraId="48EBCD69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Flu derived</w:t>
            </w:r>
          </w:p>
        </w:tc>
      </w:tr>
      <w:tr w:rsidR="00EC5906" w:rsidRPr="00EC5906" w14:paraId="40A2F0B8" w14:textId="77777777" w:rsidTr="00EC5906">
        <w:tc>
          <w:tcPr>
            <w:tcW w:w="0" w:type="auto"/>
            <w:hideMark/>
          </w:tcPr>
          <w:p w14:paraId="7ECD9898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063ECFD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Fever, no Rash</w:t>
            </w:r>
          </w:p>
        </w:tc>
        <w:tc>
          <w:tcPr>
            <w:tcW w:w="0" w:type="auto"/>
            <w:hideMark/>
          </w:tcPr>
          <w:p w14:paraId="048783CD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Rule 2</w:t>
            </w:r>
          </w:p>
        </w:tc>
        <w:tc>
          <w:tcPr>
            <w:tcW w:w="0" w:type="auto"/>
            <w:hideMark/>
          </w:tcPr>
          <w:p w14:paraId="5DD7F370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Cannot derive Measles</w:t>
            </w:r>
          </w:p>
        </w:tc>
      </w:tr>
      <w:tr w:rsidR="00EC5906" w:rsidRPr="00EC5906" w14:paraId="7EC86200" w14:textId="77777777" w:rsidTr="00EC5906">
        <w:tc>
          <w:tcPr>
            <w:tcW w:w="0" w:type="auto"/>
            <w:hideMark/>
          </w:tcPr>
          <w:p w14:paraId="45F9A54D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5474860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Cough, Breathlessness</w:t>
            </w:r>
          </w:p>
        </w:tc>
        <w:tc>
          <w:tcPr>
            <w:tcW w:w="0" w:type="auto"/>
            <w:hideMark/>
          </w:tcPr>
          <w:p w14:paraId="6AB056B3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Rule 3</w:t>
            </w:r>
          </w:p>
        </w:tc>
        <w:tc>
          <w:tcPr>
            <w:tcW w:w="0" w:type="auto"/>
            <w:hideMark/>
          </w:tcPr>
          <w:p w14:paraId="09FB0A57" w14:textId="77777777" w:rsidR="00EC5906" w:rsidRPr="00EC5906" w:rsidRDefault="00EC5906" w:rsidP="00EC5906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C590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Pneumonia derived</w:t>
            </w:r>
          </w:p>
        </w:tc>
      </w:tr>
    </w:tbl>
    <w:p w14:paraId="68649541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Final Conclusions</w:t>
      </w:r>
    </w:p>
    <w:p w14:paraId="75BED72C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Possible Flu       → True</w:t>
      </w:r>
    </w:p>
    <w:p w14:paraId="355196CA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Possible Measles   → Not derived</w:t>
      </w:r>
    </w:p>
    <w:p w14:paraId="16129B20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Possible Pneumonia → True</w:t>
      </w:r>
    </w:p>
    <w:p w14:paraId="43587EB0" w14:textId="7C3B79E0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Therefore, the system derives </w:t>
      </w: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both Possible Flu and Possible Pneumonia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from the available facts.</w:t>
      </w:r>
    </w:p>
    <w:p w14:paraId="35011009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36"/>
          <w:lang w:eastAsia="en-IN"/>
          <w14:ligatures w14:val="none"/>
        </w:rPr>
        <w:t>(c) Backward Chaining for Pneumonia</w:t>
      </w:r>
    </w:p>
    <w:p w14:paraId="04D10AE8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goal is:</w:t>
      </w:r>
    </w:p>
    <w:p w14:paraId="629C0D64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Backward chaining starts with the goal and works backward to find the conditions required to prove it. The assessment specifically asks for a goal reduction tree. </w:t>
      </w:r>
    </w:p>
    <w:p w14:paraId="17BAAE7D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1: Start with the goal</w:t>
      </w:r>
    </w:p>
    <w:p w14:paraId="6FC4C03B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Goal: Pneumonia</w:t>
      </w:r>
    </w:p>
    <w:p w14:paraId="6A0F9AEE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Find a rule whose conclusion is Pneumonia.</w:t>
      </w:r>
    </w:p>
    <w:p w14:paraId="73B79445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Rule 3:</w:t>
      </w:r>
    </w:p>
    <w:p w14:paraId="64C005EA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Therefore, to prove Pneumonia, we need:</w:t>
      </w:r>
    </w:p>
    <w:p w14:paraId="35AFBCBF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Cough</w:t>
      </w:r>
    </w:p>
    <w:p w14:paraId="31E8C3F4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AND</w:t>
      </w:r>
    </w:p>
    <w:p w14:paraId="54CC3145" w14:textId="037A2379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Breathlessness</w:t>
      </w:r>
    </w:p>
    <w:p w14:paraId="388B1249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2: Check the facts</w:t>
      </w:r>
    </w:p>
    <w:p w14:paraId="4A495BC7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Knowledge base contains:</w:t>
      </w:r>
    </w:p>
    <w:p w14:paraId="7B52B24A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Cough = True</w:t>
      </w:r>
    </w:p>
    <w:p w14:paraId="2E8EA849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Breathlessness = True</w:t>
      </w:r>
    </w:p>
    <w:p w14:paraId="31DAC579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Both required conditions are available.</w:t>
      </w:r>
    </w:p>
    <w:p w14:paraId="2F467DEA" w14:textId="0C85F1AE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Therefore:</w:t>
      </w:r>
    </w:p>
    <w:p w14:paraId="3E595486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Goal Reduction Tree</w:t>
      </w:r>
    </w:p>
    <w:p w14:paraId="040C5C58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Pneumonia</w:t>
      </w:r>
    </w:p>
    <w:p w14:paraId="693F5044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|</w:t>
      </w:r>
    </w:p>
    <w:p w14:paraId="3CF738AA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Rule 3: Cough </w:t>
      </w:r>
      <w:r w:rsidRPr="00EC5906">
        <w:rPr>
          <w:rFonts w:ascii="Cambria Math" w:eastAsia="Times New Roman" w:hAnsi="Cambria Math" w:cs="Cambria Math"/>
          <w:kern w:val="0"/>
          <w:sz w:val="20"/>
          <w:szCs w:val="20"/>
          <w:lang w:eastAsia="en-IN"/>
          <w14:ligatures w14:val="none"/>
        </w:rPr>
        <w:t>∧</w:t>
      </w: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Breathlessness</w:t>
      </w:r>
    </w:p>
    <w:p w14:paraId="7345A42D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/              \</w:t>
      </w:r>
    </w:p>
    <w:p w14:paraId="51B84B0E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/                \</w:t>
      </w:r>
    </w:p>
    <w:p w14:paraId="262449E7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Cough            Breathlessness</w:t>
      </w:r>
    </w:p>
    <w:p w14:paraId="5933F962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</w:t>
      </w:r>
      <w:r w:rsidRPr="00EC5906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</w:t>
      </w:r>
      <w:r w:rsidRPr="00EC5906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</w:p>
    <w:p w14:paraId="39F315F8" w14:textId="77777777" w:rsidR="00EC5906" w:rsidRPr="00EC5906" w:rsidRDefault="00EC5906" w:rsidP="00EC5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C590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Fact available       Fact available</w:t>
      </w:r>
    </w:p>
    <w:p w14:paraId="3D9E9E1D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Conclusion</w:t>
      </w:r>
    </w:p>
    <w:p w14:paraId="0924A245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Since both </w:t>
      </w: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Cough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</w:t>
      </w: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Breathlessness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are known facts, the goal </w:t>
      </w: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Pneumonia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successfully proved by backward chaining.</w:t>
      </w:r>
    </w:p>
    <w:p w14:paraId="5D71DB79" w14:textId="45A2186A" w:rsid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6500472" w14:textId="77777777" w:rsid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BE6B2F6" w14:textId="77777777" w:rsid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5303C0C" w14:textId="77777777" w:rsid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DDCEFB8" w14:textId="77777777" w:rsid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816B643" w14:textId="77777777" w:rsid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429C573" w14:textId="77777777" w:rsid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E8A39D2" w14:textId="77777777" w:rsid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7198688" w14:textId="77777777" w:rsid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667CFA6" w14:textId="77777777" w:rsid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F60E2F8" w14:textId="77777777" w:rsidR="00EC5906" w:rsidRPr="00EC5906" w:rsidRDefault="00EC5906" w:rsidP="00EC590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6FD2369" w14:textId="77777777" w:rsidR="00EC5906" w:rsidRDefault="00EC5906" w:rsidP="00EC59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65589872" w14:textId="77777777" w:rsidR="00EC5906" w:rsidRDefault="00EC5906" w:rsidP="00EC5906">
      <w:pPr>
        <w:pStyle w:val="NormalWeb"/>
        <w:spacing w:before="160" w:beforeAutospacing="0" w:after="60" w:afterAutospacing="0"/>
        <w:rPr>
          <w:rFonts w:ascii="Arial" w:hAnsi="Arial" w:cs="Arial"/>
          <w:b/>
          <w:bCs/>
          <w:color w:val="000000"/>
          <w:sz w:val="20"/>
          <w:szCs w:val="20"/>
        </w:rPr>
      </w:pPr>
    </w:p>
    <w:p w14:paraId="5031C0ED" w14:textId="4641CCBF" w:rsidR="00EC5906" w:rsidRDefault="00EC5906" w:rsidP="00EC5906">
      <w:pPr>
        <w:pStyle w:val="NormalWeb"/>
        <w:spacing w:before="160" w:beforeAutospacing="0" w:after="60" w:afterAutospacing="0"/>
      </w:pPr>
      <w:r>
        <w:rPr>
          <w:rFonts w:ascii="Arial" w:hAnsi="Arial" w:cs="Arial"/>
          <w:b/>
          <w:bCs/>
          <w:color w:val="000000"/>
          <w:sz w:val="20"/>
          <w:szCs w:val="20"/>
        </w:rPr>
        <w:lastRenderedPageBreak/>
        <w:t>Case Study 2 — Autonomous Traffic Management Agent </w:t>
      </w:r>
    </w:p>
    <w:p w14:paraId="1FC330BF" w14:textId="77777777" w:rsidR="00EC5906" w:rsidRDefault="00EC5906" w:rsidP="00EC5906">
      <w:pPr>
        <w:pStyle w:val="NormalWeb"/>
        <w:spacing w:before="60" w:beforeAutospacing="0" w:after="40" w:afterAutospacing="0"/>
      </w:pPr>
      <w:r>
        <w:rPr>
          <w:rFonts w:ascii="Arial" w:hAnsi="Arial" w:cs="Arial"/>
          <w:color w:val="000000"/>
          <w:sz w:val="20"/>
          <w:szCs w:val="20"/>
        </w:rPr>
        <w:t>A smart city traffic controller uses a FOL-based knowledge base to manage emergency vehicle routing:</w:t>
      </w:r>
    </w:p>
    <w:p w14:paraId="1E31D167" w14:textId="77777777" w:rsidR="00EC5906" w:rsidRDefault="00EC5906" w:rsidP="00EC5906">
      <w:pPr>
        <w:pStyle w:val="NormalWeb"/>
        <w:numPr>
          <w:ilvl w:val="0"/>
          <w:numId w:val="3"/>
        </w:numPr>
        <w:spacing w:before="40" w:beforeAutospacing="0" w:after="0" w:afterAutospacing="0"/>
        <w:textAlignment w:val="baseline"/>
        <w:rPr>
          <w:rFonts w:ascii="Cambria" w:hAnsi="Cambria"/>
          <w:color w:val="000000"/>
          <w:sz w:val="20"/>
          <w:szCs w:val="20"/>
        </w:rPr>
      </w:pPr>
      <w:r>
        <w:rPr>
          <w:rFonts w:ascii="Cambria Math" w:hAnsi="Cambria Math"/>
          <w:color w:val="000000"/>
          <w:sz w:val="20"/>
          <w:szCs w:val="20"/>
        </w:rPr>
        <w:t>∀</w:t>
      </w:r>
      <w:r>
        <w:rPr>
          <w:rFonts w:ascii="Arial" w:hAnsi="Arial" w:cs="Arial"/>
          <w:color w:val="000000"/>
          <w:sz w:val="20"/>
          <w:szCs w:val="20"/>
        </w:rPr>
        <w:t xml:space="preserve">x: Vehicle(x) </w:t>
      </w:r>
      <w:r>
        <w:rPr>
          <w:rFonts w:ascii="Cambria Math" w:hAnsi="Cambria Math"/>
          <w:color w:val="000000"/>
          <w:sz w:val="20"/>
          <w:szCs w:val="20"/>
        </w:rPr>
        <w:t>∧</w:t>
      </w:r>
      <w:r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EmergencyType</w:t>
      </w:r>
      <w:proofErr w:type="spellEnd"/>
      <w:r>
        <w:rPr>
          <w:rFonts w:ascii="Arial" w:hAnsi="Arial" w:cs="Arial"/>
          <w:color w:val="000000"/>
          <w:sz w:val="20"/>
          <w:szCs w:val="20"/>
        </w:rPr>
        <w:t>(x) → ClearPath(x)   [Rule 1]</w:t>
      </w:r>
    </w:p>
    <w:p w14:paraId="783B10DD" w14:textId="77777777" w:rsidR="00EC5906" w:rsidRDefault="00EC5906" w:rsidP="00EC5906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Cambria" w:hAnsi="Cambria"/>
          <w:color w:val="000000"/>
          <w:sz w:val="20"/>
          <w:szCs w:val="20"/>
        </w:rPr>
      </w:pPr>
      <w:r>
        <w:rPr>
          <w:rFonts w:ascii="Cambria Math" w:hAnsi="Cambria Math"/>
          <w:color w:val="000000"/>
          <w:sz w:val="20"/>
          <w:szCs w:val="20"/>
        </w:rPr>
        <w:t>∀</w:t>
      </w:r>
      <w:r>
        <w:rPr>
          <w:rFonts w:ascii="Arial" w:hAnsi="Arial" w:cs="Arial"/>
          <w:color w:val="000000"/>
          <w:sz w:val="20"/>
          <w:szCs w:val="20"/>
        </w:rPr>
        <w:t xml:space="preserve">x: ClearPath(x) →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GreenSignal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(x) </w:t>
      </w:r>
      <w:r>
        <w:rPr>
          <w:rFonts w:ascii="Cambria Math" w:hAnsi="Cambria Math"/>
          <w:color w:val="000000"/>
          <w:sz w:val="20"/>
          <w:szCs w:val="20"/>
        </w:rPr>
        <w:t>∧</w:t>
      </w:r>
      <w:r>
        <w:rPr>
          <w:rFonts w:ascii="Arial" w:hAnsi="Arial" w:cs="Arial"/>
          <w:color w:val="000000"/>
          <w:sz w:val="20"/>
          <w:szCs w:val="20"/>
        </w:rPr>
        <w:t xml:space="preserve"> ¬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RedSignal</w:t>
      </w:r>
      <w:proofErr w:type="spellEnd"/>
      <w:r>
        <w:rPr>
          <w:rFonts w:ascii="Arial" w:hAnsi="Arial" w:cs="Arial"/>
          <w:color w:val="000000"/>
          <w:sz w:val="20"/>
          <w:szCs w:val="20"/>
        </w:rPr>
        <w:t>(x)   [Rule 2]</w:t>
      </w:r>
    </w:p>
    <w:p w14:paraId="0D02F42F" w14:textId="77777777" w:rsidR="00EC5906" w:rsidRDefault="00EC5906" w:rsidP="00EC5906">
      <w:pPr>
        <w:pStyle w:val="NormalWeb"/>
        <w:numPr>
          <w:ilvl w:val="0"/>
          <w:numId w:val="5"/>
        </w:numPr>
        <w:spacing w:before="0" w:beforeAutospacing="0" w:after="0" w:afterAutospacing="0"/>
        <w:textAlignment w:val="baseline"/>
        <w:rPr>
          <w:rFonts w:ascii="Cambria" w:hAnsi="Cambria"/>
          <w:color w:val="000000"/>
          <w:sz w:val="20"/>
          <w:szCs w:val="20"/>
        </w:rPr>
      </w:pPr>
      <w:r>
        <w:rPr>
          <w:rFonts w:ascii="Cambria Math" w:hAnsi="Cambria Math"/>
          <w:color w:val="000000"/>
          <w:sz w:val="20"/>
          <w:szCs w:val="20"/>
        </w:rPr>
        <w:t>∀</w:t>
      </w:r>
      <w:r>
        <w:rPr>
          <w:rFonts w:ascii="Arial" w:hAnsi="Arial" w:cs="Arial"/>
          <w:color w:val="000000"/>
          <w:sz w:val="20"/>
          <w:szCs w:val="20"/>
        </w:rPr>
        <w:t xml:space="preserve">x </w:t>
      </w:r>
      <w:r>
        <w:rPr>
          <w:rFonts w:ascii="Cambria Math" w:hAnsi="Cambria Math"/>
          <w:color w:val="000000"/>
          <w:sz w:val="20"/>
          <w:szCs w:val="20"/>
        </w:rPr>
        <w:t>∀</w:t>
      </w:r>
      <w:r>
        <w:rPr>
          <w:rFonts w:ascii="Arial" w:hAnsi="Arial" w:cs="Arial"/>
          <w:color w:val="000000"/>
          <w:sz w:val="20"/>
          <w:szCs w:val="20"/>
        </w:rPr>
        <w:t xml:space="preserve">y: Vehicle(x) </w:t>
      </w:r>
      <w:r>
        <w:rPr>
          <w:rFonts w:ascii="Cambria Math" w:hAnsi="Cambria Math"/>
          <w:color w:val="000000"/>
          <w:sz w:val="20"/>
          <w:szCs w:val="20"/>
        </w:rPr>
        <w:t>∧</w:t>
      </w:r>
      <w:r>
        <w:rPr>
          <w:rFonts w:ascii="Arial" w:hAnsi="Arial" w:cs="Arial"/>
          <w:color w:val="000000"/>
          <w:sz w:val="20"/>
          <w:szCs w:val="20"/>
        </w:rPr>
        <w:t xml:space="preserve"> Behind(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x,y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) </w:t>
      </w:r>
      <w:r>
        <w:rPr>
          <w:rFonts w:ascii="Cambria Math" w:hAnsi="Cambria Math"/>
          <w:color w:val="000000"/>
          <w:sz w:val="20"/>
          <w:szCs w:val="20"/>
        </w:rPr>
        <w:t>∧</w:t>
      </w:r>
      <w:r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GreenSignal</w:t>
      </w:r>
      <w:proofErr w:type="spellEnd"/>
      <w:r>
        <w:rPr>
          <w:rFonts w:ascii="Arial" w:hAnsi="Arial" w:cs="Arial"/>
          <w:color w:val="000000"/>
          <w:sz w:val="20"/>
          <w:szCs w:val="20"/>
        </w:rPr>
        <w:t>(y) → Proceed(x)   [Rule 3]</w:t>
      </w:r>
    </w:p>
    <w:p w14:paraId="455E7954" w14:textId="77777777" w:rsidR="00EC5906" w:rsidRDefault="00EC5906" w:rsidP="00EC5906">
      <w:pPr>
        <w:pStyle w:val="NormalWeb"/>
        <w:numPr>
          <w:ilvl w:val="0"/>
          <w:numId w:val="6"/>
        </w:numPr>
        <w:spacing w:before="0" w:beforeAutospacing="0" w:after="4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Facts: Vehicle(Ambulance),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EmergencyType</w:t>
      </w:r>
      <w:proofErr w:type="spellEnd"/>
      <w:r>
        <w:rPr>
          <w:rFonts w:ascii="Arial" w:hAnsi="Arial" w:cs="Arial"/>
          <w:color w:val="000000"/>
          <w:sz w:val="20"/>
          <w:szCs w:val="20"/>
        </w:rPr>
        <w:t>(Ambulance), Vehicle(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CarA</w:t>
      </w:r>
      <w:proofErr w:type="spellEnd"/>
      <w:r>
        <w:rPr>
          <w:rFonts w:ascii="Arial" w:hAnsi="Arial" w:cs="Arial"/>
          <w:color w:val="000000"/>
          <w:sz w:val="20"/>
          <w:szCs w:val="20"/>
        </w:rPr>
        <w:t>), Behind(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CarA</w:t>
      </w:r>
      <w:proofErr w:type="spellEnd"/>
      <w:r>
        <w:rPr>
          <w:rFonts w:ascii="Arial" w:hAnsi="Arial" w:cs="Arial"/>
          <w:color w:val="000000"/>
          <w:sz w:val="20"/>
          <w:szCs w:val="20"/>
        </w:rPr>
        <w:t>, Ambulance)</w:t>
      </w:r>
    </w:p>
    <w:p w14:paraId="54616594" w14:textId="77777777" w:rsidR="00EC5906" w:rsidRDefault="00EC5906" w:rsidP="00EC5906">
      <w:pPr>
        <w:pStyle w:val="NormalWeb"/>
        <w:spacing w:before="80" w:beforeAutospacing="0" w:after="40" w:afterAutospacing="0"/>
        <w:ind w:left="141"/>
      </w:pPr>
      <w:r>
        <w:rPr>
          <w:rFonts w:ascii="Arial" w:hAnsi="Arial" w:cs="Arial"/>
          <w:b/>
          <w:bCs/>
          <w:color w:val="000000"/>
          <w:sz w:val="20"/>
          <w:szCs w:val="20"/>
        </w:rPr>
        <w:t xml:space="preserve">(a) </w:t>
      </w:r>
      <w:r>
        <w:rPr>
          <w:rFonts w:ascii="Arial" w:hAnsi="Arial" w:cs="Arial"/>
          <w:color w:val="000000"/>
          <w:sz w:val="20"/>
          <w:szCs w:val="20"/>
        </w:rPr>
        <w:t>Apply Unification to match Rule 1 with the given facts. Show the complete substitution set θ (MGU) at each step.</w:t>
      </w:r>
      <w:r>
        <w:rPr>
          <w:rFonts w:ascii="Arial" w:hAnsi="Arial" w:cs="Arial"/>
          <w:b/>
          <w:bCs/>
          <w:color w:val="000000"/>
          <w:sz w:val="20"/>
          <w:szCs w:val="20"/>
        </w:rPr>
        <w:t>  </w:t>
      </w:r>
    </w:p>
    <w:p w14:paraId="3782C558" w14:textId="77777777" w:rsidR="00EC5906" w:rsidRDefault="00EC5906" w:rsidP="00EC5906">
      <w:pPr>
        <w:pStyle w:val="NormalWeb"/>
        <w:spacing w:before="80" w:beforeAutospacing="0" w:after="40" w:afterAutospacing="0"/>
        <w:ind w:left="141"/>
      </w:pPr>
      <w:r>
        <w:rPr>
          <w:rFonts w:ascii="Arial" w:hAnsi="Arial" w:cs="Arial"/>
          <w:b/>
          <w:bCs/>
          <w:color w:val="000000"/>
          <w:sz w:val="20"/>
          <w:szCs w:val="20"/>
        </w:rPr>
        <w:t xml:space="preserve">(b) </w:t>
      </w:r>
      <w:r>
        <w:rPr>
          <w:rFonts w:ascii="Arial" w:hAnsi="Arial" w:cs="Arial"/>
          <w:color w:val="000000"/>
          <w:sz w:val="20"/>
          <w:szCs w:val="20"/>
        </w:rPr>
        <w:t>Using the Resolution method, prove that ‘Proceed (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CarA</w:t>
      </w:r>
      <w:proofErr w:type="spellEnd"/>
      <w:r>
        <w:rPr>
          <w:rFonts w:ascii="Arial" w:hAnsi="Arial" w:cs="Arial"/>
          <w:color w:val="000000"/>
          <w:sz w:val="20"/>
          <w:szCs w:val="20"/>
        </w:rPr>
        <w:t>)’ is true. Convert relevant clauses to CNF and show each resolution step.</w:t>
      </w:r>
      <w:r>
        <w:rPr>
          <w:rFonts w:ascii="Arial" w:hAnsi="Arial" w:cs="Arial"/>
          <w:b/>
          <w:bCs/>
          <w:color w:val="000000"/>
          <w:sz w:val="20"/>
          <w:szCs w:val="20"/>
        </w:rPr>
        <w:t> </w:t>
      </w:r>
    </w:p>
    <w:p w14:paraId="3ADAC44E" w14:textId="12DD3E2F" w:rsidR="00EC5906" w:rsidRPr="00EC5906" w:rsidRDefault="00EC5906" w:rsidP="00EC5906">
      <w:pPr>
        <w:pStyle w:val="NormalWeb"/>
        <w:spacing w:before="80" w:beforeAutospacing="0" w:after="40" w:afterAutospacing="0"/>
        <w:ind w:left="141"/>
      </w:pPr>
      <w:r>
        <w:rPr>
          <w:rFonts w:ascii="Arial" w:hAnsi="Arial" w:cs="Arial"/>
          <w:b/>
          <w:bCs/>
          <w:color w:val="000000"/>
          <w:sz w:val="20"/>
          <w:szCs w:val="20"/>
        </w:rPr>
        <w:t xml:space="preserve">(c)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Analyze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whether the current FOL knowledge base is sufficient to handle two simultaneous emergency vehicles. Identify what additional rules or facts are needed and justify logically.</w:t>
      </w:r>
      <w:r>
        <w:rPr>
          <w:rFonts w:ascii="Arial" w:hAnsi="Arial" w:cs="Arial"/>
          <w:b/>
          <w:bCs/>
          <w:color w:val="000000"/>
          <w:sz w:val="20"/>
          <w:szCs w:val="20"/>
        </w:rPr>
        <w:t xml:space="preserve"> </w:t>
      </w:r>
    </w:p>
    <w:p w14:paraId="6568903D" w14:textId="7777777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case uses a </w:t>
      </w: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First-Order Logic knowledge base</w:t>
      </w:r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containing three rules and facts about an ambulance and </w:t>
      </w:r>
      <w:proofErr w:type="spellStart"/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CarA</w:t>
      </w:r>
      <w:proofErr w:type="spellEnd"/>
      <w:r w:rsidRPr="00EC590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</w:t>
      </w:r>
    </w:p>
    <w:p w14:paraId="777261C7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(a) Unification</w:t>
      </w:r>
    </w:p>
    <w:p w14:paraId="7A1E0587" w14:textId="77777777" w:rsidR="00EC5906" w:rsidRP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Given Rules</w:t>
      </w:r>
    </w:p>
    <w:p w14:paraId="10A7FEAF" w14:textId="64C1CAB5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Rule 1:</w:t>
      </w:r>
      <w:r w:rsidRPr="00EC5906">
        <w:t xml:space="preserve"> </w:t>
      </w:r>
      <w:r w:rsidRPr="00EC5906">
        <w:rPr>
          <w:rFonts w:ascii="Cambria Math" w:eastAsia="Times New Roman" w:hAnsi="Cambria Math" w:cs="Cambria Math"/>
          <w:b/>
          <w:bCs/>
          <w:kern w:val="0"/>
          <w:lang w:eastAsia="en-IN"/>
          <w14:ligatures w14:val="none"/>
        </w:rPr>
        <w:t>∀</w:t>
      </w:r>
      <w:proofErr w:type="spellStart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xVehicle</w:t>
      </w:r>
      <w:proofErr w:type="spellEnd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(x)</w:t>
      </w:r>
      <w:r w:rsidRPr="00EC5906">
        <w:rPr>
          <w:rFonts w:ascii="Cambria Math" w:eastAsia="Times New Roman" w:hAnsi="Cambria Math" w:cs="Cambria Math"/>
          <w:b/>
          <w:bCs/>
          <w:kern w:val="0"/>
          <w:lang w:eastAsia="en-IN"/>
          <w14:ligatures w14:val="none"/>
        </w:rPr>
        <w:t>∧</w:t>
      </w:r>
      <w:proofErr w:type="spellStart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EmergencyType</w:t>
      </w:r>
      <w:proofErr w:type="spellEnd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(x)→ClearPath(x)</w:t>
      </w:r>
    </w:p>
    <w:p w14:paraId="17E23CCB" w14:textId="7F01D16C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Rule 2:</w:t>
      </w:r>
      <w:r w:rsidRPr="00EC5906">
        <w:t xml:space="preserve"> </w:t>
      </w:r>
      <w:r w:rsidRPr="00EC5906">
        <w:rPr>
          <w:rFonts w:ascii="Cambria Math" w:eastAsia="Times New Roman" w:hAnsi="Cambria Math" w:cs="Cambria Math"/>
          <w:b/>
          <w:bCs/>
          <w:kern w:val="0"/>
          <w:lang w:eastAsia="en-IN"/>
          <w14:ligatures w14:val="none"/>
        </w:rPr>
        <w:t>∀</w:t>
      </w:r>
      <w:proofErr w:type="spellStart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xClearPath</w:t>
      </w:r>
      <w:proofErr w:type="spellEnd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(x)→</w:t>
      </w:r>
      <w:proofErr w:type="spellStart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GreenSignal</w:t>
      </w:r>
      <w:proofErr w:type="spellEnd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(x)</w:t>
      </w:r>
      <w:r w:rsidRPr="00EC5906">
        <w:rPr>
          <w:rFonts w:ascii="Cambria Math" w:eastAsia="Times New Roman" w:hAnsi="Cambria Math" w:cs="Cambria Math"/>
          <w:b/>
          <w:bCs/>
          <w:kern w:val="0"/>
          <w:lang w:eastAsia="en-IN"/>
          <w14:ligatures w14:val="none"/>
        </w:rPr>
        <w:t>∧</w:t>
      </w: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¬</w:t>
      </w:r>
      <w:proofErr w:type="spellStart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RedSignal</w:t>
      </w:r>
      <w:proofErr w:type="spellEnd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(x)</w:t>
      </w:r>
    </w:p>
    <w:p w14:paraId="5D42FA95" w14:textId="469C4D2A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Rule 3:</w:t>
      </w:r>
      <w:r w:rsidRPr="00EC5906">
        <w:t xml:space="preserve"> </w:t>
      </w:r>
      <w:r w:rsidRPr="00EC5906">
        <w:rPr>
          <w:rFonts w:ascii="Cambria Math" w:eastAsia="Times New Roman" w:hAnsi="Cambria Math" w:cs="Cambria Math"/>
          <w:b/>
          <w:bCs/>
          <w:kern w:val="0"/>
          <w:lang w:eastAsia="en-IN"/>
          <w14:ligatures w14:val="none"/>
        </w:rPr>
        <w:t>∀</w:t>
      </w:r>
      <w:proofErr w:type="spellStart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x</w:t>
      </w:r>
      <w:r w:rsidRPr="00EC5906">
        <w:rPr>
          <w:rFonts w:ascii="Cambria Math" w:eastAsia="Times New Roman" w:hAnsi="Cambria Math" w:cs="Cambria Math"/>
          <w:b/>
          <w:bCs/>
          <w:kern w:val="0"/>
          <w:lang w:eastAsia="en-IN"/>
          <w14:ligatures w14:val="none"/>
        </w:rPr>
        <w:t>∀</w:t>
      </w: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yVehicle</w:t>
      </w:r>
      <w:proofErr w:type="spellEnd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(x)</w:t>
      </w:r>
      <w:r w:rsidRPr="00EC5906">
        <w:rPr>
          <w:rFonts w:ascii="Cambria Math" w:eastAsia="Times New Roman" w:hAnsi="Cambria Math" w:cs="Cambria Math"/>
          <w:b/>
          <w:bCs/>
          <w:kern w:val="0"/>
          <w:lang w:eastAsia="en-IN"/>
          <w14:ligatures w14:val="none"/>
        </w:rPr>
        <w:t>∧</w:t>
      </w:r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Behind(</w:t>
      </w:r>
      <w:proofErr w:type="spellStart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x,y</w:t>
      </w:r>
      <w:proofErr w:type="spellEnd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  <w:r w:rsidRPr="00EC5906">
        <w:rPr>
          <w:rFonts w:ascii="Cambria Math" w:eastAsia="Times New Roman" w:hAnsi="Cambria Math" w:cs="Cambria Math"/>
          <w:b/>
          <w:bCs/>
          <w:kern w:val="0"/>
          <w:lang w:eastAsia="en-IN"/>
          <w14:ligatures w14:val="none"/>
        </w:rPr>
        <w:t>∧</w:t>
      </w:r>
      <w:proofErr w:type="spellStart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GreenSignal</w:t>
      </w:r>
      <w:proofErr w:type="spellEnd"/>
      <w:r w:rsidRPr="00EC590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(y)→Proceed(x)</w:t>
      </w:r>
    </w:p>
    <w:p w14:paraId="018101C4" w14:textId="77777777" w:rsid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C590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Facts</w:t>
      </w:r>
    </w:p>
    <w:p w14:paraId="05249801" w14:textId="278A58E5" w:rsidR="00EC5906" w:rsidRPr="00EC558C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Vehicle(Ambulance)</w:t>
      </w:r>
    </w:p>
    <w:p w14:paraId="67E7FEA8" w14:textId="77777777" w:rsidR="00EC5906" w:rsidRPr="00EC558C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EmergencyType</w:t>
      </w:r>
      <w:proofErr w:type="spellEnd"/>
      <w:r w:rsidRPr="00EC558C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(Ambulance)</w:t>
      </w:r>
    </w:p>
    <w:p w14:paraId="4A2157E2" w14:textId="77777777" w:rsidR="00EC5906" w:rsidRPr="00EC558C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Vehicle(</w:t>
      </w:r>
      <w:proofErr w:type="spellStart"/>
      <w:r w:rsidRPr="00EC558C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CarA</w:t>
      </w:r>
      <w:proofErr w:type="spellEnd"/>
      <w:r w:rsidRPr="00EC558C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)</w:t>
      </w:r>
    </w:p>
    <w:p w14:paraId="279737DB" w14:textId="4D2D7500" w:rsidR="00EC5906" w:rsidRDefault="00EC5906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Behind(</w:t>
      </w:r>
      <w:proofErr w:type="spellStart"/>
      <w:r w:rsidRPr="00EC558C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CarA,Ambulance</w:t>
      </w:r>
      <w:proofErr w:type="spellEnd"/>
      <w:r w:rsidRPr="00EC558C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)</w:t>
      </w:r>
    </w:p>
    <w:p w14:paraId="1007F3C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1: Match Rule 1</w:t>
      </w:r>
    </w:p>
    <w:p w14:paraId="1C21047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Rule 1 contains variable:</w:t>
      </w:r>
    </w:p>
    <w:p w14:paraId="39B5593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</w:t>
      </w:r>
    </w:p>
    <w:p w14:paraId="7D2D7DB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We need:</w:t>
      </w:r>
    </w:p>
    <w:p w14:paraId="553C6EF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Vehicle(x)</w:t>
      </w:r>
    </w:p>
    <w:p w14:paraId="0A797D8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and</w:t>
      </w:r>
    </w:p>
    <w:p w14:paraId="71D26E2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EmergencyType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(x)</w:t>
      </w:r>
    </w:p>
    <w:p w14:paraId="30D99A0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lastRenderedPageBreak/>
        <w:t>From the facts:</w:t>
      </w:r>
    </w:p>
    <w:p w14:paraId="26F6C4C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Vehicle(Ambulance)</w:t>
      </w:r>
    </w:p>
    <w:p w14:paraId="63E6DB2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and</w:t>
      </w:r>
    </w:p>
    <w:p w14:paraId="2A726C7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EmergencyType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(Ambulance)</w:t>
      </w:r>
    </w:p>
    <w:p w14:paraId="02B7F06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658DFA0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 = Ambulance</w:t>
      </w:r>
    </w:p>
    <w:p w14:paraId="12BDC64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Substitution:</w:t>
      </w:r>
    </w:p>
    <w:p w14:paraId="156B385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θ₁ = {x/Ambulance}</w:t>
      </w:r>
    </w:p>
    <w:p w14:paraId="4D5DA9E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After substitution:</w:t>
      </w:r>
    </w:p>
    <w:p w14:paraId="1D4B577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Vehicle(Ambulance)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EmergencyType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(Ambulance) → ClearPath(Ambulance)</w:t>
      </w:r>
    </w:p>
    <w:p w14:paraId="6E67163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03CC3FB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ClearPath(Ambulance)</w:t>
      </w:r>
    </w:p>
    <w:p w14:paraId="4DB4C2D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is derived.</w:t>
      </w:r>
    </w:p>
    <w:p w14:paraId="2AA2B16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2: Apply Rule 2</w:t>
      </w:r>
    </w:p>
    <w:p w14:paraId="3E7BADD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Rule 2:</w:t>
      </w:r>
    </w:p>
    <w:p w14:paraId="29C884D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ClearPath(x) →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RedSignal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(x)</w:t>
      </w:r>
    </w:p>
    <w:p w14:paraId="0C9C27D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Using:</w:t>
      </w:r>
    </w:p>
    <w:p w14:paraId="5DB1E5E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 = Ambulance</w:t>
      </w:r>
    </w:p>
    <w:p w14:paraId="0CCDDDF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we obtain:</w:t>
      </w:r>
    </w:p>
    <w:p w14:paraId="50C8D05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ClearPath(Ambulance) →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(Ambulance)</w:t>
      </w:r>
    </w:p>
    <w:p w14:paraId="42ECF59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and:</w:t>
      </w:r>
    </w:p>
    <w:p w14:paraId="1795875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RedSignal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(Ambulance)</w:t>
      </w:r>
    </w:p>
    <w:p w14:paraId="5E76731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0129382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(Ambulance)</w:t>
      </w:r>
    </w:p>
    <w:p w14:paraId="255D10D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is derived.</w:t>
      </w:r>
    </w:p>
    <w:p w14:paraId="7E5C7AB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lastRenderedPageBreak/>
        <w:t>Step 3: Apply Rule 3</w:t>
      </w:r>
    </w:p>
    <w:p w14:paraId="3CDCF66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Rule 3:</w:t>
      </w:r>
    </w:p>
    <w:p w14:paraId="03E5413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Vehicle(x)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Behind(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(y) → Proceed(x)</w:t>
      </w:r>
    </w:p>
    <w:p w14:paraId="0D0350C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Given:</w:t>
      </w:r>
    </w:p>
    <w:p w14:paraId="533F3A9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Vehicle(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)</w:t>
      </w:r>
    </w:p>
    <w:p w14:paraId="3BB85BB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Behind(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CarA,Ambulance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)</w:t>
      </w:r>
    </w:p>
    <w:p w14:paraId="2AA3950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(Ambulance)</w:t>
      </w:r>
    </w:p>
    <w:p w14:paraId="60984E8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4E09AB5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x =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</w:t>
      </w:r>
      <w:proofErr w:type="spellEnd"/>
    </w:p>
    <w:p w14:paraId="63FE428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and:</w:t>
      </w:r>
    </w:p>
    <w:p w14:paraId="2C4C0C4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y = Ambulance</w:t>
      </w:r>
    </w:p>
    <w:p w14:paraId="7C80506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Substitution:</w:t>
      </w:r>
    </w:p>
    <w:p w14:paraId="6199008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θ₂ = {x/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, y/Ambulance}</w:t>
      </w:r>
    </w:p>
    <w:p w14:paraId="45B6A3D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Thus:</w:t>
      </w:r>
    </w:p>
    <w:p w14:paraId="0AB87D0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Proceed(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)</w:t>
      </w:r>
    </w:p>
    <w:p w14:paraId="62A103B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is derived.</w:t>
      </w:r>
    </w:p>
    <w:p w14:paraId="5617F6E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Unification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2985"/>
        <w:gridCol w:w="3198"/>
      </w:tblGrid>
      <w:tr w:rsidR="00EC558C" w:rsidRPr="00EC558C" w14:paraId="562C32F7" w14:textId="77777777">
        <w:trPr>
          <w:jc w:val="center"/>
        </w:trPr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7753F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b/>
                <w:kern w:val="0"/>
                <w:lang w:val="en-US" w:eastAsia="en-IN"/>
                <w14:ligatures w14:val="none"/>
              </w:rPr>
              <w:t>Step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9EBB8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b/>
                <w:kern w:val="0"/>
                <w:lang w:val="en-US" w:eastAsia="en-IN"/>
                <w14:ligatures w14:val="none"/>
              </w:rPr>
              <w:t>Variable Substitution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4D92C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b/>
                <w:kern w:val="0"/>
                <w:lang w:val="en-US" w:eastAsia="en-IN"/>
                <w14:ligatures w14:val="none"/>
              </w:rPr>
              <w:t>Result</w:t>
            </w:r>
          </w:p>
        </w:tc>
      </w:tr>
      <w:tr w:rsidR="00EC558C" w:rsidRPr="00EC558C" w14:paraId="7A5A153F" w14:textId="77777777">
        <w:trPr>
          <w:jc w:val="center"/>
        </w:trPr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C2098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Rule 1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B5283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x/Ambulance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96FFC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ClearPath(Ambulance)</w:t>
            </w:r>
          </w:p>
        </w:tc>
      </w:tr>
      <w:tr w:rsidR="00EC558C" w:rsidRPr="00EC558C" w14:paraId="680CE808" w14:textId="77777777">
        <w:trPr>
          <w:jc w:val="center"/>
        </w:trPr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E1815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Rule 2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EC3C3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x/Ambulance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48B323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proofErr w:type="spellStart"/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GreenSignal</w:t>
            </w:r>
            <w:proofErr w:type="spellEnd"/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(Ambulance)</w:t>
            </w:r>
          </w:p>
        </w:tc>
      </w:tr>
      <w:tr w:rsidR="00EC558C" w:rsidRPr="00EC558C" w14:paraId="33EDCF34" w14:textId="77777777">
        <w:trPr>
          <w:jc w:val="center"/>
        </w:trPr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E5C16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Rule 3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FA862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x/</w:t>
            </w:r>
            <w:proofErr w:type="spellStart"/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CarA</w:t>
            </w:r>
            <w:proofErr w:type="spellEnd"/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, y/Ambulance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3BA320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Proceed(</w:t>
            </w:r>
            <w:proofErr w:type="spellStart"/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CarA</w:t>
            </w:r>
            <w:proofErr w:type="spellEnd"/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)</w:t>
            </w:r>
          </w:p>
        </w:tc>
      </w:tr>
    </w:tbl>
    <w:p w14:paraId="4532C9C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</w:p>
    <w:p w14:paraId="48744AA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(b) Resolution Proof for Proceed(</w:t>
      </w:r>
      <w:proofErr w:type="spellStart"/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CarA</w:t>
      </w:r>
      <w:proofErr w:type="spellEnd"/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)</w:t>
      </w:r>
    </w:p>
    <w:p w14:paraId="30610E0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 assessment asks us to convert the relevant rules into CNF and prove Proceed(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) using resolution.</w:t>
      </w:r>
    </w:p>
    <w:p w14:paraId="1664448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1: Convert Rules to Clauses</w:t>
      </w:r>
    </w:p>
    <w:p w14:paraId="1FA630B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Rule 1:</w:t>
      </w:r>
    </w:p>
    <w:p w14:paraId="45A8648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lastRenderedPageBreak/>
        <w:t xml:space="preserve">Vehicle(x)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EmergencyType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(x) → ClearPath(x)</w:t>
      </w:r>
    </w:p>
    <w:p w14:paraId="68256CC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Eliminate implication:</w:t>
      </w:r>
    </w:p>
    <w:p w14:paraId="7ECAF10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¬Vehicle(x)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EmergencyType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ClearPath(x)</w:t>
      </w:r>
    </w:p>
    <w:p w14:paraId="4A8E42A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Clause:</w:t>
      </w:r>
    </w:p>
    <w:p w14:paraId="4E9F22A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C₁ = ¬Vehicle(x)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EmergencyType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ClearPath(x)</w:t>
      </w:r>
    </w:p>
    <w:p w14:paraId="4A007C4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Rule 2:</w:t>
      </w:r>
    </w:p>
    <w:p w14:paraId="0FAC074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ClearPath(x) →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(x)</w:t>
      </w:r>
    </w:p>
    <w:p w14:paraId="559F3E8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becomes:</w:t>
      </w:r>
    </w:p>
    <w:p w14:paraId="592F7D5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¬ClearPath(x)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(x)</w:t>
      </w:r>
    </w:p>
    <w:p w14:paraId="0DE75AF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Clause:</w:t>
      </w:r>
    </w:p>
    <w:p w14:paraId="7F9903E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C₂ = ¬ClearPath(x)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(x)</w:t>
      </w:r>
    </w:p>
    <w:p w14:paraId="2C3796C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 second part is:</w:t>
      </w:r>
    </w:p>
    <w:p w14:paraId="6BA00C7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¬ClearPath(x)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RedSignal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(x)</w:t>
      </w:r>
    </w:p>
    <w:p w14:paraId="760ADF3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Rule 3:</w:t>
      </w:r>
    </w:p>
    <w:p w14:paraId="1A22EF0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Vehicle(x)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Behind(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(y) → Proceed(x)</w:t>
      </w:r>
    </w:p>
    <w:p w14:paraId="49384DC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CNF:</w:t>
      </w:r>
    </w:p>
    <w:p w14:paraId="100CEFF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¬Vehicle(x)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¬Behind(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(y)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Proceed(x)</w:t>
      </w:r>
    </w:p>
    <w:p w14:paraId="5B5F79D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Clause:</w:t>
      </w:r>
    </w:p>
    <w:p w14:paraId="78D1875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C₃ = ¬Vehicle(x)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¬Behind(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(y)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Proceed(x)</w:t>
      </w:r>
    </w:p>
    <w:p w14:paraId="1941FFD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2: Facts</w:t>
      </w:r>
    </w:p>
    <w:p w14:paraId="14003F2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Vehicle(Ambulance)</w:t>
      </w:r>
    </w:p>
    <w:p w14:paraId="6883C4E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EmergencyType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(Ambulance)</w:t>
      </w:r>
    </w:p>
    <w:p w14:paraId="22250CC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Vehicle(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)</w:t>
      </w:r>
    </w:p>
    <w:p w14:paraId="0267559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Behind(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CarA,Ambulance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)</w:t>
      </w:r>
    </w:p>
    <w:p w14:paraId="514AE63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3: Derive ClearPath</w:t>
      </w:r>
    </w:p>
    <w:p w14:paraId="416E581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lastRenderedPageBreak/>
        <w:t xml:space="preserve">From Vehicle(Ambulance) and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EmergencyType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(Ambulance) and Rule 1:</w:t>
      </w:r>
    </w:p>
    <w:p w14:paraId="4137781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ClearPath(Ambulance)</w:t>
      </w:r>
    </w:p>
    <w:p w14:paraId="0806507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 xml:space="preserve">Step 4: Derive </w:t>
      </w:r>
      <w:proofErr w:type="spellStart"/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GreenSignal</w:t>
      </w:r>
      <w:proofErr w:type="spellEnd"/>
    </w:p>
    <w:p w14:paraId="7548A2D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From ClearPath(Ambulance) and ¬ClearPath(x)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(x):</w:t>
      </w:r>
    </w:p>
    <w:p w14:paraId="7E9CF1B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(Ambulance)</w:t>
      </w:r>
    </w:p>
    <w:p w14:paraId="65F2F0C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5: Derive Proceed(</w:t>
      </w:r>
      <w:proofErr w:type="spellStart"/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CarA</w:t>
      </w:r>
      <w:proofErr w:type="spellEnd"/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)</w:t>
      </w:r>
    </w:p>
    <w:p w14:paraId="340C95C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Use:</w:t>
      </w:r>
    </w:p>
    <w:p w14:paraId="61DBD58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Vehicle(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)</w:t>
      </w:r>
    </w:p>
    <w:p w14:paraId="499C7AA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Behind(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CarA,Ambulance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)</w:t>
      </w:r>
    </w:p>
    <w:p w14:paraId="13196EB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(Ambulance)</w:t>
      </w:r>
    </w:p>
    <w:p w14:paraId="51B968D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with:</w:t>
      </w:r>
    </w:p>
    <w:p w14:paraId="50F75AA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¬Vehicle(x)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¬Behind(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(y)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Proceed(x)</w:t>
      </w:r>
    </w:p>
    <w:p w14:paraId="3C5D265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Substitute:</w:t>
      </w:r>
    </w:p>
    <w:p w14:paraId="5C9391A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x =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, y = Ambulance</w:t>
      </w:r>
    </w:p>
    <w:p w14:paraId="244744D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All negative literals are cancelled by the known positive facts.</w:t>
      </w:r>
    </w:p>
    <w:p w14:paraId="5D28435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6CAC680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Proceed(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)</w:t>
      </w:r>
    </w:p>
    <w:p w14:paraId="2D1EAA7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is proved.</w:t>
      </w:r>
    </w:p>
    <w:p w14:paraId="0C7E180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Resolution Chain</w:t>
      </w:r>
    </w:p>
    <w:p w14:paraId="5C6DAAD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Vehicle(Ambulance)</w:t>
      </w:r>
    </w:p>
    <w:p w14:paraId="764037E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+</w:t>
      </w:r>
    </w:p>
    <w:p w14:paraId="18AD501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EmergencyType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(Ambulance)</w:t>
      </w:r>
    </w:p>
    <w:p w14:paraId="4BE56A0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↓</w:t>
      </w:r>
    </w:p>
    <w:p w14:paraId="3B215DD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ClearPath(Ambulance)</w:t>
      </w:r>
    </w:p>
    <w:p w14:paraId="0A18FB8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↓</w:t>
      </w:r>
    </w:p>
    <w:p w14:paraId="7B75893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lastRenderedPageBreak/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(Ambulance)</w:t>
      </w:r>
    </w:p>
    <w:p w14:paraId="671EA8E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+</w:t>
      </w:r>
    </w:p>
    <w:p w14:paraId="1E4355C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Vehicle(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)</w:t>
      </w:r>
    </w:p>
    <w:p w14:paraId="183D95C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+</w:t>
      </w:r>
    </w:p>
    <w:p w14:paraId="0DA86DE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Behind(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CarA,Ambulance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)</w:t>
      </w:r>
    </w:p>
    <w:p w14:paraId="118E0D7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↓</w:t>
      </w:r>
    </w:p>
    <w:p w14:paraId="11A85FE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Proceed(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CarA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)</w:t>
      </w:r>
    </w:p>
    <w:p w14:paraId="0375206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(c) Two Simultaneous Emergency Vehicles</w:t>
      </w:r>
    </w:p>
    <w:p w14:paraId="3F68DB5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 current knowledge base can handle one emergency vehicle, such as the given ambulance, but it is not sufficiently expressive for safely managing multiple simultaneous emergency vehicles.</w:t>
      </w:r>
    </w:p>
    <w:p w14:paraId="34B2B2B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 existing Rule 1 can derive:</w:t>
      </w:r>
    </w:p>
    <w:p w14:paraId="467E7C0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Vehicle(x)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EmergencyType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(x) → ClearPath(x)</w:t>
      </w:r>
    </w:p>
    <w:p w14:paraId="7D69142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gram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</w:t>
      </w:r>
      <w:proofErr w:type="gram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if two vehicles satisfy those conditions, it can independently derive:</w:t>
      </w:r>
    </w:p>
    <w:p w14:paraId="4337D0F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ClearPath(E₁)</w:t>
      </w:r>
    </w:p>
    <w:p w14:paraId="4F57C29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and:</w:t>
      </w:r>
    </w:p>
    <w:p w14:paraId="74D0B2D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ClearPath(E₂)</w:t>
      </w:r>
    </w:p>
    <w:p w14:paraId="0569740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However, the knowledge base does not contain rules for priority, conflict resolution, signal coordination, or ordering between two emergency vehicles.</w:t>
      </w:r>
    </w:p>
    <w:p w14:paraId="399480D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Additional rules needed</w:t>
      </w:r>
    </w:p>
    <w:p w14:paraId="111E90B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Priority Rule:</w:t>
      </w:r>
    </w:p>
    <w:p w14:paraId="5CA29E8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EmergencyVehicle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EmergencyVehicle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(y)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HigherPriority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) →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GivePriority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(x)</w:t>
      </w:r>
    </w:p>
    <w:p w14:paraId="65A9CB3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Signal Coordination:</w:t>
      </w:r>
    </w:p>
    <w:p w14:paraId="3DE69D3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GivePriority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(x) →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(x)</w:t>
      </w:r>
    </w:p>
    <w:p w14:paraId="532AB18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Conflict Avoidance:</w:t>
      </w:r>
    </w:p>
    <w:p w14:paraId="27E8903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(x)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GreenSignal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(y)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Conflict(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) →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ResolveConflict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)</w:t>
      </w:r>
    </w:p>
    <w:p w14:paraId="1FF216A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Additional facts</w:t>
      </w:r>
    </w:p>
    <w:p w14:paraId="255AE73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lastRenderedPageBreak/>
        <w:t>EmergencyType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(Ambulance1)</w:t>
      </w:r>
    </w:p>
    <w:p w14:paraId="2B661DA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EmergencyType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(Ambulance2)</w:t>
      </w:r>
    </w:p>
    <w:p w14:paraId="078D3BC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Location(Ambulance1, ...)</w:t>
      </w:r>
    </w:p>
    <w:p w14:paraId="503A470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Location(Ambulance2, ...)</w:t>
      </w:r>
    </w:p>
    <w:p w14:paraId="66C3072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Priority(Ambulance1, High)</w:t>
      </w:r>
    </w:p>
    <w:p w14:paraId="62F5F41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Priority(Ambulance2, Medium)</w:t>
      </w:r>
    </w:p>
    <w:p w14:paraId="10A2653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Conclusion: The current KB provides basic emergency routing but needs priority and conflict-resolution knowledge to safely manage two simultaneous emergency vehicles.</w:t>
      </w:r>
    </w:p>
    <w:p w14:paraId="5E1C4962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0EBE95E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EF97C7A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D38517B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1B93ED1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A5640C7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907520E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DF44568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4A83A2F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41E1838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1B1D945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8C8D2AB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0CDB499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01E3627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3C691D6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0F88414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725A23B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B243A8E" w14:textId="77777777" w:rsid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8EDB1EE" w14:textId="77777777" w:rsidR="00EC558C" w:rsidRDefault="00EC558C" w:rsidP="00EC558C">
      <w:pPr>
        <w:pStyle w:val="NormalWeb"/>
        <w:spacing w:before="160" w:beforeAutospacing="0" w:after="60" w:afterAutospacing="0"/>
      </w:pPr>
      <w:r>
        <w:rPr>
          <w:rFonts w:ascii="Arial" w:hAnsi="Arial" w:cs="Arial"/>
          <w:b/>
          <w:bCs/>
          <w:color w:val="000000"/>
          <w:sz w:val="20"/>
          <w:szCs w:val="20"/>
        </w:rPr>
        <w:lastRenderedPageBreak/>
        <w:t>Case Study 3 — Agricultural Expert Reasoning System </w:t>
      </w:r>
    </w:p>
    <w:p w14:paraId="71CFB98C" w14:textId="77777777" w:rsidR="00EC558C" w:rsidRDefault="00EC558C" w:rsidP="00EC558C">
      <w:pPr>
        <w:pStyle w:val="NormalWeb"/>
        <w:spacing w:before="60" w:beforeAutospacing="0" w:after="40" w:afterAutospacing="0"/>
      </w:pPr>
      <w:r>
        <w:rPr>
          <w:rFonts w:ascii="Arial" w:hAnsi="Arial" w:cs="Arial"/>
          <w:color w:val="000000"/>
          <w:sz w:val="20"/>
          <w:szCs w:val="20"/>
        </w:rPr>
        <w:t>An agricultural advisory logical agent operates with the following propositional knowledge base (KB):</w:t>
      </w:r>
    </w:p>
    <w:p w14:paraId="490E11A4" w14:textId="77777777" w:rsidR="00EC558C" w:rsidRDefault="00EC558C" w:rsidP="00EC558C">
      <w:pPr>
        <w:pStyle w:val="NormalWeb"/>
        <w:numPr>
          <w:ilvl w:val="0"/>
          <w:numId w:val="7"/>
        </w:numPr>
        <w:spacing w:before="4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P1: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SoilDry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→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IrrigationNeeded</w:t>
      </w:r>
      <w:proofErr w:type="spellEnd"/>
    </w:p>
    <w:p w14:paraId="3BC79C11" w14:textId="77777777" w:rsidR="00EC558C" w:rsidRDefault="00EC558C" w:rsidP="00EC558C">
      <w:pPr>
        <w:pStyle w:val="NormalWeb"/>
        <w:numPr>
          <w:ilvl w:val="0"/>
          <w:numId w:val="7"/>
        </w:numPr>
        <w:spacing w:before="0" w:beforeAutospacing="0" w:after="0" w:afterAutospacing="0"/>
        <w:textAlignment w:val="baseline"/>
        <w:rPr>
          <w:rFonts w:ascii="Cambria" w:hAnsi="Cambria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P2: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IrrigationNeeded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</w:t>
      </w:r>
      <w:r>
        <w:rPr>
          <w:rFonts w:ascii="Cambria Math" w:hAnsi="Cambria Math"/>
          <w:color w:val="000000"/>
          <w:sz w:val="20"/>
          <w:szCs w:val="20"/>
        </w:rPr>
        <w:t>∧</w:t>
      </w:r>
      <w:r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CropWheat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→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ApplyDripMethod</w:t>
      </w:r>
      <w:proofErr w:type="spellEnd"/>
    </w:p>
    <w:p w14:paraId="73BB09B2" w14:textId="77777777" w:rsidR="00EC558C" w:rsidRDefault="00EC558C" w:rsidP="00EC558C">
      <w:pPr>
        <w:pStyle w:val="NormalWeb"/>
        <w:numPr>
          <w:ilvl w:val="0"/>
          <w:numId w:val="7"/>
        </w:numPr>
        <w:spacing w:before="0" w:beforeAutospacing="0" w:after="0" w:afterAutospacing="0"/>
        <w:textAlignment w:val="baseline"/>
        <w:rPr>
          <w:rFonts w:ascii="Cambria" w:hAnsi="Cambria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P3: ¬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ApplyDripMethod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</w:t>
      </w:r>
      <w:r>
        <w:rPr>
          <w:rFonts w:ascii="Cambria Math" w:hAnsi="Cambria Math"/>
          <w:color w:val="000000"/>
          <w:sz w:val="20"/>
          <w:szCs w:val="20"/>
        </w:rPr>
        <w:t>∧</w:t>
      </w:r>
      <w:r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CropWheat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→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CropAtRisk</w:t>
      </w:r>
      <w:proofErr w:type="spellEnd"/>
    </w:p>
    <w:p w14:paraId="696FE37A" w14:textId="77777777" w:rsidR="00EC558C" w:rsidRDefault="00EC558C" w:rsidP="00EC558C">
      <w:pPr>
        <w:pStyle w:val="NormalWeb"/>
        <w:numPr>
          <w:ilvl w:val="0"/>
          <w:numId w:val="7"/>
        </w:numPr>
        <w:spacing w:before="0" w:beforeAutospacing="0" w:after="4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Facts: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SoilDry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= True,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CropWheat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= True</w:t>
      </w:r>
    </w:p>
    <w:p w14:paraId="0476BC3B" w14:textId="77777777" w:rsidR="00EC558C" w:rsidRDefault="00EC558C" w:rsidP="00EC558C">
      <w:pPr>
        <w:pStyle w:val="NormalWeb"/>
        <w:spacing w:before="80" w:beforeAutospacing="0" w:after="40" w:afterAutospacing="0"/>
        <w:ind w:left="141"/>
      </w:pPr>
      <w:r>
        <w:rPr>
          <w:rFonts w:ascii="Arial" w:hAnsi="Arial" w:cs="Arial"/>
          <w:b/>
          <w:bCs/>
          <w:color w:val="000000"/>
          <w:sz w:val="20"/>
          <w:szCs w:val="20"/>
        </w:rPr>
        <w:t xml:space="preserve">(a) </w:t>
      </w:r>
      <w:r>
        <w:rPr>
          <w:rFonts w:ascii="Arial" w:hAnsi="Arial" w:cs="Arial"/>
          <w:color w:val="000000"/>
          <w:sz w:val="20"/>
          <w:szCs w:val="20"/>
        </w:rPr>
        <w:t>Convert all sentences P1, P2, P3 and the facts into Conjunctive Normal Form (CNF). Show each conversion step (eliminate implication → move ¬ inward → distribute).</w:t>
      </w:r>
      <w:r>
        <w:rPr>
          <w:rFonts w:ascii="Arial" w:hAnsi="Arial" w:cs="Arial"/>
          <w:b/>
          <w:bCs/>
          <w:color w:val="000000"/>
          <w:sz w:val="20"/>
          <w:szCs w:val="20"/>
        </w:rPr>
        <w:t> </w:t>
      </w:r>
    </w:p>
    <w:p w14:paraId="5A1FCF0A" w14:textId="77777777" w:rsidR="00EC558C" w:rsidRDefault="00EC558C" w:rsidP="00EC558C">
      <w:pPr>
        <w:pStyle w:val="NormalWeb"/>
        <w:spacing w:before="80" w:beforeAutospacing="0" w:after="40" w:afterAutospacing="0"/>
        <w:ind w:left="141"/>
      </w:pPr>
      <w:r>
        <w:rPr>
          <w:rFonts w:ascii="Arial" w:hAnsi="Arial" w:cs="Arial"/>
          <w:b/>
          <w:bCs/>
          <w:color w:val="000000"/>
          <w:sz w:val="20"/>
          <w:szCs w:val="20"/>
        </w:rPr>
        <w:t xml:space="preserve">(b) </w:t>
      </w:r>
      <w:r>
        <w:rPr>
          <w:rFonts w:ascii="Arial" w:hAnsi="Arial" w:cs="Arial"/>
          <w:color w:val="000000"/>
          <w:sz w:val="20"/>
          <w:szCs w:val="20"/>
        </w:rPr>
        <w:t>Using Resolution Refutation, prove the theorem ‘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ApplyDripMethod</w:t>
      </w:r>
      <w:proofErr w:type="spellEnd"/>
      <w:r>
        <w:rPr>
          <w:rFonts w:ascii="Arial" w:hAnsi="Arial" w:cs="Arial"/>
          <w:color w:val="000000"/>
          <w:sz w:val="20"/>
          <w:szCs w:val="20"/>
        </w:rPr>
        <w:t>’. Negate the goal, combine with the KB in CNF, and derive the empty clause □. Draw the resolution proof tree.</w:t>
      </w:r>
      <w:r>
        <w:rPr>
          <w:rFonts w:ascii="Arial" w:hAnsi="Arial" w:cs="Arial"/>
          <w:b/>
          <w:bCs/>
          <w:color w:val="000000"/>
          <w:sz w:val="20"/>
          <w:szCs w:val="20"/>
        </w:rPr>
        <w:t>  </w:t>
      </w:r>
    </w:p>
    <w:p w14:paraId="1156A7E6" w14:textId="77777777" w:rsidR="00EC558C" w:rsidRDefault="00EC558C" w:rsidP="00EC558C">
      <w:pPr>
        <w:pStyle w:val="NormalWeb"/>
        <w:spacing w:before="80" w:beforeAutospacing="0" w:after="40" w:afterAutospacing="0"/>
        <w:ind w:left="141"/>
      </w:pPr>
      <w:r>
        <w:rPr>
          <w:rFonts w:ascii="Arial" w:hAnsi="Arial" w:cs="Arial"/>
          <w:b/>
          <w:bCs/>
          <w:color w:val="000000"/>
          <w:sz w:val="20"/>
          <w:szCs w:val="20"/>
        </w:rPr>
        <w:t xml:space="preserve">(c) </w:t>
      </w:r>
      <w:r>
        <w:rPr>
          <w:rFonts w:ascii="Arial" w:hAnsi="Arial" w:cs="Arial"/>
          <w:color w:val="000000"/>
          <w:sz w:val="20"/>
          <w:szCs w:val="20"/>
        </w:rPr>
        <w:t>If the fact ‘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SoilDry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’ is removed from the KB,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analyze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step-by-step how logical conclusions change. Does ‘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CropAtRisk</w:t>
      </w:r>
      <w:proofErr w:type="spellEnd"/>
      <w:r>
        <w:rPr>
          <w:rFonts w:ascii="Arial" w:hAnsi="Arial" w:cs="Arial"/>
          <w:color w:val="000000"/>
          <w:sz w:val="20"/>
          <w:szCs w:val="20"/>
        </w:rPr>
        <w:t>’ still follow? Apply appropriate reasoning patterns to justify.</w:t>
      </w:r>
    </w:p>
    <w:p w14:paraId="06C7787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The agricultural knowledge base contains three rules and two facts: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and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.</w:t>
      </w:r>
    </w:p>
    <w:p w14:paraId="2D648A2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Let:</w:t>
      </w:r>
    </w:p>
    <w:p w14:paraId="0515B53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S =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</w:p>
    <w:p w14:paraId="2CD6DDA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I =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</w:p>
    <w:p w14:paraId="4A01DFC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W =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</w:p>
    <w:p w14:paraId="44F2B12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D =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2D83198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R =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CropAtRisk</w:t>
      </w:r>
      <w:proofErr w:type="spellEnd"/>
    </w:p>
    <w:p w14:paraId="1977539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(a) Convert to CNF</w:t>
      </w:r>
    </w:p>
    <w:p w14:paraId="11CFACB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P1</w:t>
      </w:r>
    </w:p>
    <w:p w14:paraId="6722AE6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Given:</w:t>
      </w:r>
    </w:p>
    <w:p w14:paraId="388A1DF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→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</w:p>
    <w:p w14:paraId="25AC06B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Using:</w:t>
      </w:r>
    </w:p>
    <w:p w14:paraId="538B461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P → Q ≡ ¬P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Q</w:t>
      </w:r>
    </w:p>
    <w:p w14:paraId="210DD55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we obtain:</w:t>
      </w:r>
    </w:p>
    <w:p w14:paraId="2ABE991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</w:p>
    <w:p w14:paraId="6D04C8F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6B9DDCD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C₁: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</w:p>
    <w:p w14:paraId="222DA70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P2</w:t>
      </w:r>
    </w:p>
    <w:p w14:paraId="4C6D94A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Given:</w:t>
      </w:r>
    </w:p>
    <w:p w14:paraId="22EDA89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lastRenderedPageBreak/>
        <w:t>IrrigationNeeded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→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1269400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Eliminate implication:</w:t>
      </w:r>
    </w:p>
    <w:p w14:paraId="6AC96B6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¬(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4C2B71F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Using De Morgan's law:</w:t>
      </w:r>
    </w:p>
    <w:p w14:paraId="39BF04B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7023C17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26C27AF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C₂: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0DF3B27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P3</w:t>
      </w:r>
    </w:p>
    <w:p w14:paraId="59115DA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Given:</w:t>
      </w:r>
    </w:p>
    <w:p w14:paraId="0A43EB1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→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CropAtRisk</w:t>
      </w:r>
      <w:proofErr w:type="spellEnd"/>
    </w:p>
    <w:p w14:paraId="6A9F06D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Eliminate implication:</w:t>
      </w:r>
    </w:p>
    <w:p w14:paraId="71D5F0A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¬(¬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)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CropAtRisk</w:t>
      </w:r>
      <w:proofErr w:type="spellEnd"/>
    </w:p>
    <w:p w14:paraId="377EC16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 De Morgan's law:</w:t>
      </w:r>
    </w:p>
    <w:p w14:paraId="14CECB9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CropAtRisk</w:t>
      </w:r>
      <w:proofErr w:type="spellEnd"/>
    </w:p>
    <w:p w14:paraId="5C6414C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067ECCE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C₃: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CropAtRisk</w:t>
      </w:r>
      <w:proofErr w:type="spellEnd"/>
    </w:p>
    <w:p w14:paraId="49865D0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Facts</w:t>
      </w:r>
    </w:p>
    <w:p w14:paraId="42ABC37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= True</w:t>
      </w:r>
    </w:p>
    <w:p w14:paraId="5276719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= True</w:t>
      </w:r>
    </w:p>
    <w:p w14:paraId="24F1758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These are already individual CNF clauses:</w:t>
      </w:r>
    </w:p>
    <w:p w14:paraId="5E362ED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C₄: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</w:p>
    <w:p w14:paraId="5FB0629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C₅: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</w:p>
    <w:p w14:paraId="0CC355A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Final CNF Knowledge Base</w:t>
      </w:r>
    </w:p>
    <w:p w14:paraId="3CB9F23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C₁: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</w:p>
    <w:p w14:paraId="448DD5D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C₂: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105152E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lastRenderedPageBreak/>
        <w:t xml:space="preserve">C₃: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CropAtRisk</w:t>
      </w:r>
      <w:proofErr w:type="spellEnd"/>
    </w:p>
    <w:p w14:paraId="1AE536F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C₄: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</w:p>
    <w:p w14:paraId="66796DA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C₅: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</w:p>
    <w:p w14:paraId="5B71738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 xml:space="preserve">(b) Resolution Refutation — Prove </w:t>
      </w:r>
      <w:proofErr w:type="spellStart"/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ApplyDripMethod</w:t>
      </w:r>
      <w:proofErr w:type="spellEnd"/>
    </w:p>
    <w:p w14:paraId="2A6A725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 theorem is:</w:t>
      </w:r>
    </w:p>
    <w:p w14:paraId="50B13B1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3A349FC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For resolution refutation, we negate the goal.</w:t>
      </w:r>
    </w:p>
    <w:p w14:paraId="0FE22E2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73120D2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168F495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is added to the KB.</w:t>
      </w:r>
    </w:p>
    <w:p w14:paraId="11FE579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1</w:t>
      </w:r>
    </w:p>
    <w:p w14:paraId="6574124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From:</w:t>
      </w:r>
    </w:p>
    <w:p w14:paraId="30EE0B6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</w:p>
    <w:p w14:paraId="37375D0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and:</w:t>
      </w:r>
    </w:p>
    <w:p w14:paraId="61F9D39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</w:p>
    <w:p w14:paraId="48379BE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resolve:</w:t>
      </w:r>
    </w:p>
    <w:p w14:paraId="1864C86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</w:p>
    <w:p w14:paraId="6D690F4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2</w:t>
      </w:r>
    </w:p>
    <w:p w14:paraId="727CEEC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We have:</w:t>
      </w:r>
    </w:p>
    <w:p w14:paraId="3DE191E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</w:p>
    <w:p w14:paraId="11A8032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and:</w:t>
      </w:r>
    </w:p>
    <w:p w14:paraId="758D784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4F4D4EA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Resolve with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:</w:t>
      </w:r>
    </w:p>
    <w:p w14:paraId="63D05D4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4B972E2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3</w:t>
      </w:r>
    </w:p>
    <w:p w14:paraId="01D190D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lastRenderedPageBreak/>
        <w:t>Resolve with:</w:t>
      </w:r>
    </w:p>
    <w:p w14:paraId="5FAD59D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</w:p>
    <w:p w14:paraId="185BBA7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120D244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1D3652E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4: Contradiction</w:t>
      </w:r>
    </w:p>
    <w:p w14:paraId="481617F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But for refutation, we added:</w:t>
      </w:r>
    </w:p>
    <w:p w14:paraId="12A3431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1C519EB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Now we have:</w:t>
      </w:r>
    </w:p>
    <w:p w14:paraId="02420E9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3B36C7B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and:</w:t>
      </w:r>
    </w:p>
    <w:p w14:paraId="3F97AF6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3931456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Resolving them gives:</w:t>
      </w:r>
    </w:p>
    <w:p w14:paraId="323F8C3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□</w:t>
      </w:r>
    </w:p>
    <w:p w14:paraId="4AF28B4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 empty clause means contradiction.</w:t>
      </w:r>
    </w:p>
    <w:p w14:paraId="55D6A55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gram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</w:t>
      </w:r>
      <w:proofErr w:type="gram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the original theorem is proved:</w:t>
      </w:r>
    </w:p>
    <w:p w14:paraId="2693014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70A503D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Resolution Proof Tree</w:t>
      </w:r>
    </w:p>
    <w:p w14:paraId="0591436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         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</w:p>
    <w:p w14:paraId="30D34FE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             |</w:t>
      </w:r>
    </w:p>
    <w:p w14:paraId="35AE604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 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∨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</w:p>
    <w:p w14:paraId="7DB0AFE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             |</w:t>
      </w:r>
    </w:p>
    <w:p w14:paraId="7E59138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     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</w:p>
    <w:p w14:paraId="3A4ED70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             |</w:t>
      </w:r>
    </w:p>
    <w:p w14:paraId="7D9B9E7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|    Rule P2</w:t>
      </w:r>
    </w:p>
    <w:p w14:paraId="561B88F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     \       |</w:t>
      </w:r>
    </w:p>
    <w:p w14:paraId="7962FD4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lastRenderedPageBreak/>
        <w:t xml:space="preserve">              \      ↓</w:t>
      </w:r>
    </w:p>
    <w:p w14:paraId="659C069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    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2DB6329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            |</w:t>
      </w:r>
    </w:p>
    <w:p w14:paraId="41BE986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  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47E8817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            |</w:t>
      </w:r>
    </w:p>
    <w:p w14:paraId="3DBB0C2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            ↓</w:t>
      </w:r>
    </w:p>
    <w:p w14:paraId="4BCE9CF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               □</w:t>
      </w:r>
    </w:p>
    <w:p w14:paraId="5068BDA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Therefore,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is logically entailed by the KB.</w:t>
      </w:r>
    </w:p>
    <w:p w14:paraId="5D403DD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 xml:space="preserve">(c) Remove </w:t>
      </w:r>
      <w:proofErr w:type="spellStart"/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SoilDry</w:t>
      </w:r>
      <w:proofErr w:type="spellEnd"/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 xml:space="preserve"> from the KB</w:t>
      </w:r>
    </w:p>
    <w:p w14:paraId="0490D48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Originally:</w:t>
      </w:r>
    </w:p>
    <w:p w14:paraId="4335B86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</w:p>
    <w:p w14:paraId="7EEF0E5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allowed us to derive:</w:t>
      </w:r>
    </w:p>
    <w:p w14:paraId="34062D2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</w:p>
    <w:p w14:paraId="6BFEC2E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Then:</w:t>
      </w:r>
    </w:p>
    <w:p w14:paraId="2788D9D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</w:p>
    <w:p w14:paraId="4818C0A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allowed us to derive:</w:t>
      </w:r>
    </w:p>
    <w:p w14:paraId="78A29F9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11D0C85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If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is removed, Rule P1 cannot be triggered.</w:t>
      </w:r>
    </w:p>
    <w:p w14:paraId="11A331F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3CBF86B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</w:p>
    <w:p w14:paraId="1AA04C7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cannot be derived from the remaining facts.</w:t>
      </w:r>
    </w:p>
    <w:p w14:paraId="12A1276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Consequently, P2 cannot derive:</w:t>
      </w:r>
    </w:p>
    <w:p w14:paraId="4B705AA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30537FA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What about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CropAtRisk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?</w:t>
      </w:r>
    </w:p>
    <w:p w14:paraId="0E551D9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Rule P3 is:</w:t>
      </w:r>
    </w:p>
    <w:p w14:paraId="725CB6E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lastRenderedPageBreak/>
        <w:t>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→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CropAtRisk</w:t>
      </w:r>
      <w:proofErr w:type="spellEnd"/>
    </w:p>
    <w:p w14:paraId="69E139E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Although:</w:t>
      </w:r>
    </w:p>
    <w:p w14:paraId="0076E3C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CropWheat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= True</w:t>
      </w:r>
    </w:p>
    <w:p w14:paraId="6C0D1E1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is still available, we do not have a fact that says:</w:t>
      </w:r>
    </w:p>
    <w:p w14:paraId="4E4909B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</w:p>
    <w:p w14:paraId="6305918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The absence of a proof for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does not mean that its negation is true.</w:t>
      </w:r>
    </w:p>
    <w:p w14:paraId="67AC09A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4DFA6AC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CropAtRisk</w:t>
      </w:r>
      <w:proofErr w:type="spellEnd"/>
    </w:p>
    <w:p w14:paraId="1ADF802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does not follow from the KB.</w:t>
      </w:r>
    </w:p>
    <w:p w14:paraId="0B45326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Final conclusion</w:t>
      </w:r>
    </w:p>
    <w:p w14:paraId="78ABCDD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SoilDry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→ Not available</w:t>
      </w:r>
    </w:p>
    <w:p w14:paraId="7204C04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IrrigationNeeded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→ Cannot be derived</w:t>
      </w:r>
    </w:p>
    <w:p w14:paraId="3B51DB9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→ Cannot be derived</w:t>
      </w:r>
    </w:p>
    <w:p w14:paraId="4E61B0F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ApplyDripMethod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→ Not given</w:t>
      </w:r>
    </w:p>
    <w:p w14:paraId="14CF5C7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CropAtRisk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→ Cannot be derived</w:t>
      </w:r>
    </w:p>
    <w:p w14:paraId="721AD515" w14:textId="77777777" w:rsid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This demonstrates the difference between failure to prove a statement and proving its negation.</w:t>
      </w:r>
    </w:p>
    <w:p w14:paraId="652803DE" w14:textId="77777777" w:rsid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</w:p>
    <w:p w14:paraId="079F6675" w14:textId="77777777" w:rsid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</w:p>
    <w:p w14:paraId="34626B01" w14:textId="77777777" w:rsid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</w:p>
    <w:p w14:paraId="7D51B134" w14:textId="77777777" w:rsid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</w:p>
    <w:p w14:paraId="4BEFFE1F" w14:textId="77777777" w:rsid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</w:p>
    <w:p w14:paraId="5BC6CAC2" w14:textId="77777777" w:rsid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</w:p>
    <w:p w14:paraId="3E0A8323" w14:textId="77777777" w:rsid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</w:p>
    <w:p w14:paraId="5511B9B5" w14:textId="77777777" w:rsid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</w:p>
    <w:p w14:paraId="500A0449" w14:textId="77777777" w:rsid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</w:p>
    <w:p w14:paraId="15F8338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Case Study 4 — Wumpus World Knowledge Agent </w:t>
      </w:r>
    </w:p>
    <w:p w14:paraId="6DDD0C5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 AI agent navigating the Wumpus World perceives: Stench at [1,2], Breeze at [1,1], Glitter at [2,2]. The agent uses a propositional KB with these rules:</w:t>
      </w:r>
    </w:p>
    <w:p w14:paraId="542E7690" w14:textId="77777777" w:rsidR="00EC558C" w:rsidRPr="00EC558C" w:rsidRDefault="00EC558C" w:rsidP="00EC558C">
      <w:pPr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Stench [1,2] → Wumpus is adjacent to cell [1,2]</w:t>
      </w:r>
    </w:p>
    <w:p w14:paraId="158744F6" w14:textId="77777777" w:rsidR="00EC558C" w:rsidRPr="00EC558C" w:rsidRDefault="00EC558C" w:rsidP="00EC558C">
      <w:pPr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Breeze [1,1] → Pit is adjacent to cell [1,1]</w:t>
      </w:r>
    </w:p>
    <w:p w14:paraId="016D5242" w14:textId="77777777" w:rsidR="00EC558C" w:rsidRPr="00EC558C" w:rsidRDefault="00EC558C" w:rsidP="00EC558C">
      <w:pPr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Glitter [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] → Gold is at [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]</w:t>
      </w:r>
    </w:p>
    <w:p w14:paraId="59F96CFD" w14:textId="77777777" w:rsidR="00EC558C" w:rsidRPr="00EC558C" w:rsidRDefault="00EC558C" w:rsidP="00EC558C">
      <w:pPr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¬Wumpus [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] </w:t>
      </w:r>
      <w:r w:rsidRPr="00EC558C">
        <w:rPr>
          <w:rFonts w:ascii="Cambria Math" w:eastAsia="Times New Roman" w:hAnsi="Cambria Math" w:cs="Cambria Math"/>
          <w:kern w:val="0"/>
          <w:lang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¬Pit[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] → Safe[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]</w:t>
      </w:r>
    </w:p>
    <w:p w14:paraId="50D71CE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(a) </w:t>
      </w:r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Construct the agent’s belief state from its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percepts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 Apply Modus Ponens systematically to derive new knowledge facts. List all derived conclusions.</w:t>
      </w:r>
      <w:r w:rsidRPr="00EC558C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 </w:t>
      </w:r>
    </w:p>
    <w:p w14:paraId="677C739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(b) </w:t>
      </w:r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Using Forward Chaining from the agent’s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percepts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identify the possible locations of the Wumpus and Pit. Show each reasoning step precisely.</w:t>
      </w:r>
      <w:r w:rsidRPr="00EC558C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  </w:t>
      </w:r>
    </w:p>
    <w:p w14:paraId="34949532" w14:textId="3ED59E12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(c) </w:t>
      </w:r>
      <w:r w:rsidRPr="00EC558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Evaluate whether the path [1,1] → [1,2] → [2,2] is safe for the agent to collect the gold. Use the knowledge derived in (a) and (b) to justify your conclusion with logical inference.</w:t>
      </w:r>
      <w:r w:rsidRPr="00EC558C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  </w:t>
      </w:r>
    </w:p>
    <w:p w14:paraId="27A0C22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 Wumpus World case gives three percepts and four propositional rules.</w:t>
      </w:r>
    </w:p>
    <w:p w14:paraId="5D44359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Percepts:</w:t>
      </w:r>
    </w:p>
    <w:p w14:paraId="1CC7E3C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Stench at [1,2]</w:t>
      </w:r>
    </w:p>
    <w:p w14:paraId="3B79220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Breeze at [1,1]</w:t>
      </w:r>
    </w:p>
    <w:p w14:paraId="311C3CB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Glitter at [2,2]</w:t>
      </w:r>
    </w:p>
    <w:p w14:paraId="23530DB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(a) Belief State and Modus Ponens</w:t>
      </w:r>
    </w:p>
    <w:p w14:paraId="4441939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1: Initial Percepts</w:t>
      </w:r>
    </w:p>
    <w:p w14:paraId="22C7386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Stench[1,2]</w:t>
      </w:r>
    </w:p>
    <w:p w14:paraId="4FCCBF7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Breeze[1,1]</w:t>
      </w:r>
    </w:p>
    <w:p w14:paraId="7CDAC49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Glitter[2,2]</w:t>
      </w:r>
    </w:p>
    <w:p w14:paraId="6FB5FA0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2: Apply Rule 1</w:t>
      </w:r>
    </w:p>
    <w:p w14:paraId="3345B88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Rule:</w:t>
      </w:r>
    </w:p>
    <w:p w14:paraId="14C5191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Stench[1,2] →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WumpusAdjacent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[1,2]</w:t>
      </w:r>
    </w:p>
    <w:p w14:paraId="68605F7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Since Stench[1,2] is true, Modus Ponens gives:</w:t>
      </w:r>
    </w:p>
    <w:p w14:paraId="543B6FC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WumpusAdjacent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[1,2]</w:t>
      </w:r>
    </w:p>
    <w:p w14:paraId="073D43A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3: Apply Rule 2</w:t>
      </w:r>
    </w:p>
    <w:p w14:paraId="5458FCE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lastRenderedPageBreak/>
        <w:t>Rule:</w:t>
      </w:r>
    </w:p>
    <w:p w14:paraId="74EB6D0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Breeze[1,1] → 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PitAdjacent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[1,1]</w:t>
      </w:r>
    </w:p>
    <w:p w14:paraId="06C2A57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Since Breeze[1,1] is true:</w:t>
      </w:r>
    </w:p>
    <w:p w14:paraId="7451E2A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PitAdjacent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[1,1]</w:t>
      </w:r>
    </w:p>
    <w:p w14:paraId="0470EB2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is derived.</w:t>
      </w:r>
    </w:p>
    <w:p w14:paraId="7AF9D98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4: Apply Rule 3</w:t>
      </w:r>
    </w:p>
    <w:p w14:paraId="5E1C2B1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Rule:</w:t>
      </w:r>
    </w:p>
    <w:p w14:paraId="79AE4A8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Glitter[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] → Gold[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]</w:t>
      </w:r>
    </w:p>
    <w:p w14:paraId="2E6D0A5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Given:</w:t>
      </w:r>
    </w:p>
    <w:p w14:paraId="2832463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Glitter[2,2]</w:t>
      </w:r>
    </w:p>
    <w:p w14:paraId="2BBC253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6BED61A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Gold[2,2]</w:t>
      </w:r>
    </w:p>
    <w:p w14:paraId="0CC87BB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is derived.</w:t>
      </w:r>
    </w:p>
    <w:p w14:paraId="023E135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Step 5: Rule 4</w:t>
      </w:r>
    </w:p>
    <w:p w14:paraId="2278A28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Rule:</w:t>
      </w:r>
    </w:p>
    <w:p w14:paraId="08FF2E0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¬Wumpus[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] </w:t>
      </w:r>
      <w:r w:rsidRPr="00EC558C">
        <w:rPr>
          <w:rFonts w:ascii="Cambria Math" w:eastAsia="Times New Roman" w:hAnsi="Cambria Math" w:cs="Cambria Math"/>
          <w:kern w:val="0"/>
          <w:lang w:val="en-US" w:eastAsia="en-IN"/>
          <w14:ligatures w14:val="none"/>
        </w:rPr>
        <w:t>∧</w:t>
      </w: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¬Pit[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] → Safe[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]</w:t>
      </w:r>
    </w:p>
    <w:p w14:paraId="409549A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However, the current percepts do not provide explicit negative facts such as:</w:t>
      </w:r>
    </w:p>
    <w:p w14:paraId="3A37BC0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¬Wumpus[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]</w:t>
      </w:r>
    </w:p>
    <w:p w14:paraId="0736088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and:</w:t>
      </w:r>
    </w:p>
    <w:p w14:paraId="3EF1F9A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¬Pit[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]</w:t>
      </w:r>
    </w:p>
    <w:p w14:paraId="6403A15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Therefore, Rule 4 cannot yet be fired for a specific cell.</w:t>
      </w:r>
    </w:p>
    <w:p w14:paraId="2B55AB82" w14:textId="77777777" w:rsid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</w:p>
    <w:p w14:paraId="19DDC528" w14:textId="77777777" w:rsid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</w:p>
    <w:p w14:paraId="3DA34094" w14:textId="77777777" w:rsid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</w:p>
    <w:p w14:paraId="53946B28" w14:textId="77777777" w:rsid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</w:p>
    <w:p w14:paraId="7A512B04" w14:textId="3AF13BEB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lastRenderedPageBreak/>
        <w:t>Belief State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13"/>
        <w:gridCol w:w="4503"/>
      </w:tblGrid>
      <w:tr w:rsidR="00EC558C" w:rsidRPr="00EC558C" w14:paraId="738AAD1F" w14:textId="77777777">
        <w:trPr>
          <w:jc w:val="center"/>
        </w:trPr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C434C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b/>
                <w:kern w:val="0"/>
                <w:lang w:val="en-US" w:eastAsia="en-IN"/>
                <w14:ligatures w14:val="none"/>
              </w:rPr>
              <w:t>Percept / Conclusion</w:t>
            </w:r>
          </w:p>
        </w:tc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E846B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b/>
                <w:kern w:val="0"/>
                <w:lang w:val="en-US" w:eastAsia="en-IN"/>
                <w14:ligatures w14:val="none"/>
              </w:rPr>
              <w:t>Status</w:t>
            </w:r>
          </w:p>
        </w:tc>
      </w:tr>
      <w:tr w:rsidR="00EC558C" w:rsidRPr="00EC558C" w14:paraId="6AEF4892" w14:textId="77777777">
        <w:trPr>
          <w:jc w:val="center"/>
        </w:trPr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07D91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Stench[1,2]</w:t>
            </w:r>
          </w:p>
        </w:tc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DFA12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Known</w:t>
            </w:r>
          </w:p>
        </w:tc>
      </w:tr>
      <w:tr w:rsidR="00EC558C" w:rsidRPr="00EC558C" w14:paraId="04CC9070" w14:textId="77777777">
        <w:trPr>
          <w:jc w:val="center"/>
        </w:trPr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C0068A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Breeze[1,1]</w:t>
            </w:r>
          </w:p>
        </w:tc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7E5EC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Known</w:t>
            </w:r>
          </w:p>
        </w:tc>
      </w:tr>
      <w:tr w:rsidR="00EC558C" w:rsidRPr="00EC558C" w14:paraId="7DE4343B" w14:textId="77777777">
        <w:trPr>
          <w:jc w:val="center"/>
        </w:trPr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DDC59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Glitter[2,2]</w:t>
            </w:r>
          </w:p>
        </w:tc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B1D00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Known</w:t>
            </w:r>
          </w:p>
        </w:tc>
      </w:tr>
      <w:tr w:rsidR="00EC558C" w:rsidRPr="00EC558C" w14:paraId="40A543AE" w14:textId="77777777">
        <w:trPr>
          <w:jc w:val="center"/>
        </w:trPr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4B438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Wumpus adjacent to [1,2]</w:t>
            </w:r>
          </w:p>
        </w:tc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29AB0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Derived</w:t>
            </w:r>
          </w:p>
        </w:tc>
      </w:tr>
      <w:tr w:rsidR="00EC558C" w:rsidRPr="00EC558C" w14:paraId="28B77F2C" w14:textId="77777777">
        <w:trPr>
          <w:jc w:val="center"/>
        </w:trPr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239B6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Pit adjacent to [1,1]</w:t>
            </w:r>
          </w:p>
        </w:tc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CCA3D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Derived</w:t>
            </w:r>
          </w:p>
        </w:tc>
      </w:tr>
      <w:tr w:rsidR="00EC558C" w:rsidRPr="00EC558C" w14:paraId="4F0AD9D7" w14:textId="77777777">
        <w:trPr>
          <w:jc w:val="center"/>
        </w:trPr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67BF3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Gold at [2,2]</w:t>
            </w:r>
          </w:p>
        </w:tc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1DDF44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Derived</w:t>
            </w:r>
          </w:p>
        </w:tc>
      </w:tr>
      <w:tr w:rsidR="00EC558C" w:rsidRPr="00EC558C" w14:paraId="514C63DA" w14:textId="77777777">
        <w:trPr>
          <w:jc w:val="center"/>
        </w:trPr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3F867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Safe cells</w:t>
            </w:r>
          </w:p>
        </w:tc>
        <w:tc>
          <w:tcPr>
            <w:tcW w:w="4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D7C75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Cannot yet be established</w:t>
            </w:r>
          </w:p>
        </w:tc>
      </w:tr>
    </w:tbl>
    <w:p w14:paraId="7A9F89B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</w:p>
    <w:p w14:paraId="55743F4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(b) Forward Chaining — Possible Wumpus and Pit Locations</w:t>
      </w:r>
    </w:p>
    <w:p w14:paraId="67AC470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 question asks for possible locations using the information available.</w:t>
      </w:r>
    </w:p>
    <w:p w14:paraId="572CE4C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From Stench at [1,2]</w:t>
      </w:r>
    </w:p>
    <w:p w14:paraId="70508F7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 adjacent cells are:</w:t>
      </w:r>
    </w:p>
    <w:p w14:paraId="5D9C896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[1,1]</w:t>
      </w:r>
    </w:p>
    <w:p w14:paraId="5950A8E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[1,3]</w:t>
      </w:r>
    </w:p>
    <w:p w14:paraId="066CC0B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[2,2]</w:t>
      </w:r>
    </w:p>
    <w:p w14:paraId="152A370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Therefore, according to the given simplified rule, the Wumpus may be adjacent to [1,2], giving possible locations:</w:t>
      </w:r>
    </w:p>
    <w:p w14:paraId="0F8DB56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[1,1], [1,3], [2,2]</w:t>
      </w:r>
    </w:p>
    <w:p w14:paraId="4A74EA3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From Breeze at [1,1]</w:t>
      </w:r>
    </w:p>
    <w:p w14:paraId="02490F0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Adjacent cells are:</w:t>
      </w:r>
    </w:p>
    <w:p w14:paraId="47D14B7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[1,2]</w:t>
      </w:r>
    </w:p>
    <w:p w14:paraId="4349E81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[2,1]</w:t>
      </w:r>
    </w:p>
    <w:p w14:paraId="055A41A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Therefore, the pit may be located at:</w:t>
      </w:r>
    </w:p>
    <w:p w14:paraId="7295887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[1,2], [2,1]</w:t>
      </w:r>
    </w:p>
    <w:p w14:paraId="6DA0630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From Glitter at [2,2]</w:t>
      </w:r>
    </w:p>
    <w:p w14:paraId="3D0375F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 rule directly gives:</w:t>
      </w:r>
    </w:p>
    <w:p w14:paraId="48D1FCD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Glitter[2,2] → Gold[2,2]</w:t>
      </w:r>
    </w:p>
    <w:p w14:paraId="3ADCC79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lastRenderedPageBreak/>
        <w:t>Therefore:</w:t>
      </w:r>
    </w:p>
    <w:p w14:paraId="42E1309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Gold[2,2]</w:t>
      </w:r>
    </w:p>
    <w:p w14:paraId="5411D0B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Reasoning Summary</w:t>
      </w:r>
    </w:p>
    <w:p w14:paraId="4A800D3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Stench[1,2]</w:t>
      </w:r>
    </w:p>
    <w:p w14:paraId="2D87B493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↓</w:t>
      </w:r>
    </w:p>
    <w:p w14:paraId="4A272AB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Wumpus adjacent to [1,2]</w:t>
      </w:r>
    </w:p>
    <w:p w14:paraId="5B9E9AF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↓</w:t>
      </w:r>
    </w:p>
    <w:p w14:paraId="6EAC434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Possible Wumpus:</w:t>
      </w:r>
    </w:p>
    <w:p w14:paraId="619D1E0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[1,1], [1,3], [2,2]</w:t>
      </w:r>
    </w:p>
    <w:p w14:paraId="6395F7D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</w:p>
    <w:p w14:paraId="0B51D24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Breeze[1,1]</w:t>
      </w:r>
    </w:p>
    <w:p w14:paraId="5CFC486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↓</w:t>
      </w:r>
    </w:p>
    <w:p w14:paraId="55727F1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Pit adjacent to [1,1]</w:t>
      </w:r>
    </w:p>
    <w:p w14:paraId="24838AB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↓</w:t>
      </w:r>
    </w:p>
    <w:p w14:paraId="656DB97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Possible Pit:</w:t>
      </w:r>
    </w:p>
    <w:p w14:paraId="3D70F76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[1,2], [2,1]</w:t>
      </w:r>
    </w:p>
    <w:p w14:paraId="31CFF6D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</w:p>
    <w:p w14:paraId="123DA0CD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Glitter[2,2]</w:t>
      </w:r>
    </w:p>
    <w:p w14:paraId="614E944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    ↓</w:t>
      </w:r>
    </w:p>
    <w:p w14:paraId="1E9ACC9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Gold[2,2]</w:t>
      </w:r>
    </w:p>
    <w:p w14:paraId="33A7BF8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(c) Is the Path [1,1] → [1,2] → [2,2] Safe?</w:t>
      </w:r>
    </w:p>
    <w:p w14:paraId="456B95DA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 proposed path is:</w:t>
      </w:r>
    </w:p>
    <w:p w14:paraId="4B60B70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[1,1] → [1,2] → [2,2]</w:t>
      </w:r>
    </w:p>
    <w:p w14:paraId="585AFB9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We need to check each cell using the knowledge derived above.</w:t>
      </w:r>
    </w:p>
    <w:p w14:paraId="3572741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Cell [1,1]</w:t>
      </w:r>
    </w:p>
    <w:p w14:paraId="02DD9FC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lastRenderedPageBreak/>
        <w:t>We know:</w:t>
      </w:r>
    </w:p>
    <w:p w14:paraId="0B4873D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Breeze[1,1]</w:t>
      </w:r>
    </w:p>
    <w:p w14:paraId="758F9B19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Therefore, according to Rule 2:</w:t>
      </w:r>
    </w:p>
    <w:p w14:paraId="213E092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PitAdjacent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[1,1]</w:t>
      </w:r>
    </w:p>
    <w:p w14:paraId="63F3050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gram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</w:t>
      </w:r>
      <w:proofErr w:type="gram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the agent has evidence that a pit may be adjacent to [1,1].</w:t>
      </w:r>
    </w:p>
    <w:p w14:paraId="7D15874E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Therefore, safety cannot be established.</w:t>
      </w:r>
    </w:p>
    <w:p w14:paraId="3DF4B56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Cell [1,2]</w:t>
      </w:r>
    </w:p>
    <w:p w14:paraId="6FDFB97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We know:</w:t>
      </w:r>
    </w:p>
    <w:p w14:paraId="74DBA30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Stench[1,2]</w:t>
      </w:r>
    </w:p>
    <w:p w14:paraId="290B6E90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369D446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WumpusAdjacent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[1,2]</w:t>
      </w:r>
    </w:p>
    <w:p w14:paraId="4A5534A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proofErr w:type="gram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So</w:t>
      </w:r>
      <w:proofErr w:type="gram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 xml:space="preserve"> the agent knows that a Wumpus may be adjacent to this cell.</w:t>
      </w:r>
    </w:p>
    <w:p w14:paraId="41D298D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Again, the cell cannot be declared definitely safe.</w:t>
      </w:r>
    </w:p>
    <w:p w14:paraId="473ED26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Cell [2,2]</w:t>
      </w:r>
    </w:p>
    <w:p w14:paraId="501A0F1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We know:</w:t>
      </w:r>
    </w:p>
    <w:p w14:paraId="12C180C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Glitter[2,2]</w:t>
      </w:r>
    </w:p>
    <w:p w14:paraId="24763E91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Therefore:</w:t>
      </w:r>
    </w:p>
    <w:p w14:paraId="674B063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Gold[2,2]</w:t>
      </w:r>
    </w:p>
    <w:p w14:paraId="443A0EA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 goal is located here, but the available KB does not establish:</w:t>
      </w:r>
    </w:p>
    <w:p w14:paraId="0251BA2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¬Wumpus[2,2]</w:t>
      </w:r>
    </w:p>
    <w:p w14:paraId="145EF93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and:</w:t>
      </w:r>
    </w:p>
    <w:p w14:paraId="1A8C1378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¬Pit[2,2]</w:t>
      </w:r>
    </w:p>
    <w:p w14:paraId="0AD3B49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 Rule 4 cannot establish:</w:t>
      </w:r>
    </w:p>
    <w:p w14:paraId="76C2ED9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Safe[2,2]</w:t>
      </w:r>
    </w:p>
    <w:p w14:paraId="2F210482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Final Decision</w:t>
      </w:r>
    </w:p>
    <w:p w14:paraId="20B6BC7B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lastRenderedPageBreak/>
        <w:t>The path cannot be proven safe from the given knowledge base.</w:t>
      </w:r>
    </w:p>
    <w:p w14:paraId="1D697894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 important point is that the agent should not assume a cell is safe merely because no danger has been directly observed there.</w:t>
      </w:r>
    </w:p>
    <w:p w14:paraId="72437A9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For Rule 4 to establish safety, the KB must contain both:</w:t>
      </w:r>
    </w:p>
    <w:p w14:paraId="21C2CED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¬Wumpus[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]</w:t>
      </w:r>
    </w:p>
    <w:p w14:paraId="4986F69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and:</w:t>
      </w:r>
    </w:p>
    <w:p w14:paraId="59AEAD7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¬Pit[</w:t>
      </w:r>
      <w:proofErr w:type="spellStart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x,y</w:t>
      </w:r>
      <w:proofErr w:type="spellEnd"/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]</w:t>
      </w:r>
    </w:p>
    <w:p w14:paraId="1D4160F6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Neither is sufficiently established for all cells in the proposed path.</w:t>
      </w:r>
    </w:p>
    <w:p w14:paraId="70316FB7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Therefore, a rational Wumpus World agent should not blindly follow the path. It should gather additional information or choose a path whose safety can be logically established.</w:t>
      </w:r>
    </w:p>
    <w:p w14:paraId="3397C215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b/>
          <w:bCs/>
          <w:kern w:val="0"/>
          <w:lang w:val="en-US" w:eastAsia="en-IN"/>
          <w14:ligatures w14:val="none"/>
        </w:rPr>
        <w:t>FINAL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2976"/>
        <w:gridCol w:w="3070"/>
      </w:tblGrid>
      <w:tr w:rsidR="00EC558C" w:rsidRPr="00EC558C" w14:paraId="5A1E7194" w14:textId="77777777">
        <w:trPr>
          <w:jc w:val="center"/>
        </w:trPr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D6A2E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b/>
                <w:kern w:val="0"/>
                <w:lang w:val="en-US" w:eastAsia="en-IN"/>
                <w14:ligatures w14:val="none"/>
              </w:rPr>
              <w:t>Case Study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F5CA7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b/>
                <w:kern w:val="0"/>
                <w:lang w:val="en-US" w:eastAsia="en-IN"/>
                <w14:ligatures w14:val="none"/>
              </w:rPr>
              <w:t>Main AI Concept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22265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b/>
                <w:kern w:val="0"/>
                <w:lang w:val="en-US" w:eastAsia="en-IN"/>
                <w14:ligatures w14:val="none"/>
              </w:rPr>
              <w:t>Final Result</w:t>
            </w:r>
          </w:p>
        </w:tc>
      </w:tr>
      <w:tr w:rsidR="00EC558C" w:rsidRPr="00EC558C" w14:paraId="15B95FF0" w14:textId="77777777">
        <w:trPr>
          <w:jc w:val="center"/>
        </w:trPr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F82264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1. Medical Diagnosis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C382F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Propositional Logic, Forward &amp; Backward Chaining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44575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Flu and Pneumonia derived; Pneumonia goal proved</w:t>
            </w:r>
          </w:p>
        </w:tc>
      </w:tr>
      <w:tr w:rsidR="00EC558C" w:rsidRPr="00EC558C" w14:paraId="1C69FCF9" w14:textId="77777777">
        <w:trPr>
          <w:jc w:val="center"/>
        </w:trPr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24A24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2. Traffic Management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2F34A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FOL, Unification, Resolution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C17CE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Proceed(</w:t>
            </w:r>
            <w:proofErr w:type="spellStart"/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CarA</w:t>
            </w:r>
            <w:proofErr w:type="spellEnd"/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) proved</w:t>
            </w:r>
          </w:p>
        </w:tc>
      </w:tr>
      <w:tr w:rsidR="00EC558C" w:rsidRPr="00EC558C" w14:paraId="61697C36" w14:textId="77777777">
        <w:trPr>
          <w:jc w:val="center"/>
        </w:trPr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AACB5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3. Agriculture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07238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CNF, Resolution Refutation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BFB6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proofErr w:type="spellStart"/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ApplyDripMethod</w:t>
            </w:r>
            <w:proofErr w:type="spellEnd"/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 xml:space="preserve"> proved; after removing </w:t>
            </w:r>
            <w:proofErr w:type="spellStart"/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SoilDry</w:t>
            </w:r>
            <w:proofErr w:type="spellEnd"/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 xml:space="preserve">, </w:t>
            </w:r>
            <w:proofErr w:type="spellStart"/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CropAtRisk</w:t>
            </w:r>
            <w:proofErr w:type="spellEnd"/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 xml:space="preserve"> does not follow</w:t>
            </w:r>
          </w:p>
        </w:tc>
      </w:tr>
      <w:tr w:rsidR="00EC558C" w:rsidRPr="00EC558C" w14:paraId="17BD14A9" w14:textId="77777777">
        <w:trPr>
          <w:jc w:val="center"/>
        </w:trPr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F0E51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4. Wumpus World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50613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Modus Ponens, Forward Chaining</w:t>
            </w:r>
          </w:p>
        </w:tc>
        <w:tc>
          <w:tcPr>
            <w:tcW w:w="3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70022" w14:textId="77777777" w:rsidR="00EC558C" w:rsidRPr="00EC558C" w:rsidRDefault="00EC558C" w:rsidP="00EC558C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</w:pPr>
            <w:r w:rsidRPr="00EC558C">
              <w:rPr>
                <w:rFonts w:ascii="Times New Roman" w:eastAsia="Times New Roman" w:hAnsi="Times New Roman" w:cs="Times New Roman"/>
                <w:kern w:val="0"/>
                <w:lang w:val="en-US" w:eastAsia="en-IN"/>
                <w14:ligatures w14:val="none"/>
              </w:rPr>
              <w:t>Gold at [2,2]; possible danger exists; proposed path cannot be proven safe</w:t>
            </w:r>
          </w:p>
        </w:tc>
      </w:tr>
    </w:tbl>
    <w:p w14:paraId="4BCE580F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</w:p>
    <w:p w14:paraId="461507EC" w14:textId="77777777" w:rsidR="00EC558C" w:rsidRPr="00EC558C" w:rsidRDefault="00EC558C" w:rsidP="00EC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</w:pPr>
      <w:r w:rsidRPr="00EC558C">
        <w:rPr>
          <w:rFonts w:ascii="Times New Roman" w:eastAsia="Times New Roman" w:hAnsi="Times New Roman" w:cs="Times New Roman"/>
          <w:kern w:val="0"/>
          <w:lang w:val="en-US" w:eastAsia="en-IN"/>
          <w14:ligatures w14:val="none"/>
        </w:rPr>
        <w:t>The answers above directly follow the four case studies and sub-questions in the assessment. The intermediate inference steps show how conclusions are derived from facts and rules rather than being assumed.</w:t>
      </w:r>
    </w:p>
    <w:p w14:paraId="1B4532EE" w14:textId="77777777" w:rsidR="00EC558C" w:rsidRPr="00EC558C" w:rsidRDefault="00EC558C" w:rsidP="00EC59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89C9719" w14:textId="478BFC37" w:rsidR="00EC5906" w:rsidRPr="00EC5906" w:rsidRDefault="00EC5906" w:rsidP="00EC5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sectPr w:rsidR="00EC5906" w:rsidRPr="00EC59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D777A72"/>
    <w:multiLevelType w:val="multilevel"/>
    <w:tmpl w:val="6114C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6301D3"/>
    <w:multiLevelType w:val="multilevel"/>
    <w:tmpl w:val="719CE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D03187"/>
    <w:multiLevelType w:val="multilevel"/>
    <w:tmpl w:val="68748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FC6381"/>
    <w:multiLevelType w:val="multilevel"/>
    <w:tmpl w:val="503A4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3A7E1E"/>
    <w:multiLevelType w:val="multilevel"/>
    <w:tmpl w:val="2628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2910817">
    <w:abstractNumId w:val="2"/>
  </w:num>
  <w:num w:numId="2" w16cid:durableId="1039742834">
    <w:abstractNumId w:val="4"/>
  </w:num>
  <w:num w:numId="3" w16cid:durableId="920606164">
    <w:abstractNumId w:val="3"/>
    <w:lvlOverride w:ilvl="0">
      <w:lvl w:ilvl="0">
        <w:numFmt w:val="upperRoman"/>
        <w:lvlText w:val="%1."/>
        <w:lvlJc w:val="right"/>
      </w:lvl>
    </w:lvlOverride>
  </w:num>
  <w:num w:numId="4" w16cid:durableId="1951547090">
    <w:abstractNumId w:val="3"/>
    <w:lvlOverride w:ilvl="0">
      <w:lvl w:ilvl="0">
        <w:numFmt w:val="upperRoman"/>
        <w:lvlText w:val="%1."/>
        <w:lvlJc w:val="right"/>
      </w:lvl>
    </w:lvlOverride>
  </w:num>
  <w:num w:numId="5" w16cid:durableId="375006883">
    <w:abstractNumId w:val="3"/>
    <w:lvlOverride w:ilvl="0">
      <w:lvl w:ilvl="0">
        <w:numFmt w:val="upperRoman"/>
        <w:lvlText w:val="%1."/>
        <w:lvlJc w:val="right"/>
      </w:lvl>
    </w:lvlOverride>
  </w:num>
  <w:num w:numId="6" w16cid:durableId="390464362">
    <w:abstractNumId w:val="3"/>
    <w:lvlOverride w:ilvl="0">
      <w:lvl w:ilvl="0">
        <w:numFmt w:val="upperRoman"/>
        <w:lvlText w:val="%1."/>
        <w:lvlJc w:val="right"/>
      </w:lvl>
    </w:lvlOverride>
  </w:num>
  <w:num w:numId="7" w16cid:durableId="685059229">
    <w:abstractNumId w:val="1"/>
  </w:num>
  <w:num w:numId="8" w16cid:durableId="6451681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906"/>
    <w:rsid w:val="00136D93"/>
    <w:rsid w:val="001848BA"/>
    <w:rsid w:val="002E74A8"/>
    <w:rsid w:val="00496B7A"/>
    <w:rsid w:val="00DB7802"/>
    <w:rsid w:val="00EC558C"/>
    <w:rsid w:val="00EC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C889F"/>
  <w15:chartTrackingRefBased/>
  <w15:docId w15:val="{2597DCAC-3B5B-4F15-A9B0-9B6414A45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90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59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C59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2723</Words>
  <Characters>15524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akhilesh kumar</dc:creator>
  <cp:keywords/>
  <dc:description/>
  <cp:lastModifiedBy>charancherrydc1437@gmail.com</cp:lastModifiedBy>
  <cp:revision>2</cp:revision>
  <cp:lastPrinted>2026-08-14T06:04:00Z</cp:lastPrinted>
  <dcterms:created xsi:type="dcterms:W3CDTF">2026-09-02T03:04:00Z</dcterms:created>
  <dcterms:modified xsi:type="dcterms:W3CDTF">2026-09-02T03:04:00Z</dcterms:modified>
</cp:coreProperties>
</file>