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B1F94" w14:textId="77777777" w:rsidR="00942315"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8"/>
          <w:szCs w:val="28"/>
        </w:rPr>
      </w:pPr>
      <w:r>
        <w:rPr>
          <w:rFonts w:ascii="Cambria" w:eastAsia="Cambria" w:hAnsi="Cambria" w:cs="Cambria"/>
          <w:b/>
          <w:bCs/>
          <w:color w:val="000000"/>
          <w:sz w:val="28"/>
          <w:szCs w:val="28"/>
        </w:rPr>
        <w:t xml:space="preserve">SIMATS ENGINEERING </w:t>
      </w:r>
    </w:p>
    <w:p w14:paraId="75273B51" w14:textId="77777777" w:rsidR="00942315" w:rsidRDefault="00000000">
      <w:pPr>
        <w:widowControl w:val="0"/>
        <w:pBdr>
          <w:top w:val="nil"/>
          <w:left w:val="nil"/>
          <w:bottom w:val="nil"/>
          <w:right w:val="nil"/>
          <w:between w:val="nil"/>
        </w:pBdr>
        <w:spacing w:before="150" w:line="240" w:lineRule="auto"/>
        <w:jc w:val="center"/>
        <w:rPr>
          <w:rFonts w:ascii="Cambria" w:eastAsia="Cambria" w:hAnsi="Cambria" w:cs="Cambria"/>
          <w:b/>
          <w:bCs/>
          <w:color w:val="000000"/>
          <w:sz w:val="31"/>
          <w:szCs w:val="31"/>
        </w:rPr>
      </w:pPr>
      <w:r>
        <w:rPr>
          <w:rFonts w:ascii="Cambria" w:eastAsia="Cambria" w:hAnsi="Cambria" w:cs="Cambria"/>
          <w:b/>
          <w:bCs/>
          <w:color w:val="000000"/>
          <w:sz w:val="24"/>
          <w:szCs w:val="24"/>
        </w:rPr>
        <w:t xml:space="preserve">ASSESSMENT TOOL I — </w:t>
      </w:r>
      <w:r>
        <w:rPr>
          <w:rFonts w:ascii="Cambria" w:eastAsia="Cambria" w:hAnsi="Cambria" w:cs="Cambria"/>
          <w:b/>
          <w:bCs/>
          <w:color w:val="000000"/>
          <w:sz w:val="31"/>
          <w:szCs w:val="31"/>
        </w:rPr>
        <w:t xml:space="preserve">Uncertainty Visualization Lab </w:t>
      </w:r>
    </w:p>
    <w:tbl>
      <w:tblPr>
        <w:tblStyle w:val="a"/>
        <w:tblW w:w="9362" w:type="dxa"/>
        <w:tblInd w:w="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2"/>
        <w:gridCol w:w="3120"/>
        <w:gridCol w:w="3120"/>
      </w:tblGrid>
      <w:tr w:rsidR="00942315" w14:paraId="51B0A89E" w14:textId="77777777">
        <w:trPr>
          <w:trHeight w:val="722"/>
        </w:trPr>
        <w:tc>
          <w:tcPr>
            <w:tcW w:w="3121" w:type="dxa"/>
            <w:tcMar>
              <w:top w:w="100" w:type="dxa"/>
              <w:left w:w="100" w:type="dxa"/>
              <w:bottom w:w="100" w:type="dxa"/>
              <w:right w:w="100" w:type="dxa"/>
            </w:tcMar>
          </w:tcPr>
          <w:p w14:paraId="7D1B885C" w14:textId="77777777" w:rsidR="00942315" w:rsidRDefault="00000000">
            <w:pPr>
              <w:widowControl w:val="0"/>
              <w:pBdr>
                <w:top w:val="nil"/>
                <w:left w:val="nil"/>
                <w:bottom w:val="nil"/>
                <w:right w:val="nil"/>
                <w:between w:val="nil"/>
              </w:pBdr>
              <w:spacing w:line="269" w:lineRule="auto"/>
              <w:ind w:left="16" w:right="371" w:firstLine="8"/>
              <w:rPr>
                <w:rFonts w:ascii="Cambria" w:eastAsia="Cambria" w:hAnsi="Cambria" w:cs="Cambria"/>
                <w:b/>
                <w:bCs/>
                <w:color w:val="000000"/>
              </w:rPr>
            </w:pPr>
            <w:r>
              <w:rPr>
                <w:rFonts w:ascii="Cambria" w:eastAsia="Cambria" w:hAnsi="Cambria" w:cs="Cambria"/>
                <w:b/>
                <w:bCs/>
                <w:color w:val="000000"/>
              </w:rPr>
              <w:t xml:space="preserve">Course: Data Handling </w:t>
            </w:r>
            <w:proofErr w:type="gramStart"/>
            <w:r>
              <w:rPr>
                <w:rFonts w:ascii="Cambria" w:eastAsia="Cambria" w:hAnsi="Cambria" w:cs="Cambria"/>
                <w:b/>
                <w:bCs/>
                <w:color w:val="000000"/>
              </w:rPr>
              <w:t>and  Visualization</w:t>
            </w:r>
            <w:proofErr w:type="gramEnd"/>
            <w:r>
              <w:rPr>
                <w:rFonts w:ascii="Cambria" w:eastAsia="Cambria" w:hAnsi="Cambria" w:cs="Cambria"/>
                <w:b/>
                <w:bCs/>
                <w:color w:val="000000"/>
              </w:rPr>
              <w:t xml:space="preserve"> </w:t>
            </w:r>
          </w:p>
        </w:tc>
        <w:tc>
          <w:tcPr>
            <w:tcW w:w="3120" w:type="dxa"/>
            <w:tcMar>
              <w:top w:w="100" w:type="dxa"/>
              <w:left w:w="100" w:type="dxa"/>
              <w:bottom w:w="100" w:type="dxa"/>
              <w:right w:w="100" w:type="dxa"/>
            </w:tcMar>
          </w:tcPr>
          <w:p w14:paraId="244B2E08" w14:textId="66D5F28A" w:rsidR="00942315" w:rsidRDefault="00000000">
            <w:pPr>
              <w:widowControl w:val="0"/>
              <w:pBdr>
                <w:top w:val="nil"/>
                <w:left w:val="nil"/>
                <w:bottom w:val="nil"/>
                <w:right w:val="nil"/>
                <w:between w:val="nil"/>
              </w:pBdr>
              <w:spacing w:line="240" w:lineRule="auto"/>
              <w:ind w:left="25"/>
              <w:rPr>
                <w:rFonts w:ascii="Cambria" w:eastAsia="Cambria" w:hAnsi="Cambria" w:cs="Cambria"/>
                <w:b/>
                <w:bCs/>
                <w:color w:val="000000"/>
              </w:rPr>
            </w:pPr>
            <w:r>
              <w:rPr>
                <w:rFonts w:ascii="Cambria" w:eastAsia="Cambria" w:hAnsi="Cambria" w:cs="Cambria"/>
                <w:b/>
                <w:bCs/>
                <w:color w:val="000000"/>
              </w:rPr>
              <w:t>Code: DSA06</w:t>
            </w:r>
            <w:r w:rsidR="00E04F09">
              <w:rPr>
                <w:rFonts w:ascii="Cambria" w:eastAsia="Cambria" w:hAnsi="Cambria" w:cs="Cambria"/>
                <w:b/>
                <w:bCs/>
                <w:color w:val="000000"/>
              </w:rPr>
              <w:t>01</w:t>
            </w:r>
          </w:p>
        </w:tc>
        <w:tc>
          <w:tcPr>
            <w:tcW w:w="3120" w:type="dxa"/>
            <w:tcMar>
              <w:top w:w="100" w:type="dxa"/>
              <w:left w:w="100" w:type="dxa"/>
              <w:bottom w:w="100" w:type="dxa"/>
              <w:right w:w="100" w:type="dxa"/>
            </w:tcMar>
          </w:tcPr>
          <w:p w14:paraId="73319F14" w14:textId="77777777" w:rsidR="00942315" w:rsidRDefault="00000000">
            <w:pPr>
              <w:widowControl w:val="0"/>
              <w:pBdr>
                <w:top w:val="nil"/>
                <w:left w:val="nil"/>
                <w:bottom w:val="nil"/>
                <w:right w:val="nil"/>
                <w:between w:val="nil"/>
              </w:pBdr>
              <w:spacing w:line="240" w:lineRule="auto"/>
              <w:ind w:left="25"/>
              <w:rPr>
                <w:rFonts w:ascii="Cambria" w:eastAsia="Cambria" w:hAnsi="Cambria" w:cs="Cambria"/>
                <w:b/>
                <w:bCs/>
                <w:color w:val="000000"/>
              </w:rPr>
            </w:pPr>
            <w:r>
              <w:rPr>
                <w:rFonts w:ascii="Cambria" w:eastAsia="Cambria" w:hAnsi="Cambria" w:cs="Cambria"/>
                <w:b/>
                <w:bCs/>
                <w:color w:val="000000"/>
              </w:rPr>
              <w:t>CO: CO5</w:t>
            </w:r>
          </w:p>
        </w:tc>
      </w:tr>
      <w:tr w:rsidR="00942315" w14:paraId="6F896E53" w14:textId="77777777">
        <w:trPr>
          <w:trHeight w:val="844"/>
        </w:trPr>
        <w:tc>
          <w:tcPr>
            <w:tcW w:w="3121" w:type="dxa"/>
            <w:tcMar>
              <w:top w:w="100" w:type="dxa"/>
              <w:left w:w="100" w:type="dxa"/>
              <w:bottom w:w="100" w:type="dxa"/>
              <w:right w:w="100" w:type="dxa"/>
            </w:tcMar>
          </w:tcPr>
          <w:p w14:paraId="01419409" w14:textId="77777777" w:rsidR="00942315" w:rsidRDefault="00000000">
            <w:pPr>
              <w:widowControl w:val="0"/>
              <w:pBdr>
                <w:top w:val="nil"/>
                <w:left w:val="nil"/>
                <w:bottom w:val="nil"/>
                <w:right w:val="nil"/>
                <w:between w:val="nil"/>
              </w:pBdr>
              <w:spacing w:line="240" w:lineRule="auto"/>
              <w:ind w:left="24"/>
              <w:rPr>
                <w:rFonts w:ascii="Cambria" w:eastAsia="Cambria" w:hAnsi="Cambria" w:cs="Cambria"/>
                <w:b/>
                <w:bCs/>
                <w:color w:val="000000"/>
              </w:rPr>
            </w:pPr>
            <w:r>
              <w:rPr>
                <w:rFonts w:ascii="Cambria" w:eastAsia="Cambria" w:hAnsi="Cambria" w:cs="Cambria"/>
                <w:b/>
                <w:bCs/>
                <w:color w:val="000000"/>
              </w:rPr>
              <w:t xml:space="preserve">Duration: 180 min </w:t>
            </w:r>
          </w:p>
        </w:tc>
        <w:tc>
          <w:tcPr>
            <w:tcW w:w="3120" w:type="dxa"/>
            <w:tcMar>
              <w:top w:w="100" w:type="dxa"/>
              <w:left w:w="100" w:type="dxa"/>
              <w:bottom w:w="100" w:type="dxa"/>
              <w:right w:w="100" w:type="dxa"/>
            </w:tcMar>
          </w:tcPr>
          <w:p w14:paraId="4BD8E08E" w14:textId="77777777" w:rsidR="00942315" w:rsidRDefault="00000000">
            <w:pPr>
              <w:widowControl w:val="0"/>
              <w:pBdr>
                <w:top w:val="nil"/>
                <w:left w:val="nil"/>
                <w:bottom w:val="nil"/>
                <w:right w:val="nil"/>
                <w:between w:val="nil"/>
              </w:pBdr>
              <w:spacing w:line="240" w:lineRule="auto"/>
              <w:ind w:left="21"/>
              <w:rPr>
                <w:rFonts w:ascii="Cambria" w:eastAsia="Cambria" w:hAnsi="Cambria" w:cs="Cambria"/>
                <w:b/>
                <w:bCs/>
                <w:color w:val="000000"/>
              </w:rPr>
            </w:pPr>
            <w:r>
              <w:rPr>
                <w:rFonts w:ascii="Cambria" w:eastAsia="Cambria" w:hAnsi="Cambria" w:cs="Cambria"/>
                <w:b/>
                <w:bCs/>
                <w:color w:val="000000"/>
              </w:rPr>
              <w:t>Total Marks: 100</w:t>
            </w:r>
          </w:p>
        </w:tc>
        <w:tc>
          <w:tcPr>
            <w:tcW w:w="3120" w:type="dxa"/>
            <w:tcMar>
              <w:top w:w="100" w:type="dxa"/>
              <w:left w:w="100" w:type="dxa"/>
              <w:bottom w:w="100" w:type="dxa"/>
              <w:right w:w="100" w:type="dxa"/>
            </w:tcMar>
          </w:tcPr>
          <w:p w14:paraId="5A2B85C5" w14:textId="45FB8EA5" w:rsidR="00942315" w:rsidRDefault="00000000">
            <w:pPr>
              <w:widowControl w:val="0"/>
              <w:pBdr>
                <w:top w:val="nil"/>
                <w:left w:val="nil"/>
                <w:bottom w:val="nil"/>
                <w:right w:val="nil"/>
                <w:between w:val="nil"/>
              </w:pBdr>
              <w:spacing w:line="240" w:lineRule="auto"/>
              <w:ind w:left="24"/>
              <w:rPr>
                <w:rFonts w:ascii="Cambria" w:eastAsia="Cambria" w:hAnsi="Cambria" w:cs="Cambria"/>
                <w:b/>
                <w:bCs/>
                <w:color w:val="000000"/>
              </w:rPr>
            </w:pPr>
            <w:r>
              <w:rPr>
                <w:rFonts w:ascii="Cambria" w:eastAsia="Cambria" w:hAnsi="Cambria" w:cs="Cambria"/>
                <w:b/>
                <w:bCs/>
                <w:color w:val="000000"/>
              </w:rPr>
              <w:t xml:space="preserve">Reg </w:t>
            </w:r>
            <w:proofErr w:type="gramStart"/>
            <w:r>
              <w:rPr>
                <w:rFonts w:ascii="Cambria" w:eastAsia="Cambria" w:hAnsi="Cambria" w:cs="Cambria"/>
                <w:b/>
                <w:bCs/>
                <w:color w:val="000000"/>
              </w:rPr>
              <w:t>No :</w:t>
            </w:r>
            <w:proofErr w:type="gramEnd"/>
            <w:r>
              <w:rPr>
                <w:rFonts w:ascii="Cambria" w:eastAsia="Cambria" w:hAnsi="Cambria" w:cs="Cambria"/>
                <w:b/>
                <w:bCs/>
                <w:color w:val="000000"/>
              </w:rPr>
              <w:t xml:space="preserve"> </w:t>
            </w:r>
            <w:r w:rsidR="00B6116E">
              <w:rPr>
                <w:rFonts w:ascii="Cambria" w:eastAsia="Cambria" w:hAnsi="Cambria" w:cs="Cambria"/>
                <w:b/>
                <w:bCs/>
                <w:color w:val="000000"/>
              </w:rPr>
              <w:t>192</w:t>
            </w:r>
            <w:r w:rsidR="009E443C">
              <w:rPr>
                <w:rFonts w:ascii="Cambria" w:eastAsia="Cambria" w:hAnsi="Cambria" w:cs="Cambria"/>
                <w:b/>
                <w:bCs/>
                <w:color w:val="000000"/>
              </w:rPr>
              <w:t>424403</w:t>
            </w:r>
          </w:p>
          <w:p w14:paraId="52B7C83B" w14:textId="3B62D681" w:rsidR="00942315" w:rsidRDefault="00000000">
            <w:pPr>
              <w:widowControl w:val="0"/>
              <w:pBdr>
                <w:top w:val="nil"/>
                <w:left w:val="nil"/>
                <w:bottom w:val="nil"/>
                <w:right w:val="nil"/>
                <w:between w:val="nil"/>
              </w:pBdr>
              <w:spacing w:before="157" w:line="240" w:lineRule="auto"/>
              <w:ind w:left="24"/>
              <w:rPr>
                <w:rFonts w:ascii="Cambria" w:eastAsia="Cambria" w:hAnsi="Cambria" w:cs="Cambria"/>
                <w:b/>
                <w:bCs/>
                <w:color w:val="000000"/>
              </w:rPr>
            </w:pPr>
            <w:r>
              <w:rPr>
                <w:rFonts w:ascii="Cambria" w:eastAsia="Cambria" w:hAnsi="Cambria" w:cs="Cambria"/>
                <w:b/>
                <w:bCs/>
                <w:color w:val="000000"/>
              </w:rPr>
              <w:t>Name:</w:t>
            </w:r>
            <w:r w:rsidR="00B6116E">
              <w:rPr>
                <w:rFonts w:ascii="Cambria" w:eastAsia="Cambria" w:hAnsi="Cambria" w:cs="Cambria"/>
                <w:b/>
                <w:bCs/>
                <w:color w:val="000000"/>
              </w:rPr>
              <w:t xml:space="preserve"> P</w:t>
            </w:r>
            <w:r w:rsidR="009E443C">
              <w:rPr>
                <w:rFonts w:ascii="Cambria" w:eastAsia="Cambria" w:hAnsi="Cambria" w:cs="Cambria"/>
                <w:b/>
                <w:bCs/>
                <w:color w:val="000000"/>
              </w:rPr>
              <w:t>rithika BH</w:t>
            </w:r>
          </w:p>
        </w:tc>
      </w:tr>
    </w:tbl>
    <w:p w14:paraId="065A5FC4" w14:textId="77777777" w:rsidR="00942315" w:rsidRDefault="00942315">
      <w:pPr>
        <w:widowControl w:val="0"/>
        <w:pBdr>
          <w:top w:val="nil"/>
          <w:left w:val="nil"/>
          <w:bottom w:val="nil"/>
          <w:right w:val="nil"/>
          <w:between w:val="nil"/>
        </w:pBdr>
        <w:rPr>
          <w:color w:val="000000"/>
        </w:rPr>
      </w:pPr>
    </w:p>
    <w:p w14:paraId="54188E2F" w14:textId="77777777" w:rsidR="00942315" w:rsidRDefault="00942315">
      <w:pPr>
        <w:widowControl w:val="0"/>
        <w:pBdr>
          <w:top w:val="nil"/>
          <w:left w:val="nil"/>
          <w:bottom w:val="nil"/>
          <w:right w:val="nil"/>
          <w:between w:val="nil"/>
        </w:pBdr>
        <w:rPr>
          <w:color w:val="000000"/>
        </w:rPr>
      </w:pPr>
    </w:p>
    <w:p w14:paraId="4D1392D1" w14:textId="77777777" w:rsidR="00942315" w:rsidRDefault="00000000">
      <w:pPr>
        <w:widowControl w:val="0"/>
        <w:pBdr>
          <w:top w:val="nil"/>
          <w:left w:val="nil"/>
          <w:bottom w:val="nil"/>
          <w:right w:val="nil"/>
          <w:between w:val="nil"/>
        </w:pBdr>
        <w:spacing w:line="240" w:lineRule="auto"/>
        <w:ind w:left="20"/>
        <w:rPr>
          <w:rFonts w:ascii="Cambria" w:eastAsia="Cambria" w:hAnsi="Cambria" w:cs="Cambria"/>
          <w:b/>
          <w:bCs/>
          <w:color w:val="000000"/>
        </w:rPr>
      </w:pPr>
      <w:r>
        <w:rPr>
          <w:rFonts w:ascii="Cambria" w:eastAsia="Cambria" w:hAnsi="Cambria" w:cs="Cambria"/>
          <w:b/>
          <w:bCs/>
          <w:color w:val="000000"/>
        </w:rPr>
        <w:t xml:space="preserve">COURSE OUTCOME COVERED </w:t>
      </w:r>
    </w:p>
    <w:p w14:paraId="02F42B6E" w14:textId="77777777" w:rsidR="00942315" w:rsidRDefault="00000000">
      <w:pPr>
        <w:widowControl w:val="0"/>
        <w:pBdr>
          <w:top w:val="nil"/>
          <w:left w:val="nil"/>
          <w:bottom w:val="nil"/>
          <w:right w:val="nil"/>
          <w:between w:val="nil"/>
        </w:pBdr>
        <w:spacing w:before="159" w:line="267" w:lineRule="auto"/>
        <w:ind w:left="22" w:right="164"/>
        <w:rPr>
          <w:rFonts w:ascii="Cambria" w:eastAsia="Cambria" w:hAnsi="Cambria" w:cs="Cambria"/>
          <w:i/>
          <w:iCs/>
          <w:color w:val="000000"/>
        </w:rPr>
      </w:pPr>
      <w:r>
        <w:rPr>
          <w:rFonts w:ascii="Cambria" w:eastAsia="Cambria" w:hAnsi="Cambria" w:cs="Cambria"/>
          <w:i/>
          <w:iCs/>
          <w:color w:val="000000"/>
        </w:rPr>
        <w:t xml:space="preserve">CO3: </w:t>
      </w:r>
      <w:proofErr w:type="spellStart"/>
      <w:r>
        <w:rPr>
          <w:rFonts w:ascii="Cambria" w:eastAsia="Cambria" w:hAnsi="Cambria" w:cs="Cambria"/>
          <w:i/>
          <w:iCs/>
          <w:color w:val="000000"/>
        </w:rPr>
        <w:t>Analyze</w:t>
      </w:r>
      <w:proofErr w:type="spellEnd"/>
      <w:r>
        <w:rPr>
          <w:rFonts w:ascii="Cambria" w:eastAsia="Cambria" w:hAnsi="Cambria" w:cs="Cambria"/>
          <w:i/>
          <w:iCs/>
          <w:color w:val="000000"/>
        </w:rPr>
        <w:t xml:space="preserve"> time-series data, trends, associations, and uncertainty through appropriate visualization methods.  (BL4) </w:t>
      </w:r>
    </w:p>
    <w:p w14:paraId="6C32C3B8" w14:textId="77777777" w:rsidR="00942315" w:rsidRDefault="00000000">
      <w:pPr>
        <w:widowControl w:val="0"/>
        <w:pBdr>
          <w:top w:val="nil"/>
          <w:left w:val="nil"/>
          <w:bottom w:val="nil"/>
          <w:right w:val="nil"/>
          <w:between w:val="nil"/>
        </w:pBdr>
        <w:spacing w:before="134" w:line="240" w:lineRule="auto"/>
        <w:rPr>
          <w:rFonts w:ascii="Cambria" w:eastAsia="Cambria" w:hAnsi="Cambria" w:cs="Cambria"/>
          <w:i/>
          <w:iCs/>
          <w:color w:val="000000"/>
        </w:rPr>
      </w:pPr>
      <w:r>
        <w:rPr>
          <w:rFonts w:ascii="Cambria" w:eastAsia="Cambria" w:hAnsi="Cambria" w:cs="Cambria"/>
          <w:i/>
          <w:iCs/>
          <w:color w:val="000000"/>
        </w:rPr>
        <w:t xml:space="preserve">Activity </w:t>
      </w:r>
      <w:proofErr w:type="gramStart"/>
      <w:r>
        <w:rPr>
          <w:rFonts w:ascii="Cambria" w:eastAsia="Cambria" w:hAnsi="Cambria" w:cs="Cambria"/>
          <w:i/>
          <w:iCs/>
          <w:color w:val="000000"/>
        </w:rPr>
        <w:t>Tool :</w:t>
      </w:r>
      <w:proofErr w:type="gramEnd"/>
      <w:r>
        <w:rPr>
          <w:rFonts w:ascii="Cambria" w:eastAsia="Cambria" w:hAnsi="Cambria" w:cs="Cambria"/>
          <w:i/>
          <w:iCs/>
          <w:color w:val="000000"/>
        </w:rPr>
        <w:t xml:space="preserve"> Uncertainty Visualization Lab </w:t>
      </w:r>
    </w:p>
    <w:p w14:paraId="74AEEEEC" w14:textId="77777777" w:rsidR="006408E9" w:rsidRDefault="00000000" w:rsidP="006408E9">
      <w:pPr>
        <w:widowControl w:val="0"/>
        <w:pBdr>
          <w:top w:val="nil"/>
          <w:left w:val="nil"/>
          <w:bottom w:val="nil"/>
          <w:right w:val="nil"/>
          <w:between w:val="nil"/>
        </w:pBdr>
        <w:spacing w:before="157" w:line="240" w:lineRule="auto"/>
        <w:ind w:left="30"/>
        <w:rPr>
          <w:rFonts w:ascii="Cambria" w:eastAsia="Cambria" w:hAnsi="Cambria" w:cs="Cambria"/>
          <w:i/>
          <w:iCs/>
          <w:color w:val="000000"/>
        </w:rPr>
      </w:pPr>
      <w:r>
        <w:rPr>
          <w:rFonts w:ascii="Cambria" w:eastAsia="Cambria" w:hAnsi="Cambria" w:cs="Cambria"/>
          <w:i/>
          <w:iCs/>
          <w:color w:val="000000"/>
        </w:rPr>
        <w:t xml:space="preserve">Weightage: 20% </w:t>
      </w:r>
    </w:p>
    <w:p w14:paraId="685C4373" w14:textId="469C4925" w:rsidR="00942315" w:rsidRPr="006408E9" w:rsidRDefault="00000000" w:rsidP="006408E9">
      <w:pPr>
        <w:widowControl w:val="0"/>
        <w:pBdr>
          <w:top w:val="nil"/>
          <w:left w:val="nil"/>
          <w:bottom w:val="nil"/>
          <w:right w:val="nil"/>
          <w:between w:val="nil"/>
        </w:pBdr>
        <w:spacing w:before="157" w:line="240" w:lineRule="auto"/>
        <w:ind w:left="30"/>
        <w:rPr>
          <w:rFonts w:ascii="Cambria" w:eastAsia="Cambria" w:hAnsi="Cambria" w:cs="Cambria"/>
          <w:i/>
          <w:iCs/>
          <w:color w:val="000000"/>
        </w:rPr>
      </w:pPr>
      <w:r>
        <w:rPr>
          <w:rFonts w:ascii="Cambria" w:eastAsia="Cambria" w:hAnsi="Cambria" w:cs="Cambria"/>
          <w:b/>
          <w:bCs/>
          <w:color w:val="000000"/>
        </w:rPr>
        <w:t xml:space="preserve">Code of Conduct: </w:t>
      </w:r>
    </w:p>
    <w:p w14:paraId="64989C2F" w14:textId="43B08D4D" w:rsidR="006408E9" w:rsidRDefault="00000000" w:rsidP="006408E9">
      <w:pPr>
        <w:widowControl w:val="0"/>
        <w:pBdr>
          <w:top w:val="nil"/>
          <w:left w:val="nil"/>
          <w:bottom w:val="nil"/>
          <w:right w:val="nil"/>
          <w:between w:val="nil"/>
        </w:pBdr>
        <w:spacing w:before="157" w:line="268" w:lineRule="auto"/>
        <w:ind w:left="18" w:right="54" w:hanging="4"/>
        <w:rPr>
          <w:rFonts w:ascii="Cambria" w:eastAsia="Cambria" w:hAnsi="Cambria" w:cs="Cambria"/>
          <w:i/>
          <w:iCs/>
          <w:color w:val="000000"/>
        </w:rPr>
      </w:pPr>
      <w:r>
        <w:rPr>
          <w:rFonts w:ascii="Cambria" w:eastAsia="Cambria" w:hAnsi="Cambria" w:cs="Cambria"/>
          <w:i/>
          <w:iCs/>
          <w:color w:val="000000"/>
        </w:rPr>
        <w:t xml:space="preserve">I </w:t>
      </w:r>
      <w:r w:rsidR="006408E9">
        <w:rPr>
          <w:rFonts w:ascii="Cambria" w:eastAsia="Cambria" w:hAnsi="Cambria" w:cs="Cambria"/>
          <w:i/>
          <w:iCs/>
          <w:color w:val="000000"/>
        </w:rPr>
        <w:t>P</w:t>
      </w:r>
      <w:r w:rsidR="009E443C">
        <w:rPr>
          <w:rFonts w:ascii="Cambria" w:eastAsia="Cambria" w:hAnsi="Cambria" w:cs="Cambria"/>
          <w:i/>
          <w:iCs/>
          <w:color w:val="000000"/>
        </w:rPr>
        <w:t xml:space="preserve">rithika BH </w:t>
      </w:r>
      <w:r w:rsidR="006408E9">
        <w:rPr>
          <w:rFonts w:ascii="Cambria" w:eastAsia="Cambria" w:hAnsi="Cambria" w:cs="Cambria"/>
          <w:i/>
          <w:iCs/>
          <w:color w:val="000000"/>
        </w:rPr>
        <w:t>(192</w:t>
      </w:r>
      <w:r w:rsidR="009E443C">
        <w:rPr>
          <w:rFonts w:ascii="Cambria" w:eastAsia="Cambria" w:hAnsi="Cambria" w:cs="Cambria"/>
          <w:i/>
          <w:iCs/>
          <w:color w:val="000000"/>
        </w:rPr>
        <w:t>424403</w:t>
      </w:r>
      <w:r w:rsidR="006408E9">
        <w:rPr>
          <w:rFonts w:ascii="Cambria" w:eastAsia="Cambria" w:hAnsi="Cambria" w:cs="Cambria"/>
          <w:i/>
          <w:iCs/>
          <w:color w:val="000000"/>
        </w:rPr>
        <w:t>)</w:t>
      </w:r>
      <w:r>
        <w:rPr>
          <w:rFonts w:ascii="Cambria" w:eastAsia="Cambria" w:hAnsi="Cambria" w:cs="Cambria"/>
          <w:i/>
          <w:iCs/>
          <w:color w:val="000000"/>
        </w:rPr>
        <w:t xml:space="preserve"> (Name / Reg No) certify that this submission is my original work and that I have adhered </w:t>
      </w:r>
      <w:proofErr w:type="gramStart"/>
      <w:r>
        <w:rPr>
          <w:rFonts w:ascii="Cambria" w:eastAsia="Cambria" w:hAnsi="Cambria" w:cs="Cambria"/>
          <w:i/>
          <w:iCs/>
          <w:color w:val="000000"/>
        </w:rPr>
        <w:t>to  the</w:t>
      </w:r>
      <w:proofErr w:type="gramEnd"/>
      <w:r>
        <w:rPr>
          <w:rFonts w:ascii="Cambria" w:eastAsia="Cambria" w:hAnsi="Cambria" w:cs="Cambria"/>
          <w:i/>
          <w:iCs/>
          <w:color w:val="000000"/>
        </w:rPr>
        <w:t xml:space="preserve"> guidelines specified for this assessment. I understand that any violation of academic integrity rules will </w:t>
      </w:r>
      <w:proofErr w:type="gramStart"/>
      <w:r>
        <w:rPr>
          <w:rFonts w:ascii="Cambria" w:eastAsia="Cambria" w:hAnsi="Cambria" w:cs="Cambria"/>
          <w:i/>
          <w:iCs/>
          <w:color w:val="000000"/>
        </w:rPr>
        <w:t>result  in</w:t>
      </w:r>
      <w:proofErr w:type="gramEnd"/>
      <w:r>
        <w:rPr>
          <w:rFonts w:ascii="Cambria" w:eastAsia="Cambria" w:hAnsi="Cambria" w:cs="Cambria"/>
          <w:i/>
          <w:iCs/>
          <w:color w:val="000000"/>
        </w:rPr>
        <w:t xml:space="preserve"> disciplinary action. </w:t>
      </w:r>
    </w:p>
    <w:p w14:paraId="777976AC" w14:textId="67299EC2" w:rsidR="00942315" w:rsidRPr="006408E9" w:rsidRDefault="006408E9" w:rsidP="006408E9">
      <w:pPr>
        <w:widowControl w:val="0"/>
        <w:pBdr>
          <w:top w:val="nil"/>
          <w:left w:val="nil"/>
          <w:bottom w:val="nil"/>
          <w:right w:val="nil"/>
          <w:between w:val="nil"/>
        </w:pBdr>
        <w:spacing w:before="157" w:line="268" w:lineRule="auto"/>
        <w:ind w:left="18" w:right="54" w:hanging="4"/>
        <w:rPr>
          <w:rFonts w:ascii="Cambria" w:eastAsia="Cambria" w:hAnsi="Cambria" w:cs="Cambria"/>
          <w:i/>
          <w:iCs/>
          <w:color w:val="000000"/>
        </w:rPr>
      </w:pPr>
      <w:r>
        <w:rPr>
          <w:rFonts w:ascii="Cambria" w:eastAsia="Cambria" w:hAnsi="Cambria" w:cs="Cambria"/>
          <w:b/>
          <w:bCs/>
          <w:i/>
          <w:iCs/>
          <w:color w:val="000000"/>
        </w:rPr>
        <w:t>Signature of the student:</w:t>
      </w:r>
    </w:p>
    <w:tbl>
      <w:tblPr>
        <w:tblStyle w:val="a0"/>
        <w:tblW w:w="11057"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5"/>
        <w:gridCol w:w="1701"/>
        <w:gridCol w:w="1701"/>
        <w:gridCol w:w="1560"/>
        <w:gridCol w:w="1701"/>
        <w:gridCol w:w="1275"/>
        <w:gridCol w:w="1153"/>
        <w:gridCol w:w="851"/>
      </w:tblGrid>
      <w:tr w:rsidR="00942315" w14:paraId="0810B6DA" w14:textId="77777777" w:rsidTr="006408E9">
        <w:trPr>
          <w:trHeight w:val="1493"/>
        </w:trPr>
        <w:tc>
          <w:tcPr>
            <w:tcW w:w="1115" w:type="dxa"/>
            <w:tcMar>
              <w:top w:w="100" w:type="dxa"/>
              <w:left w:w="100" w:type="dxa"/>
              <w:bottom w:w="100" w:type="dxa"/>
              <w:right w:w="100" w:type="dxa"/>
            </w:tcMar>
          </w:tcPr>
          <w:p w14:paraId="09CA8B37" w14:textId="77777777" w:rsidR="00942315" w:rsidRPr="006408E9" w:rsidRDefault="00000000">
            <w:pPr>
              <w:widowControl w:val="0"/>
              <w:pBdr>
                <w:top w:val="nil"/>
                <w:left w:val="nil"/>
                <w:bottom w:val="nil"/>
                <w:right w:val="nil"/>
                <w:between w:val="nil"/>
              </w:pBdr>
              <w:spacing w:line="240" w:lineRule="auto"/>
              <w:ind w:left="25"/>
              <w:rPr>
                <w:rFonts w:ascii="Cambria" w:eastAsia="Cambria" w:hAnsi="Cambria" w:cs="Cambria"/>
                <w:b/>
                <w:bCs/>
                <w:color w:val="000000"/>
              </w:rPr>
            </w:pPr>
            <w:r w:rsidRPr="006408E9">
              <w:rPr>
                <w:rFonts w:ascii="Cambria" w:eastAsia="Cambria" w:hAnsi="Cambria" w:cs="Cambria"/>
                <w:b/>
                <w:bCs/>
                <w:color w:val="000000"/>
                <w:highlight w:val="lightGray"/>
              </w:rPr>
              <w:t>Criteria</w:t>
            </w:r>
          </w:p>
        </w:tc>
        <w:tc>
          <w:tcPr>
            <w:tcW w:w="1701" w:type="dxa"/>
            <w:tcMar>
              <w:top w:w="100" w:type="dxa"/>
              <w:left w:w="100" w:type="dxa"/>
              <w:bottom w:w="100" w:type="dxa"/>
              <w:right w:w="100" w:type="dxa"/>
            </w:tcMar>
          </w:tcPr>
          <w:p w14:paraId="3A4B71A8" w14:textId="70CE5AD1" w:rsidR="00942315" w:rsidRPr="006408E9" w:rsidRDefault="00000000">
            <w:pPr>
              <w:widowControl w:val="0"/>
              <w:pBdr>
                <w:top w:val="nil"/>
                <w:left w:val="nil"/>
                <w:bottom w:val="nil"/>
                <w:right w:val="nil"/>
                <w:between w:val="nil"/>
              </w:pBdr>
              <w:spacing w:line="263" w:lineRule="auto"/>
              <w:ind w:left="22" w:right="-41"/>
              <w:jc w:val="center"/>
              <w:rPr>
                <w:rFonts w:ascii="Times New Roman" w:eastAsia="Times New Roman" w:hAnsi="Times New Roman" w:cs="Times New Roman"/>
                <w:b/>
                <w:bCs/>
                <w:color w:val="000000"/>
                <w:highlight w:val="lightGray"/>
              </w:rPr>
            </w:pPr>
            <w:r w:rsidRPr="006408E9">
              <w:rPr>
                <w:rFonts w:ascii="Times New Roman" w:eastAsia="Times New Roman" w:hAnsi="Times New Roman" w:cs="Times New Roman"/>
                <w:b/>
                <w:bCs/>
                <w:color w:val="000000"/>
                <w:highlight w:val="lightGray"/>
                <w:shd w:val="clear" w:color="auto" w:fill="D9D9D9"/>
              </w:rPr>
              <w:t>Understanding</w:t>
            </w:r>
            <w:r w:rsidRPr="006408E9">
              <w:rPr>
                <w:rFonts w:ascii="Times New Roman" w:eastAsia="Times New Roman" w:hAnsi="Times New Roman" w:cs="Times New Roman"/>
                <w:b/>
                <w:bCs/>
                <w:color w:val="000000"/>
                <w:shd w:val="clear" w:color="auto" w:fill="D9D9D9"/>
              </w:rPr>
              <w:t xml:space="preserve"> </w:t>
            </w:r>
            <w:r w:rsidRPr="006408E9">
              <w:rPr>
                <w:rFonts w:ascii="Times New Roman" w:eastAsia="Times New Roman" w:hAnsi="Times New Roman" w:cs="Times New Roman"/>
                <w:b/>
                <w:bCs/>
                <w:color w:val="000000"/>
                <w:highlight w:val="lightGray"/>
                <w:shd w:val="clear" w:color="auto" w:fill="D9D9D9"/>
              </w:rPr>
              <w:t xml:space="preserve">of </w:t>
            </w:r>
            <w:r w:rsidRPr="006408E9">
              <w:rPr>
                <w:rFonts w:ascii="Times New Roman" w:eastAsia="Times New Roman" w:hAnsi="Times New Roman" w:cs="Times New Roman"/>
                <w:b/>
                <w:bCs/>
                <w:color w:val="000000"/>
                <w:highlight w:val="lightGray"/>
              </w:rPr>
              <w:t xml:space="preserve">Uncertainty </w:t>
            </w:r>
          </w:p>
          <w:p w14:paraId="7B54081A" w14:textId="77777777" w:rsidR="00942315" w:rsidRPr="006408E9" w:rsidRDefault="00000000">
            <w:pPr>
              <w:widowControl w:val="0"/>
              <w:pBdr>
                <w:top w:val="nil"/>
                <w:left w:val="nil"/>
                <w:bottom w:val="nil"/>
                <w:right w:val="nil"/>
                <w:between w:val="nil"/>
              </w:pBdr>
              <w:spacing w:before="210" w:line="240" w:lineRule="auto"/>
              <w:jc w:val="center"/>
              <w:rPr>
                <w:rFonts w:ascii="Times New Roman" w:eastAsia="Times New Roman" w:hAnsi="Times New Roman" w:cs="Times New Roman"/>
                <w:b/>
                <w:bCs/>
                <w:color w:val="000000"/>
                <w:highlight w:val="lightGray"/>
              </w:rPr>
            </w:pPr>
            <w:r w:rsidRPr="006408E9">
              <w:rPr>
                <w:rFonts w:ascii="Times New Roman" w:eastAsia="Times New Roman" w:hAnsi="Times New Roman" w:cs="Times New Roman"/>
                <w:b/>
                <w:bCs/>
                <w:color w:val="000000"/>
                <w:highlight w:val="lightGray"/>
              </w:rPr>
              <w:t>25%</w:t>
            </w:r>
          </w:p>
        </w:tc>
        <w:tc>
          <w:tcPr>
            <w:tcW w:w="1701" w:type="dxa"/>
            <w:tcMar>
              <w:top w:w="100" w:type="dxa"/>
              <w:left w:w="100" w:type="dxa"/>
              <w:bottom w:w="100" w:type="dxa"/>
              <w:right w:w="100" w:type="dxa"/>
            </w:tcMar>
          </w:tcPr>
          <w:p w14:paraId="61C7D7FC" w14:textId="77777777" w:rsidR="00942315" w:rsidRPr="006408E9" w:rsidRDefault="00000000">
            <w:pPr>
              <w:widowControl w:val="0"/>
              <w:pBdr>
                <w:top w:val="nil"/>
                <w:left w:val="nil"/>
                <w:bottom w:val="nil"/>
                <w:right w:val="nil"/>
                <w:between w:val="nil"/>
              </w:pBdr>
              <w:spacing w:line="263" w:lineRule="auto"/>
              <w:ind w:left="104" w:right="39"/>
              <w:jc w:val="center"/>
              <w:rPr>
                <w:rFonts w:ascii="Times New Roman" w:eastAsia="Times New Roman" w:hAnsi="Times New Roman" w:cs="Times New Roman"/>
                <w:b/>
                <w:bCs/>
                <w:color w:val="000000"/>
                <w:highlight w:val="lightGray"/>
              </w:rPr>
            </w:pPr>
            <w:r w:rsidRPr="006408E9">
              <w:rPr>
                <w:rFonts w:ascii="Times New Roman" w:eastAsia="Times New Roman" w:hAnsi="Times New Roman" w:cs="Times New Roman"/>
                <w:b/>
                <w:bCs/>
                <w:color w:val="000000"/>
                <w:highlight w:val="lightGray"/>
                <w:shd w:val="clear" w:color="auto" w:fill="D9D9D9"/>
              </w:rPr>
              <w:t xml:space="preserve">Visualization </w:t>
            </w:r>
            <w:proofErr w:type="gramStart"/>
            <w:r w:rsidRPr="006408E9">
              <w:rPr>
                <w:rFonts w:ascii="Times New Roman" w:eastAsia="Times New Roman" w:hAnsi="Times New Roman" w:cs="Times New Roman"/>
                <w:b/>
                <w:bCs/>
                <w:color w:val="000000"/>
                <w:highlight w:val="lightGray"/>
                <w:shd w:val="clear" w:color="auto" w:fill="D9D9D9"/>
              </w:rPr>
              <w:t xml:space="preserve">of </w:t>
            </w:r>
            <w:r w:rsidRPr="006408E9">
              <w:rPr>
                <w:rFonts w:ascii="Times New Roman" w:eastAsia="Times New Roman" w:hAnsi="Times New Roman" w:cs="Times New Roman"/>
                <w:b/>
                <w:bCs/>
                <w:color w:val="000000"/>
                <w:highlight w:val="lightGray"/>
              </w:rPr>
              <w:t xml:space="preserve"> Uncertainty</w:t>
            </w:r>
            <w:proofErr w:type="gramEnd"/>
            <w:r w:rsidRPr="006408E9">
              <w:rPr>
                <w:rFonts w:ascii="Times New Roman" w:eastAsia="Times New Roman" w:hAnsi="Times New Roman" w:cs="Times New Roman"/>
                <w:b/>
                <w:bCs/>
                <w:color w:val="000000"/>
                <w:highlight w:val="lightGray"/>
              </w:rPr>
              <w:t xml:space="preserve"> </w:t>
            </w:r>
          </w:p>
          <w:p w14:paraId="4AB5D934" w14:textId="77777777" w:rsidR="00942315" w:rsidRPr="006408E9" w:rsidRDefault="00000000">
            <w:pPr>
              <w:widowControl w:val="0"/>
              <w:pBdr>
                <w:top w:val="nil"/>
                <w:left w:val="nil"/>
                <w:bottom w:val="nil"/>
                <w:right w:val="nil"/>
                <w:between w:val="nil"/>
              </w:pBdr>
              <w:spacing w:before="210" w:line="240" w:lineRule="auto"/>
              <w:jc w:val="center"/>
              <w:rPr>
                <w:rFonts w:ascii="Times New Roman" w:eastAsia="Times New Roman" w:hAnsi="Times New Roman" w:cs="Times New Roman"/>
                <w:b/>
                <w:bCs/>
                <w:color w:val="000000"/>
                <w:highlight w:val="lightGray"/>
              </w:rPr>
            </w:pPr>
            <w:r w:rsidRPr="006408E9">
              <w:rPr>
                <w:rFonts w:ascii="Times New Roman" w:eastAsia="Times New Roman" w:hAnsi="Times New Roman" w:cs="Times New Roman"/>
                <w:b/>
                <w:bCs/>
                <w:color w:val="000000"/>
                <w:highlight w:val="lightGray"/>
              </w:rPr>
              <w:t>25%</w:t>
            </w:r>
          </w:p>
        </w:tc>
        <w:tc>
          <w:tcPr>
            <w:tcW w:w="1560" w:type="dxa"/>
            <w:tcMar>
              <w:top w:w="100" w:type="dxa"/>
              <w:left w:w="100" w:type="dxa"/>
              <w:bottom w:w="100" w:type="dxa"/>
              <w:right w:w="100" w:type="dxa"/>
            </w:tcMar>
          </w:tcPr>
          <w:p w14:paraId="3D5A86FE" w14:textId="0510DB77" w:rsidR="00942315" w:rsidRPr="006408E9" w:rsidRDefault="00000000">
            <w:pPr>
              <w:widowControl w:val="0"/>
              <w:pBdr>
                <w:top w:val="nil"/>
                <w:left w:val="nil"/>
                <w:bottom w:val="nil"/>
                <w:right w:val="nil"/>
                <w:between w:val="nil"/>
              </w:pBdr>
              <w:spacing w:line="263" w:lineRule="auto"/>
              <w:ind w:left="73" w:right="10"/>
              <w:jc w:val="center"/>
              <w:rPr>
                <w:rFonts w:ascii="Times New Roman" w:eastAsia="Times New Roman" w:hAnsi="Times New Roman" w:cs="Times New Roman"/>
                <w:b/>
                <w:bCs/>
                <w:color w:val="000000"/>
                <w:highlight w:val="lightGray"/>
              </w:rPr>
            </w:pPr>
            <w:r w:rsidRPr="006408E9">
              <w:rPr>
                <w:rFonts w:ascii="Times New Roman" w:eastAsia="Times New Roman" w:hAnsi="Times New Roman" w:cs="Times New Roman"/>
                <w:b/>
                <w:bCs/>
                <w:color w:val="000000"/>
                <w:highlight w:val="lightGray"/>
                <w:shd w:val="clear" w:color="auto" w:fill="D9D9D9"/>
              </w:rPr>
              <w:t xml:space="preserve">Application </w:t>
            </w:r>
            <w:proofErr w:type="gramStart"/>
            <w:r w:rsidRPr="006408E9">
              <w:rPr>
                <w:rFonts w:ascii="Times New Roman" w:eastAsia="Times New Roman" w:hAnsi="Times New Roman" w:cs="Times New Roman"/>
                <w:b/>
                <w:bCs/>
                <w:color w:val="000000"/>
                <w:highlight w:val="lightGray"/>
                <w:shd w:val="clear" w:color="auto" w:fill="D9D9D9"/>
              </w:rPr>
              <w:t xml:space="preserve">of </w:t>
            </w:r>
            <w:r w:rsidRPr="006408E9">
              <w:rPr>
                <w:rFonts w:ascii="Times New Roman" w:eastAsia="Times New Roman" w:hAnsi="Times New Roman" w:cs="Times New Roman"/>
                <w:b/>
                <w:bCs/>
                <w:color w:val="000000"/>
                <w:highlight w:val="lightGray"/>
              </w:rPr>
              <w:t xml:space="preserve"> </w:t>
            </w:r>
            <w:r w:rsidRPr="006408E9">
              <w:rPr>
                <w:rFonts w:ascii="Times New Roman" w:eastAsia="Times New Roman" w:hAnsi="Times New Roman" w:cs="Times New Roman"/>
                <w:b/>
                <w:bCs/>
                <w:color w:val="000000"/>
                <w:highlight w:val="lightGray"/>
                <w:shd w:val="clear" w:color="auto" w:fill="D9D9D9"/>
              </w:rPr>
              <w:t>Visualization</w:t>
            </w:r>
            <w:proofErr w:type="gramEnd"/>
            <w:r w:rsidRPr="006408E9">
              <w:rPr>
                <w:rFonts w:ascii="Times New Roman" w:eastAsia="Times New Roman" w:hAnsi="Times New Roman" w:cs="Times New Roman"/>
                <w:b/>
                <w:bCs/>
                <w:color w:val="000000"/>
                <w:highlight w:val="lightGray"/>
                <w:shd w:val="clear" w:color="auto" w:fill="D9D9D9"/>
              </w:rPr>
              <w:t xml:space="preserve"> </w:t>
            </w:r>
            <w:r w:rsidRPr="006408E9">
              <w:rPr>
                <w:rFonts w:ascii="Times New Roman" w:eastAsia="Times New Roman" w:hAnsi="Times New Roman" w:cs="Times New Roman"/>
                <w:b/>
                <w:bCs/>
                <w:color w:val="000000"/>
                <w:highlight w:val="lightGray"/>
              </w:rPr>
              <w:t xml:space="preserve"> Principles </w:t>
            </w:r>
          </w:p>
          <w:p w14:paraId="54F995B7" w14:textId="77777777" w:rsidR="00942315" w:rsidRPr="006408E9" w:rsidRDefault="00000000">
            <w:pPr>
              <w:widowControl w:val="0"/>
              <w:pBdr>
                <w:top w:val="nil"/>
                <w:left w:val="nil"/>
                <w:bottom w:val="nil"/>
                <w:right w:val="nil"/>
                <w:between w:val="nil"/>
              </w:pBdr>
              <w:spacing w:before="212" w:line="240" w:lineRule="auto"/>
              <w:jc w:val="center"/>
              <w:rPr>
                <w:rFonts w:ascii="Times New Roman" w:eastAsia="Times New Roman" w:hAnsi="Times New Roman" w:cs="Times New Roman"/>
                <w:b/>
                <w:bCs/>
                <w:color w:val="000000"/>
                <w:highlight w:val="lightGray"/>
              </w:rPr>
            </w:pPr>
            <w:r w:rsidRPr="006408E9">
              <w:rPr>
                <w:rFonts w:ascii="Times New Roman" w:eastAsia="Times New Roman" w:hAnsi="Times New Roman" w:cs="Times New Roman"/>
                <w:b/>
                <w:bCs/>
                <w:color w:val="000000"/>
                <w:highlight w:val="lightGray"/>
              </w:rPr>
              <w:t>20%</w:t>
            </w:r>
          </w:p>
        </w:tc>
        <w:tc>
          <w:tcPr>
            <w:tcW w:w="1701" w:type="dxa"/>
            <w:tcMar>
              <w:top w:w="100" w:type="dxa"/>
              <w:left w:w="100" w:type="dxa"/>
              <w:bottom w:w="100" w:type="dxa"/>
              <w:right w:w="100" w:type="dxa"/>
            </w:tcMar>
          </w:tcPr>
          <w:p w14:paraId="05F16659" w14:textId="77777777" w:rsidR="00942315" w:rsidRPr="006408E9" w:rsidRDefault="00000000">
            <w:pPr>
              <w:widowControl w:val="0"/>
              <w:pBdr>
                <w:top w:val="nil"/>
                <w:left w:val="nil"/>
                <w:bottom w:val="nil"/>
                <w:right w:val="nil"/>
                <w:between w:val="nil"/>
              </w:pBdr>
              <w:spacing w:line="445" w:lineRule="auto"/>
              <w:ind w:left="178" w:right="156"/>
              <w:jc w:val="center"/>
              <w:rPr>
                <w:rFonts w:ascii="Times New Roman" w:eastAsia="Times New Roman" w:hAnsi="Times New Roman" w:cs="Times New Roman"/>
                <w:b/>
                <w:bCs/>
                <w:color w:val="000000"/>
                <w:highlight w:val="lightGray"/>
              </w:rPr>
            </w:pPr>
            <w:r w:rsidRPr="006408E9">
              <w:rPr>
                <w:rFonts w:ascii="Times New Roman" w:eastAsia="Times New Roman" w:hAnsi="Times New Roman" w:cs="Times New Roman"/>
                <w:b/>
                <w:bCs/>
                <w:color w:val="000000"/>
                <w:sz w:val="20"/>
                <w:szCs w:val="20"/>
                <w:highlight w:val="lightGray"/>
              </w:rPr>
              <w:t xml:space="preserve">Organization </w:t>
            </w:r>
            <w:r w:rsidRPr="006408E9">
              <w:rPr>
                <w:rFonts w:ascii="Times New Roman" w:eastAsia="Times New Roman" w:hAnsi="Times New Roman" w:cs="Times New Roman"/>
                <w:b/>
                <w:bCs/>
                <w:color w:val="000000"/>
                <w:highlight w:val="lightGray"/>
              </w:rPr>
              <w:t>20%</w:t>
            </w:r>
          </w:p>
        </w:tc>
        <w:tc>
          <w:tcPr>
            <w:tcW w:w="1275" w:type="dxa"/>
            <w:tcMar>
              <w:top w:w="100" w:type="dxa"/>
              <w:left w:w="100" w:type="dxa"/>
              <w:bottom w:w="100" w:type="dxa"/>
              <w:right w:w="100" w:type="dxa"/>
            </w:tcMar>
          </w:tcPr>
          <w:p w14:paraId="18F02825" w14:textId="77777777" w:rsidR="00942315" w:rsidRPr="006408E9" w:rsidRDefault="00000000">
            <w:pPr>
              <w:widowControl w:val="0"/>
              <w:pBdr>
                <w:top w:val="nil"/>
                <w:left w:val="nil"/>
                <w:bottom w:val="nil"/>
                <w:right w:val="nil"/>
                <w:between w:val="nil"/>
              </w:pBdr>
              <w:spacing w:line="445" w:lineRule="auto"/>
              <w:ind w:left="114" w:right="104"/>
              <w:jc w:val="center"/>
              <w:rPr>
                <w:rFonts w:ascii="Times New Roman" w:eastAsia="Times New Roman" w:hAnsi="Times New Roman" w:cs="Times New Roman"/>
                <w:b/>
                <w:bCs/>
                <w:color w:val="000000"/>
                <w:highlight w:val="lightGray"/>
              </w:rPr>
            </w:pPr>
            <w:r w:rsidRPr="006408E9">
              <w:rPr>
                <w:rFonts w:ascii="Times New Roman" w:eastAsia="Times New Roman" w:hAnsi="Times New Roman" w:cs="Times New Roman"/>
                <w:b/>
                <w:bCs/>
                <w:color w:val="000000"/>
                <w:sz w:val="20"/>
                <w:szCs w:val="20"/>
                <w:highlight w:val="lightGray"/>
              </w:rPr>
              <w:t>Accuracy</w:t>
            </w:r>
            <w:r w:rsidRPr="006408E9">
              <w:rPr>
                <w:rFonts w:ascii="Times New Roman" w:eastAsia="Times New Roman" w:hAnsi="Times New Roman" w:cs="Times New Roman"/>
                <w:b/>
                <w:bCs/>
                <w:color w:val="000000"/>
                <w:highlight w:val="lightGray"/>
              </w:rPr>
              <w:t xml:space="preserve"> 10%</w:t>
            </w:r>
          </w:p>
        </w:tc>
        <w:tc>
          <w:tcPr>
            <w:tcW w:w="1153" w:type="dxa"/>
            <w:tcMar>
              <w:top w:w="100" w:type="dxa"/>
              <w:left w:w="100" w:type="dxa"/>
              <w:bottom w:w="100" w:type="dxa"/>
              <w:right w:w="100" w:type="dxa"/>
            </w:tcMar>
          </w:tcPr>
          <w:p w14:paraId="5040D5AD" w14:textId="77777777" w:rsidR="00942315" w:rsidRPr="006408E9" w:rsidRDefault="00000000">
            <w:pPr>
              <w:widowControl w:val="0"/>
              <w:pBdr>
                <w:top w:val="nil"/>
                <w:left w:val="nil"/>
                <w:bottom w:val="nil"/>
                <w:right w:val="nil"/>
                <w:between w:val="nil"/>
              </w:pBdr>
              <w:spacing w:line="446" w:lineRule="auto"/>
              <w:ind w:left="118" w:right="101"/>
              <w:jc w:val="center"/>
              <w:rPr>
                <w:rFonts w:ascii="Times New Roman" w:eastAsia="Times New Roman" w:hAnsi="Times New Roman" w:cs="Times New Roman"/>
                <w:b/>
                <w:bCs/>
                <w:color w:val="000000"/>
                <w:highlight w:val="lightGray"/>
              </w:rPr>
            </w:pPr>
            <w:r w:rsidRPr="006408E9">
              <w:rPr>
                <w:rFonts w:ascii="Times New Roman" w:eastAsia="Times New Roman" w:hAnsi="Times New Roman" w:cs="Times New Roman"/>
                <w:b/>
                <w:bCs/>
                <w:color w:val="000000"/>
                <w:highlight w:val="lightGray"/>
              </w:rPr>
              <w:t xml:space="preserve">Clarity 5% </w:t>
            </w:r>
          </w:p>
        </w:tc>
        <w:tc>
          <w:tcPr>
            <w:tcW w:w="851" w:type="dxa"/>
            <w:tcMar>
              <w:top w:w="100" w:type="dxa"/>
              <w:left w:w="100" w:type="dxa"/>
              <w:bottom w:w="100" w:type="dxa"/>
              <w:right w:w="100" w:type="dxa"/>
            </w:tcMar>
          </w:tcPr>
          <w:p w14:paraId="62523D90" w14:textId="77777777" w:rsidR="00942315" w:rsidRPr="006408E9" w:rsidRDefault="00000000">
            <w:pPr>
              <w:widowControl w:val="0"/>
              <w:pBdr>
                <w:top w:val="nil"/>
                <w:left w:val="nil"/>
                <w:bottom w:val="nil"/>
                <w:right w:val="nil"/>
                <w:between w:val="nil"/>
              </w:pBdr>
              <w:spacing w:line="240" w:lineRule="auto"/>
              <w:ind w:left="21"/>
              <w:rPr>
                <w:rFonts w:ascii="Cambria" w:eastAsia="Cambria" w:hAnsi="Cambria" w:cs="Cambria"/>
                <w:b/>
                <w:bCs/>
                <w:color w:val="000000"/>
                <w:highlight w:val="lightGray"/>
              </w:rPr>
            </w:pPr>
            <w:r w:rsidRPr="006408E9">
              <w:rPr>
                <w:rFonts w:ascii="Cambria" w:eastAsia="Cambria" w:hAnsi="Cambria" w:cs="Cambria"/>
                <w:b/>
                <w:bCs/>
                <w:color w:val="000000"/>
                <w:highlight w:val="lightGray"/>
              </w:rPr>
              <w:t>Total</w:t>
            </w:r>
          </w:p>
        </w:tc>
      </w:tr>
      <w:tr w:rsidR="00942315" w14:paraId="465F7818" w14:textId="77777777" w:rsidTr="006408E9">
        <w:trPr>
          <w:trHeight w:val="427"/>
        </w:trPr>
        <w:tc>
          <w:tcPr>
            <w:tcW w:w="1115" w:type="dxa"/>
            <w:tcMar>
              <w:top w:w="100" w:type="dxa"/>
              <w:left w:w="100" w:type="dxa"/>
              <w:bottom w:w="100" w:type="dxa"/>
              <w:right w:w="100" w:type="dxa"/>
            </w:tcMar>
          </w:tcPr>
          <w:p w14:paraId="04436E24" w14:textId="77777777" w:rsidR="00942315" w:rsidRDefault="00000000">
            <w:pPr>
              <w:widowControl w:val="0"/>
              <w:pBdr>
                <w:top w:val="nil"/>
                <w:left w:val="nil"/>
                <w:bottom w:val="nil"/>
                <w:right w:val="nil"/>
                <w:between w:val="nil"/>
              </w:pBdr>
              <w:spacing w:line="240" w:lineRule="auto"/>
              <w:ind w:left="27"/>
              <w:rPr>
                <w:rFonts w:ascii="Cambria" w:eastAsia="Cambria" w:hAnsi="Cambria" w:cs="Cambria"/>
                <w:color w:val="000000"/>
              </w:rPr>
            </w:pPr>
            <w:r>
              <w:rPr>
                <w:rFonts w:ascii="Cambria" w:eastAsia="Cambria" w:hAnsi="Cambria" w:cs="Cambria"/>
                <w:color w:val="000000"/>
              </w:rPr>
              <w:t>Q1</w:t>
            </w:r>
          </w:p>
        </w:tc>
        <w:tc>
          <w:tcPr>
            <w:tcW w:w="1701" w:type="dxa"/>
            <w:tcMar>
              <w:top w:w="100" w:type="dxa"/>
              <w:left w:w="100" w:type="dxa"/>
              <w:bottom w:w="100" w:type="dxa"/>
              <w:right w:w="100" w:type="dxa"/>
            </w:tcMar>
          </w:tcPr>
          <w:p w14:paraId="29E4FD3F" w14:textId="77777777" w:rsidR="00942315" w:rsidRPr="006408E9" w:rsidRDefault="00942315">
            <w:pPr>
              <w:widowControl w:val="0"/>
              <w:pBdr>
                <w:top w:val="nil"/>
                <w:left w:val="nil"/>
                <w:bottom w:val="nil"/>
                <w:right w:val="nil"/>
                <w:between w:val="nil"/>
              </w:pBdr>
              <w:rPr>
                <w:rFonts w:ascii="Cambria" w:eastAsia="Cambria" w:hAnsi="Cambria" w:cs="Cambria"/>
                <w:color w:val="000000"/>
                <w:highlight w:val="lightGray"/>
              </w:rPr>
            </w:pPr>
          </w:p>
        </w:tc>
        <w:tc>
          <w:tcPr>
            <w:tcW w:w="1701" w:type="dxa"/>
            <w:tcMar>
              <w:top w:w="100" w:type="dxa"/>
              <w:left w:w="100" w:type="dxa"/>
              <w:bottom w:w="100" w:type="dxa"/>
              <w:right w:w="100" w:type="dxa"/>
            </w:tcMar>
          </w:tcPr>
          <w:p w14:paraId="50D42D22" w14:textId="77777777" w:rsidR="00942315" w:rsidRDefault="00942315">
            <w:pPr>
              <w:widowControl w:val="0"/>
              <w:pBdr>
                <w:top w:val="nil"/>
                <w:left w:val="nil"/>
                <w:bottom w:val="nil"/>
                <w:right w:val="nil"/>
                <w:between w:val="nil"/>
              </w:pBdr>
              <w:rPr>
                <w:rFonts w:ascii="Cambria" w:eastAsia="Cambria" w:hAnsi="Cambria" w:cs="Cambria"/>
                <w:color w:val="000000"/>
              </w:rPr>
            </w:pPr>
          </w:p>
        </w:tc>
        <w:tc>
          <w:tcPr>
            <w:tcW w:w="1560" w:type="dxa"/>
            <w:tcMar>
              <w:top w:w="100" w:type="dxa"/>
              <w:left w:w="100" w:type="dxa"/>
              <w:bottom w:w="100" w:type="dxa"/>
              <w:right w:w="100" w:type="dxa"/>
            </w:tcMar>
          </w:tcPr>
          <w:p w14:paraId="76D4439F" w14:textId="77777777" w:rsidR="00942315" w:rsidRDefault="00942315">
            <w:pPr>
              <w:widowControl w:val="0"/>
              <w:pBdr>
                <w:top w:val="nil"/>
                <w:left w:val="nil"/>
                <w:bottom w:val="nil"/>
                <w:right w:val="nil"/>
                <w:between w:val="nil"/>
              </w:pBdr>
              <w:rPr>
                <w:rFonts w:ascii="Cambria" w:eastAsia="Cambria" w:hAnsi="Cambria" w:cs="Cambria"/>
                <w:color w:val="000000"/>
              </w:rPr>
            </w:pPr>
          </w:p>
        </w:tc>
        <w:tc>
          <w:tcPr>
            <w:tcW w:w="1701" w:type="dxa"/>
            <w:tcMar>
              <w:top w:w="100" w:type="dxa"/>
              <w:left w:w="100" w:type="dxa"/>
              <w:bottom w:w="100" w:type="dxa"/>
              <w:right w:w="100" w:type="dxa"/>
            </w:tcMar>
          </w:tcPr>
          <w:p w14:paraId="48331589" w14:textId="77777777" w:rsidR="00942315" w:rsidRDefault="00942315">
            <w:pPr>
              <w:widowControl w:val="0"/>
              <w:pBdr>
                <w:top w:val="nil"/>
                <w:left w:val="nil"/>
                <w:bottom w:val="nil"/>
                <w:right w:val="nil"/>
                <w:between w:val="nil"/>
              </w:pBdr>
              <w:rPr>
                <w:rFonts w:ascii="Cambria" w:eastAsia="Cambria" w:hAnsi="Cambria" w:cs="Cambria"/>
                <w:color w:val="000000"/>
              </w:rPr>
            </w:pPr>
          </w:p>
        </w:tc>
        <w:tc>
          <w:tcPr>
            <w:tcW w:w="1275" w:type="dxa"/>
            <w:tcMar>
              <w:top w:w="100" w:type="dxa"/>
              <w:left w:w="100" w:type="dxa"/>
              <w:bottom w:w="100" w:type="dxa"/>
              <w:right w:w="100" w:type="dxa"/>
            </w:tcMar>
          </w:tcPr>
          <w:p w14:paraId="6ACDFC76" w14:textId="77777777" w:rsidR="00942315" w:rsidRDefault="00942315">
            <w:pPr>
              <w:widowControl w:val="0"/>
              <w:pBdr>
                <w:top w:val="nil"/>
                <w:left w:val="nil"/>
                <w:bottom w:val="nil"/>
                <w:right w:val="nil"/>
                <w:between w:val="nil"/>
              </w:pBdr>
              <w:rPr>
                <w:rFonts w:ascii="Cambria" w:eastAsia="Cambria" w:hAnsi="Cambria" w:cs="Cambria"/>
                <w:color w:val="000000"/>
              </w:rPr>
            </w:pPr>
          </w:p>
        </w:tc>
        <w:tc>
          <w:tcPr>
            <w:tcW w:w="1153" w:type="dxa"/>
            <w:tcMar>
              <w:top w:w="100" w:type="dxa"/>
              <w:left w:w="100" w:type="dxa"/>
              <w:bottom w:w="100" w:type="dxa"/>
              <w:right w:w="100" w:type="dxa"/>
            </w:tcMar>
          </w:tcPr>
          <w:p w14:paraId="7B5B36F2" w14:textId="77777777" w:rsidR="00942315" w:rsidRDefault="00942315">
            <w:pPr>
              <w:widowControl w:val="0"/>
              <w:pBdr>
                <w:top w:val="nil"/>
                <w:left w:val="nil"/>
                <w:bottom w:val="nil"/>
                <w:right w:val="nil"/>
                <w:between w:val="nil"/>
              </w:pBdr>
              <w:rPr>
                <w:rFonts w:ascii="Cambria" w:eastAsia="Cambria" w:hAnsi="Cambria" w:cs="Cambria"/>
                <w:color w:val="000000"/>
              </w:rPr>
            </w:pPr>
          </w:p>
        </w:tc>
        <w:tc>
          <w:tcPr>
            <w:tcW w:w="851" w:type="dxa"/>
            <w:tcMar>
              <w:top w:w="100" w:type="dxa"/>
              <w:left w:w="100" w:type="dxa"/>
              <w:bottom w:w="100" w:type="dxa"/>
              <w:right w:w="100" w:type="dxa"/>
            </w:tcMar>
          </w:tcPr>
          <w:p w14:paraId="7557DA52" w14:textId="77777777" w:rsidR="00942315" w:rsidRDefault="00942315">
            <w:pPr>
              <w:widowControl w:val="0"/>
              <w:pBdr>
                <w:top w:val="nil"/>
                <w:left w:val="nil"/>
                <w:bottom w:val="nil"/>
                <w:right w:val="nil"/>
                <w:between w:val="nil"/>
              </w:pBdr>
              <w:rPr>
                <w:rFonts w:ascii="Cambria" w:eastAsia="Cambria" w:hAnsi="Cambria" w:cs="Cambria"/>
                <w:color w:val="000000"/>
              </w:rPr>
            </w:pPr>
          </w:p>
        </w:tc>
      </w:tr>
      <w:tr w:rsidR="00942315" w14:paraId="6FCA5D0D" w14:textId="77777777" w:rsidTr="006408E9">
        <w:trPr>
          <w:trHeight w:val="427"/>
        </w:trPr>
        <w:tc>
          <w:tcPr>
            <w:tcW w:w="1115" w:type="dxa"/>
            <w:tcMar>
              <w:top w:w="100" w:type="dxa"/>
              <w:left w:w="100" w:type="dxa"/>
              <w:bottom w:w="100" w:type="dxa"/>
              <w:right w:w="100" w:type="dxa"/>
            </w:tcMar>
          </w:tcPr>
          <w:p w14:paraId="578F17BE" w14:textId="77777777" w:rsidR="00942315" w:rsidRDefault="00000000">
            <w:pPr>
              <w:widowControl w:val="0"/>
              <w:pBdr>
                <w:top w:val="nil"/>
                <w:left w:val="nil"/>
                <w:bottom w:val="nil"/>
                <w:right w:val="nil"/>
                <w:between w:val="nil"/>
              </w:pBdr>
              <w:spacing w:line="240" w:lineRule="auto"/>
              <w:ind w:left="27"/>
              <w:rPr>
                <w:rFonts w:ascii="Cambria" w:eastAsia="Cambria" w:hAnsi="Cambria" w:cs="Cambria"/>
                <w:color w:val="000000"/>
              </w:rPr>
            </w:pPr>
            <w:r>
              <w:rPr>
                <w:rFonts w:ascii="Cambria" w:eastAsia="Cambria" w:hAnsi="Cambria" w:cs="Cambria"/>
                <w:color w:val="000000"/>
              </w:rPr>
              <w:t>Q2</w:t>
            </w:r>
          </w:p>
        </w:tc>
        <w:tc>
          <w:tcPr>
            <w:tcW w:w="1701" w:type="dxa"/>
            <w:tcMar>
              <w:top w:w="100" w:type="dxa"/>
              <w:left w:w="100" w:type="dxa"/>
              <w:bottom w:w="100" w:type="dxa"/>
              <w:right w:w="100" w:type="dxa"/>
            </w:tcMar>
          </w:tcPr>
          <w:p w14:paraId="278ECADD" w14:textId="77777777" w:rsidR="00942315" w:rsidRPr="006408E9" w:rsidRDefault="00942315">
            <w:pPr>
              <w:widowControl w:val="0"/>
              <w:pBdr>
                <w:top w:val="nil"/>
                <w:left w:val="nil"/>
                <w:bottom w:val="nil"/>
                <w:right w:val="nil"/>
                <w:between w:val="nil"/>
              </w:pBdr>
              <w:rPr>
                <w:rFonts w:ascii="Cambria" w:eastAsia="Cambria" w:hAnsi="Cambria" w:cs="Cambria"/>
                <w:color w:val="000000"/>
                <w:highlight w:val="lightGray"/>
              </w:rPr>
            </w:pPr>
          </w:p>
        </w:tc>
        <w:tc>
          <w:tcPr>
            <w:tcW w:w="1701" w:type="dxa"/>
            <w:tcMar>
              <w:top w:w="100" w:type="dxa"/>
              <w:left w:w="100" w:type="dxa"/>
              <w:bottom w:w="100" w:type="dxa"/>
              <w:right w:w="100" w:type="dxa"/>
            </w:tcMar>
          </w:tcPr>
          <w:p w14:paraId="2C0936E9" w14:textId="77777777" w:rsidR="00942315" w:rsidRDefault="00942315">
            <w:pPr>
              <w:widowControl w:val="0"/>
              <w:pBdr>
                <w:top w:val="nil"/>
                <w:left w:val="nil"/>
                <w:bottom w:val="nil"/>
                <w:right w:val="nil"/>
                <w:between w:val="nil"/>
              </w:pBdr>
              <w:rPr>
                <w:rFonts w:ascii="Cambria" w:eastAsia="Cambria" w:hAnsi="Cambria" w:cs="Cambria"/>
                <w:color w:val="000000"/>
              </w:rPr>
            </w:pPr>
          </w:p>
        </w:tc>
        <w:tc>
          <w:tcPr>
            <w:tcW w:w="1560" w:type="dxa"/>
            <w:tcMar>
              <w:top w:w="100" w:type="dxa"/>
              <w:left w:w="100" w:type="dxa"/>
              <w:bottom w:w="100" w:type="dxa"/>
              <w:right w:w="100" w:type="dxa"/>
            </w:tcMar>
          </w:tcPr>
          <w:p w14:paraId="788C4C14" w14:textId="77777777" w:rsidR="00942315" w:rsidRDefault="00942315">
            <w:pPr>
              <w:widowControl w:val="0"/>
              <w:pBdr>
                <w:top w:val="nil"/>
                <w:left w:val="nil"/>
                <w:bottom w:val="nil"/>
                <w:right w:val="nil"/>
                <w:between w:val="nil"/>
              </w:pBdr>
              <w:rPr>
                <w:rFonts w:ascii="Cambria" w:eastAsia="Cambria" w:hAnsi="Cambria" w:cs="Cambria"/>
                <w:color w:val="000000"/>
              </w:rPr>
            </w:pPr>
          </w:p>
        </w:tc>
        <w:tc>
          <w:tcPr>
            <w:tcW w:w="1701" w:type="dxa"/>
            <w:tcMar>
              <w:top w:w="100" w:type="dxa"/>
              <w:left w:w="100" w:type="dxa"/>
              <w:bottom w:w="100" w:type="dxa"/>
              <w:right w:w="100" w:type="dxa"/>
            </w:tcMar>
          </w:tcPr>
          <w:p w14:paraId="394F8763" w14:textId="77777777" w:rsidR="00942315" w:rsidRDefault="00942315">
            <w:pPr>
              <w:widowControl w:val="0"/>
              <w:pBdr>
                <w:top w:val="nil"/>
                <w:left w:val="nil"/>
                <w:bottom w:val="nil"/>
                <w:right w:val="nil"/>
                <w:between w:val="nil"/>
              </w:pBdr>
              <w:rPr>
                <w:rFonts w:ascii="Cambria" w:eastAsia="Cambria" w:hAnsi="Cambria" w:cs="Cambria"/>
                <w:color w:val="000000"/>
              </w:rPr>
            </w:pPr>
          </w:p>
        </w:tc>
        <w:tc>
          <w:tcPr>
            <w:tcW w:w="1275" w:type="dxa"/>
            <w:tcMar>
              <w:top w:w="100" w:type="dxa"/>
              <w:left w:w="100" w:type="dxa"/>
              <w:bottom w:w="100" w:type="dxa"/>
              <w:right w:w="100" w:type="dxa"/>
            </w:tcMar>
          </w:tcPr>
          <w:p w14:paraId="3B09BF00" w14:textId="77777777" w:rsidR="00942315" w:rsidRDefault="00942315">
            <w:pPr>
              <w:widowControl w:val="0"/>
              <w:pBdr>
                <w:top w:val="nil"/>
                <w:left w:val="nil"/>
                <w:bottom w:val="nil"/>
                <w:right w:val="nil"/>
                <w:between w:val="nil"/>
              </w:pBdr>
              <w:rPr>
                <w:rFonts w:ascii="Cambria" w:eastAsia="Cambria" w:hAnsi="Cambria" w:cs="Cambria"/>
                <w:color w:val="000000"/>
              </w:rPr>
            </w:pPr>
          </w:p>
        </w:tc>
        <w:tc>
          <w:tcPr>
            <w:tcW w:w="1153" w:type="dxa"/>
            <w:tcMar>
              <w:top w:w="100" w:type="dxa"/>
              <w:left w:w="100" w:type="dxa"/>
              <w:bottom w:w="100" w:type="dxa"/>
              <w:right w:w="100" w:type="dxa"/>
            </w:tcMar>
          </w:tcPr>
          <w:p w14:paraId="7FF13B43" w14:textId="77777777" w:rsidR="00942315" w:rsidRDefault="00942315">
            <w:pPr>
              <w:widowControl w:val="0"/>
              <w:pBdr>
                <w:top w:val="nil"/>
                <w:left w:val="nil"/>
                <w:bottom w:val="nil"/>
                <w:right w:val="nil"/>
                <w:between w:val="nil"/>
              </w:pBdr>
              <w:rPr>
                <w:rFonts w:ascii="Cambria" w:eastAsia="Cambria" w:hAnsi="Cambria" w:cs="Cambria"/>
                <w:color w:val="000000"/>
              </w:rPr>
            </w:pPr>
          </w:p>
        </w:tc>
        <w:tc>
          <w:tcPr>
            <w:tcW w:w="851" w:type="dxa"/>
            <w:tcMar>
              <w:top w:w="100" w:type="dxa"/>
              <w:left w:w="100" w:type="dxa"/>
              <w:bottom w:w="100" w:type="dxa"/>
              <w:right w:w="100" w:type="dxa"/>
            </w:tcMar>
          </w:tcPr>
          <w:p w14:paraId="647B787E" w14:textId="77777777" w:rsidR="00942315" w:rsidRDefault="00942315">
            <w:pPr>
              <w:widowControl w:val="0"/>
              <w:pBdr>
                <w:top w:val="nil"/>
                <w:left w:val="nil"/>
                <w:bottom w:val="nil"/>
                <w:right w:val="nil"/>
                <w:between w:val="nil"/>
              </w:pBdr>
              <w:rPr>
                <w:rFonts w:ascii="Cambria" w:eastAsia="Cambria" w:hAnsi="Cambria" w:cs="Cambria"/>
                <w:color w:val="000000"/>
              </w:rPr>
            </w:pPr>
          </w:p>
        </w:tc>
      </w:tr>
      <w:tr w:rsidR="00942315" w14:paraId="54DCDB9B" w14:textId="77777777" w:rsidTr="006408E9">
        <w:trPr>
          <w:trHeight w:val="427"/>
        </w:trPr>
        <w:tc>
          <w:tcPr>
            <w:tcW w:w="1115" w:type="dxa"/>
            <w:tcMar>
              <w:top w:w="100" w:type="dxa"/>
              <w:left w:w="100" w:type="dxa"/>
              <w:bottom w:w="100" w:type="dxa"/>
              <w:right w:w="100" w:type="dxa"/>
            </w:tcMar>
          </w:tcPr>
          <w:p w14:paraId="4160AF6A" w14:textId="77777777" w:rsidR="00942315" w:rsidRDefault="00000000">
            <w:pPr>
              <w:widowControl w:val="0"/>
              <w:pBdr>
                <w:top w:val="nil"/>
                <w:left w:val="nil"/>
                <w:bottom w:val="nil"/>
                <w:right w:val="nil"/>
                <w:between w:val="nil"/>
              </w:pBdr>
              <w:spacing w:line="240" w:lineRule="auto"/>
              <w:ind w:left="27"/>
              <w:rPr>
                <w:rFonts w:ascii="Cambria" w:eastAsia="Cambria" w:hAnsi="Cambria" w:cs="Cambria"/>
                <w:color w:val="000000"/>
              </w:rPr>
            </w:pPr>
            <w:r>
              <w:rPr>
                <w:rFonts w:ascii="Cambria" w:eastAsia="Cambria" w:hAnsi="Cambria" w:cs="Cambria"/>
                <w:color w:val="000000"/>
              </w:rPr>
              <w:t>Q3</w:t>
            </w:r>
          </w:p>
        </w:tc>
        <w:tc>
          <w:tcPr>
            <w:tcW w:w="1701" w:type="dxa"/>
            <w:tcMar>
              <w:top w:w="100" w:type="dxa"/>
              <w:left w:w="100" w:type="dxa"/>
              <w:bottom w:w="100" w:type="dxa"/>
              <w:right w:w="100" w:type="dxa"/>
            </w:tcMar>
          </w:tcPr>
          <w:p w14:paraId="35363A5E" w14:textId="77777777" w:rsidR="00942315" w:rsidRPr="006408E9" w:rsidRDefault="00942315">
            <w:pPr>
              <w:widowControl w:val="0"/>
              <w:pBdr>
                <w:top w:val="nil"/>
                <w:left w:val="nil"/>
                <w:bottom w:val="nil"/>
                <w:right w:val="nil"/>
                <w:between w:val="nil"/>
              </w:pBdr>
              <w:rPr>
                <w:rFonts w:ascii="Cambria" w:eastAsia="Cambria" w:hAnsi="Cambria" w:cs="Cambria"/>
                <w:color w:val="000000"/>
                <w:highlight w:val="lightGray"/>
              </w:rPr>
            </w:pPr>
          </w:p>
        </w:tc>
        <w:tc>
          <w:tcPr>
            <w:tcW w:w="1701" w:type="dxa"/>
            <w:tcMar>
              <w:top w:w="100" w:type="dxa"/>
              <w:left w:w="100" w:type="dxa"/>
              <w:bottom w:w="100" w:type="dxa"/>
              <w:right w:w="100" w:type="dxa"/>
            </w:tcMar>
          </w:tcPr>
          <w:p w14:paraId="7C69FF36" w14:textId="77777777" w:rsidR="00942315" w:rsidRDefault="00942315">
            <w:pPr>
              <w:widowControl w:val="0"/>
              <w:pBdr>
                <w:top w:val="nil"/>
                <w:left w:val="nil"/>
                <w:bottom w:val="nil"/>
                <w:right w:val="nil"/>
                <w:between w:val="nil"/>
              </w:pBdr>
              <w:rPr>
                <w:rFonts w:ascii="Cambria" w:eastAsia="Cambria" w:hAnsi="Cambria" w:cs="Cambria"/>
                <w:color w:val="000000"/>
              </w:rPr>
            </w:pPr>
          </w:p>
        </w:tc>
        <w:tc>
          <w:tcPr>
            <w:tcW w:w="1560" w:type="dxa"/>
            <w:tcMar>
              <w:top w:w="100" w:type="dxa"/>
              <w:left w:w="100" w:type="dxa"/>
              <w:bottom w:w="100" w:type="dxa"/>
              <w:right w:w="100" w:type="dxa"/>
            </w:tcMar>
          </w:tcPr>
          <w:p w14:paraId="0970BD5F" w14:textId="77777777" w:rsidR="00942315" w:rsidRDefault="00942315">
            <w:pPr>
              <w:widowControl w:val="0"/>
              <w:pBdr>
                <w:top w:val="nil"/>
                <w:left w:val="nil"/>
                <w:bottom w:val="nil"/>
                <w:right w:val="nil"/>
                <w:between w:val="nil"/>
              </w:pBdr>
              <w:rPr>
                <w:rFonts w:ascii="Cambria" w:eastAsia="Cambria" w:hAnsi="Cambria" w:cs="Cambria"/>
                <w:color w:val="000000"/>
              </w:rPr>
            </w:pPr>
          </w:p>
        </w:tc>
        <w:tc>
          <w:tcPr>
            <w:tcW w:w="1701" w:type="dxa"/>
            <w:tcMar>
              <w:top w:w="100" w:type="dxa"/>
              <w:left w:w="100" w:type="dxa"/>
              <w:bottom w:w="100" w:type="dxa"/>
              <w:right w:w="100" w:type="dxa"/>
            </w:tcMar>
          </w:tcPr>
          <w:p w14:paraId="451D97A4" w14:textId="77777777" w:rsidR="00942315" w:rsidRDefault="00942315">
            <w:pPr>
              <w:widowControl w:val="0"/>
              <w:pBdr>
                <w:top w:val="nil"/>
                <w:left w:val="nil"/>
                <w:bottom w:val="nil"/>
                <w:right w:val="nil"/>
                <w:between w:val="nil"/>
              </w:pBdr>
              <w:rPr>
                <w:rFonts w:ascii="Cambria" w:eastAsia="Cambria" w:hAnsi="Cambria" w:cs="Cambria"/>
                <w:color w:val="000000"/>
              </w:rPr>
            </w:pPr>
          </w:p>
        </w:tc>
        <w:tc>
          <w:tcPr>
            <w:tcW w:w="1275" w:type="dxa"/>
            <w:tcMar>
              <w:top w:w="100" w:type="dxa"/>
              <w:left w:w="100" w:type="dxa"/>
              <w:bottom w:w="100" w:type="dxa"/>
              <w:right w:w="100" w:type="dxa"/>
            </w:tcMar>
          </w:tcPr>
          <w:p w14:paraId="1B4F35EA" w14:textId="77777777" w:rsidR="00942315" w:rsidRDefault="00942315">
            <w:pPr>
              <w:widowControl w:val="0"/>
              <w:pBdr>
                <w:top w:val="nil"/>
                <w:left w:val="nil"/>
                <w:bottom w:val="nil"/>
                <w:right w:val="nil"/>
                <w:between w:val="nil"/>
              </w:pBdr>
              <w:rPr>
                <w:rFonts w:ascii="Cambria" w:eastAsia="Cambria" w:hAnsi="Cambria" w:cs="Cambria"/>
                <w:color w:val="000000"/>
              </w:rPr>
            </w:pPr>
          </w:p>
        </w:tc>
        <w:tc>
          <w:tcPr>
            <w:tcW w:w="1153" w:type="dxa"/>
            <w:tcMar>
              <w:top w:w="100" w:type="dxa"/>
              <w:left w:w="100" w:type="dxa"/>
              <w:bottom w:w="100" w:type="dxa"/>
              <w:right w:w="100" w:type="dxa"/>
            </w:tcMar>
          </w:tcPr>
          <w:p w14:paraId="48D4027C" w14:textId="77777777" w:rsidR="00942315" w:rsidRDefault="00942315">
            <w:pPr>
              <w:widowControl w:val="0"/>
              <w:pBdr>
                <w:top w:val="nil"/>
                <w:left w:val="nil"/>
                <w:bottom w:val="nil"/>
                <w:right w:val="nil"/>
                <w:between w:val="nil"/>
              </w:pBdr>
              <w:rPr>
                <w:rFonts w:ascii="Cambria" w:eastAsia="Cambria" w:hAnsi="Cambria" w:cs="Cambria"/>
                <w:color w:val="000000"/>
              </w:rPr>
            </w:pPr>
          </w:p>
        </w:tc>
        <w:tc>
          <w:tcPr>
            <w:tcW w:w="851" w:type="dxa"/>
            <w:tcMar>
              <w:top w:w="100" w:type="dxa"/>
              <w:left w:w="100" w:type="dxa"/>
              <w:bottom w:w="100" w:type="dxa"/>
              <w:right w:w="100" w:type="dxa"/>
            </w:tcMar>
          </w:tcPr>
          <w:p w14:paraId="08703CE5" w14:textId="77777777" w:rsidR="00942315" w:rsidRDefault="00942315">
            <w:pPr>
              <w:widowControl w:val="0"/>
              <w:pBdr>
                <w:top w:val="nil"/>
                <w:left w:val="nil"/>
                <w:bottom w:val="nil"/>
                <w:right w:val="nil"/>
                <w:between w:val="nil"/>
              </w:pBdr>
              <w:rPr>
                <w:rFonts w:ascii="Cambria" w:eastAsia="Cambria" w:hAnsi="Cambria" w:cs="Cambria"/>
                <w:color w:val="000000"/>
              </w:rPr>
            </w:pPr>
          </w:p>
        </w:tc>
      </w:tr>
      <w:tr w:rsidR="00942315" w14:paraId="37C95DA8" w14:textId="77777777" w:rsidTr="006408E9">
        <w:trPr>
          <w:trHeight w:val="424"/>
        </w:trPr>
        <w:tc>
          <w:tcPr>
            <w:tcW w:w="1115" w:type="dxa"/>
            <w:tcMar>
              <w:top w:w="100" w:type="dxa"/>
              <w:left w:w="100" w:type="dxa"/>
              <w:bottom w:w="100" w:type="dxa"/>
              <w:right w:w="100" w:type="dxa"/>
            </w:tcMar>
          </w:tcPr>
          <w:p w14:paraId="37E1AEEA" w14:textId="77777777" w:rsidR="00942315" w:rsidRDefault="00000000">
            <w:pPr>
              <w:widowControl w:val="0"/>
              <w:pBdr>
                <w:top w:val="nil"/>
                <w:left w:val="nil"/>
                <w:bottom w:val="nil"/>
                <w:right w:val="nil"/>
                <w:between w:val="nil"/>
              </w:pBdr>
              <w:spacing w:line="240" w:lineRule="auto"/>
              <w:ind w:left="27"/>
              <w:rPr>
                <w:rFonts w:ascii="Cambria" w:eastAsia="Cambria" w:hAnsi="Cambria" w:cs="Cambria"/>
                <w:color w:val="000000"/>
              </w:rPr>
            </w:pPr>
            <w:r>
              <w:rPr>
                <w:rFonts w:ascii="Cambria" w:eastAsia="Cambria" w:hAnsi="Cambria" w:cs="Cambria"/>
                <w:color w:val="000000"/>
              </w:rPr>
              <w:t>Q4</w:t>
            </w:r>
          </w:p>
        </w:tc>
        <w:tc>
          <w:tcPr>
            <w:tcW w:w="1701" w:type="dxa"/>
            <w:tcMar>
              <w:top w:w="100" w:type="dxa"/>
              <w:left w:w="100" w:type="dxa"/>
              <w:bottom w:w="100" w:type="dxa"/>
              <w:right w:w="100" w:type="dxa"/>
            </w:tcMar>
          </w:tcPr>
          <w:p w14:paraId="6800062C" w14:textId="77777777" w:rsidR="00942315" w:rsidRPr="006408E9" w:rsidRDefault="00942315">
            <w:pPr>
              <w:widowControl w:val="0"/>
              <w:pBdr>
                <w:top w:val="nil"/>
                <w:left w:val="nil"/>
                <w:bottom w:val="nil"/>
                <w:right w:val="nil"/>
                <w:between w:val="nil"/>
              </w:pBdr>
              <w:rPr>
                <w:rFonts w:ascii="Cambria" w:eastAsia="Cambria" w:hAnsi="Cambria" w:cs="Cambria"/>
                <w:color w:val="000000"/>
                <w:highlight w:val="lightGray"/>
              </w:rPr>
            </w:pPr>
          </w:p>
        </w:tc>
        <w:tc>
          <w:tcPr>
            <w:tcW w:w="1701" w:type="dxa"/>
            <w:tcMar>
              <w:top w:w="100" w:type="dxa"/>
              <w:left w:w="100" w:type="dxa"/>
              <w:bottom w:w="100" w:type="dxa"/>
              <w:right w:w="100" w:type="dxa"/>
            </w:tcMar>
          </w:tcPr>
          <w:p w14:paraId="63F9A48B" w14:textId="77777777" w:rsidR="00942315" w:rsidRDefault="00942315">
            <w:pPr>
              <w:widowControl w:val="0"/>
              <w:pBdr>
                <w:top w:val="nil"/>
                <w:left w:val="nil"/>
                <w:bottom w:val="nil"/>
                <w:right w:val="nil"/>
                <w:between w:val="nil"/>
              </w:pBdr>
              <w:rPr>
                <w:rFonts w:ascii="Cambria" w:eastAsia="Cambria" w:hAnsi="Cambria" w:cs="Cambria"/>
                <w:color w:val="000000"/>
              </w:rPr>
            </w:pPr>
          </w:p>
        </w:tc>
        <w:tc>
          <w:tcPr>
            <w:tcW w:w="1560" w:type="dxa"/>
            <w:tcMar>
              <w:top w:w="100" w:type="dxa"/>
              <w:left w:w="100" w:type="dxa"/>
              <w:bottom w:w="100" w:type="dxa"/>
              <w:right w:w="100" w:type="dxa"/>
            </w:tcMar>
          </w:tcPr>
          <w:p w14:paraId="7B2A4B2C" w14:textId="77777777" w:rsidR="00942315" w:rsidRDefault="00942315">
            <w:pPr>
              <w:widowControl w:val="0"/>
              <w:pBdr>
                <w:top w:val="nil"/>
                <w:left w:val="nil"/>
                <w:bottom w:val="nil"/>
                <w:right w:val="nil"/>
                <w:between w:val="nil"/>
              </w:pBdr>
              <w:rPr>
                <w:rFonts w:ascii="Cambria" w:eastAsia="Cambria" w:hAnsi="Cambria" w:cs="Cambria"/>
                <w:color w:val="000000"/>
              </w:rPr>
            </w:pPr>
          </w:p>
        </w:tc>
        <w:tc>
          <w:tcPr>
            <w:tcW w:w="1701" w:type="dxa"/>
            <w:tcMar>
              <w:top w:w="100" w:type="dxa"/>
              <w:left w:w="100" w:type="dxa"/>
              <w:bottom w:w="100" w:type="dxa"/>
              <w:right w:w="100" w:type="dxa"/>
            </w:tcMar>
          </w:tcPr>
          <w:p w14:paraId="2092DFA8" w14:textId="77777777" w:rsidR="00942315" w:rsidRDefault="00942315">
            <w:pPr>
              <w:widowControl w:val="0"/>
              <w:pBdr>
                <w:top w:val="nil"/>
                <w:left w:val="nil"/>
                <w:bottom w:val="nil"/>
                <w:right w:val="nil"/>
                <w:between w:val="nil"/>
              </w:pBdr>
              <w:rPr>
                <w:rFonts w:ascii="Cambria" w:eastAsia="Cambria" w:hAnsi="Cambria" w:cs="Cambria"/>
                <w:color w:val="000000"/>
              </w:rPr>
            </w:pPr>
          </w:p>
        </w:tc>
        <w:tc>
          <w:tcPr>
            <w:tcW w:w="1275" w:type="dxa"/>
            <w:tcMar>
              <w:top w:w="100" w:type="dxa"/>
              <w:left w:w="100" w:type="dxa"/>
              <w:bottom w:w="100" w:type="dxa"/>
              <w:right w:w="100" w:type="dxa"/>
            </w:tcMar>
          </w:tcPr>
          <w:p w14:paraId="3D9AEF7F" w14:textId="77777777" w:rsidR="00942315" w:rsidRDefault="00942315">
            <w:pPr>
              <w:widowControl w:val="0"/>
              <w:pBdr>
                <w:top w:val="nil"/>
                <w:left w:val="nil"/>
                <w:bottom w:val="nil"/>
                <w:right w:val="nil"/>
                <w:between w:val="nil"/>
              </w:pBdr>
              <w:rPr>
                <w:rFonts w:ascii="Cambria" w:eastAsia="Cambria" w:hAnsi="Cambria" w:cs="Cambria"/>
                <w:color w:val="000000"/>
              </w:rPr>
            </w:pPr>
          </w:p>
        </w:tc>
        <w:tc>
          <w:tcPr>
            <w:tcW w:w="1153" w:type="dxa"/>
            <w:tcMar>
              <w:top w:w="100" w:type="dxa"/>
              <w:left w:w="100" w:type="dxa"/>
              <w:bottom w:w="100" w:type="dxa"/>
              <w:right w:w="100" w:type="dxa"/>
            </w:tcMar>
          </w:tcPr>
          <w:p w14:paraId="7BE2AF34" w14:textId="77777777" w:rsidR="00942315" w:rsidRDefault="00942315">
            <w:pPr>
              <w:widowControl w:val="0"/>
              <w:pBdr>
                <w:top w:val="nil"/>
                <w:left w:val="nil"/>
                <w:bottom w:val="nil"/>
                <w:right w:val="nil"/>
                <w:between w:val="nil"/>
              </w:pBdr>
              <w:rPr>
                <w:rFonts w:ascii="Cambria" w:eastAsia="Cambria" w:hAnsi="Cambria" w:cs="Cambria"/>
                <w:color w:val="000000"/>
              </w:rPr>
            </w:pPr>
          </w:p>
        </w:tc>
        <w:tc>
          <w:tcPr>
            <w:tcW w:w="851" w:type="dxa"/>
            <w:tcMar>
              <w:top w:w="100" w:type="dxa"/>
              <w:left w:w="100" w:type="dxa"/>
              <w:bottom w:w="100" w:type="dxa"/>
              <w:right w:w="100" w:type="dxa"/>
            </w:tcMar>
          </w:tcPr>
          <w:p w14:paraId="42685673" w14:textId="77777777" w:rsidR="00942315" w:rsidRDefault="00942315">
            <w:pPr>
              <w:widowControl w:val="0"/>
              <w:pBdr>
                <w:top w:val="nil"/>
                <w:left w:val="nil"/>
                <w:bottom w:val="nil"/>
                <w:right w:val="nil"/>
                <w:between w:val="nil"/>
              </w:pBdr>
              <w:rPr>
                <w:rFonts w:ascii="Cambria" w:eastAsia="Cambria" w:hAnsi="Cambria" w:cs="Cambria"/>
                <w:color w:val="000000"/>
              </w:rPr>
            </w:pPr>
          </w:p>
        </w:tc>
      </w:tr>
      <w:tr w:rsidR="00942315" w14:paraId="4735866B" w14:textId="77777777" w:rsidTr="006408E9">
        <w:trPr>
          <w:trHeight w:val="427"/>
        </w:trPr>
        <w:tc>
          <w:tcPr>
            <w:tcW w:w="1115" w:type="dxa"/>
            <w:tcMar>
              <w:top w:w="100" w:type="dxa"/>
              <w:left w:w="100" w:type="dxa"/>
              <w:bottom w:w="100" w:type="dxa"/>
              <w:right w:w="100" w:type="dxa"/>
            </w:tcMar>
          </w:tcPr>
          <w:p w14:paraId="431AD4BE" w14:textId="77777777" w:rsidR="00942315" w:rsidRDefault="00000000">
            <w:pPr>
              <w:widowControl w:val="0"/>
              <w:pBdr>
                <w:top w:val="nil"/>
                <w:left w:val="nil"/>
                <w:bottom w:val="nil"/>
                <w:right w:val="nil"/>
                <w:between w:val="nil"/>
              </w:pBdr>
              <w:spacing w:line="240" w:lineRule="auto"/>
              <w:ind w:left="27"/>
              <w:rPr>
                <w:rFonts w:ascii="Cambria" w:eastAsia="Cambria" w:hAnsi="Cambria" w:cs="Cambria"/>
                <w:color w:val="000000"/>
              </w:rPr>
            </w:pPr>
            <w:r>
              <w:rPr>
                <w:rFonts w:ascii="Cambria" w:eastAsia="Cambria" w:hAnsi="Cambria" w:cs="Cambria"/>
                <w:color w:val="000000"/>
              </w:rPr>
              <w:t>Q5</w:t>
            </w:r>
          </w:p>
        </w:tc>
        <w:tc>
          <w:tcPr>
            <w:tcW w:w="1701" w:type="dxa"/>
            <w:tcMar>
              <w:top w:w="100" w:type="dxa"/>
              <w:left w:w="100" w:type="dxa"/>
              <w:bottom w:w="100" w:type="dxa"/>
              <w:right w:w="100" w:type="dxa"/>
            </w:tcMar>
          </w:tcPr>
          <w:p w14:paraId="77604746" w14:textId="77777777" w:rsidR="00942315" w:rsidRPr="006408E9" w:rsidRDefault="00942315">
            <w:pPr>
              <w:widowControl w:val="0"/>
              <w:pBdr>
                <w:top w:val="nil"/>
                <w:left w:val="nil"/>
                <w:bottom w:val="nil"/>
                <w:right w:val="nil"/>
                <w:between w:val="nil"/>
              </w:pBdr>
              <w:rPr>
                <w:rFonts w:ascii="Cambria" w:eastAsia="Cambria" w:hAnsi="Cambria" w:cs="Cambria"/>
                <w:color w:val="000000"/>
                <w:highlight w:val="lightGray"/>
              </w:rPr>
            </w:pPr>
          </w:p>
        </w:tc>
        <w:tc>
          <w:tcPr>
            <w:tcW w:w="1701" w:type="dxa"/>
            <w:tcMar>
              <w:top w:w="100" w:type="dxa"/>
              <w:left w:w="100" w:type="dxa"/>
              <w:bottom w:w="100" w:type="dxa"/>
              <w:right w:w="100" w:type="dxa"/>
            </w:tcMar>
          </w:tcPr>
          <w:p w14:paraId="439B48DB" w14:textId="77777777" w:rsidR="00942315" w:rsidRDefault="00942315">
            <w:pPr>
              <w:widowControl w:val="0"/>
              <w:pBdr>
                <w:top w:val="nil"/>
                <w:left w:val="nil"/>
                <w:bottom w:val="nil"/>
                <w:right w:val="nil"/>
                <w:between w:val="nil"/>
              </w:pBdr>
              <w:rPr>
                <w:rFonts w:ascii="Cambria" w:eastAsia="Cambria" w:hAnsi="Cambria" w:cs="Cambria"/>
                <w:color w:val="000000"/>
              </w:rPr>
            </w:pPr>
          </w:p>
        </w:tc>
        <w:tc>
          <w:tcPr>
            <w:tcW w:w="1560" w:type="dxa"/>
            <w:tcMar>
              <w:top w:w="100" w:type="dxa"/>
              <w:left w:w="100" w:type="dxa"/>
              <w:bottom w:w="100" w:type="dxa"/>
              <w:right w:w="100" w:type="dxa"/>
            </w:tcMar>
          </w:tcPr>
          <w:p w14:paraId="3746E049" w14:textId="77777777" w:rsidR="00942315" w:rsidRDefault="00942315">
            <w:pPr>
              <w:widowControl w:val="0"/>
              <w:pBdr>
                <w:top w:val="nil"/>
                <w:left w:val="nil"/>
                <w:bottom w:val="nil"/>
                <w:right w:val="nil"/>
                <w:between w:val="nil"/>
              </w:pBdr>
              <w:rPr>
                <w:rFonts w:ascii="Cambria" w:eastAsia="Cambria" w:hAnsi="Cambria" w:cs="Cambria"/>
                <w:color w:val="000000"/>
              </w:rPr>
            </w:pPr>
          </w:p>
        </w:tc>
        <w:tc>
          <w:tcPr>
            <w:tcW w:w="1701" w:type="dxa"/>
            <w:tcMar>
              <w:top w:w="100" w:type="dxa"/>
              <w:left w:w="100" w:type="dxa"/>
              <w:bottom w:w="100" w:type="dxa"/>
              <w:right w:w="100" w:type="dxa"/>
            </w:tcMar>
          </w:tcPr>
          <w:p w14:paraId="35172B7C" w14:textId="77777777" w:rsidR="00942315" w:rsidRDefault="00942315">
            <w:pPr>
              <w:widowControl w:val="0"/>
              <w:pBdr>
                <w:top w:val="nil"/>
                <w:left w:val="nil"/>
                <w:bottom w:val="nil"/>
                <w:right w:val="nil"/>
                <w:between w:val="nil"/>
              </w:pBdr>
              <w:rPr>
                <w:rFonts w:ascii="Cambria" w:eastAsia="Cambria" w:hAnsi="Cambria" w:cs="Cambria"/>
                <w:color w:val="000000"/>
              </w:rPr>
            </w:pPr>
          </w:p>
        </w:tc>
        <w:tc>
          <w:tcPr>
            <w:tcW w:w="1275" w:type="dxa"/>
            <w:tcMar>
              <w:top w:w="100" w:type="dxa"/>
              <w:left w:w="100" w:type="dxa"/>
              <w:bottom w:w="100" w:type="dxa"/>
              <w:right w:w="100" w:type="dxa"/>
            </w:tcMar>
          </w:tcPr>
          <w:p w14:paraId="54EBFB27" w14:textId="77777777" w:rsidR="00942315" w:rsidRDefault="00942315">
            <w:pPr>
              <w:widowControl w:val="0"/>
              <w:pBdr>
                <w:top w:val="nil"/>
                <w:left w:val="nil"/>
                <w:bottom w:val="nil"/>
                <w:right w:val="nil"/>
                <w:between w:val="nil"/>
              </w:pBdr>
              <w:rPr>
                <w:rFonts w:ascii="Cambria" w:eastAsia="Cambria" w:hAnsi="Cambria" w:cs="Cambria"/>
                <w:color w:val="000000"/>
              </w:rPr>
            </w:pPr>
          </w:p>
        </w:tc>
        <w:tc>
          <w:tcPr>
            <w:tcW w:w="1153" w:type="dxa"/>
            <w:tcMar>
              <w:top w:w="100" w:type="dxa"/>
              <w:left w:w="100" w:type="dxa"/>
              <w:bottom w:w="100" w:type="dxa"/>
              <w:right w:w="100" w:type="dxa"/>
            </w:tcMar>
          </w:tcPr>
          <w:p w14:paraId="7C0EEF77" w14:textId="77777777" w:rsidR="00942315" w:rsidRDefault="00942315">
            <w:pPr>
              <w:widowControl w:val="0"/>
              <w:pBdr>
                <w:top w:val="nil"/>
                <w:left w:val="nil"/>
                <w:bottom w:val="nil"/>
                <w:right w:val="nil"/>
                <w:between w:val="nil"/>
              </w:pBdr>
              <w:rPr>
                <w:rFonts w:ascii="Cambria" w:eastAsia="Cambria" w:hAnsi="Cambria" w:cs="Cambria"/>
                <w:color w:val="000000"/>
              </w:rPr>
            </w:pPr>
          </w:p>
        </w:tc>
        <w:tc>
          <w:tcPr>
            <w:tcW w:w="851" w:type="dxa"/>
            <w:tcMar>
              <w:top w:w="100" w:type="dxa"/>
              <w:left w:w="100" w:type="dxa"/>
              <w:bottom w:w="100" w:type="dxa"/>
              <w:right w:w="100" w:type="dxa"/>
            </w:tcMar>
          </w:tcPr>
          <w:p w14:paraId="6405A270" w14:textId="77777777" w:rsidR="00942315" w:rsidRDefault="00942315">
            <w:pPr>
              <w:widowControl w:val="0"/>
              <w:pBdr>
                <w:top w:val="nil"/>
                <w:left w:val="nil"/>
                <w:bottom w:val="nil"/>
                <w:right w:val="nil"/>
                <w:between w:val="nil"/>
              </w:pBdr>
              <w:rPr>
                <w:rFonts w:ascii="Cambria" w:eastAsia="Cambria" w:hAnsi="Cambria" w:cs="Cambria"/>
                <w:color w:val="000000"/>
              </w:rPr>
            </w:pPr>
          </w:p>
        </w:tc>
      </w:tr>
    </w:tbl>
    <w:p w14:paraId="6B7287A4" w14:textId="77777777" w:rsidR="00942315" w:rsidRDefault="00942315">
      <w:pPr>
        <w:widowControl w:val="0"/>
        <w:pBdr>
          <w:top w:val="nil"/>
          <w:left w:val="nil"/>
          <w:bottom w:val="nil"/>
          <w:right w:val="nil"/>
          <w:between w:val="nil"/>
        </w:pBdr>
        <w:rPr>
          <w:color w:val="000000"/>
        </w:rPr>
      </w:pPr>
    </w:p>
    <w:p w14:paraId="23CA9771" w14:textId="77777777" w:rsidR="00942315" w:rsidRDefault="00942315">
      <w:pPr>
        <w:widowControl w:val="0"/>
        <w:pBdr>
          <w:top w:val="nil"/>
          <w:left w:val="nil"/>
          <w:bottom w:val="nil"/>
          <w:right w:val="nil"/>
          <w:between w:val="nil"/>
        </w:pBdr>
        <w:rPr>
          <w:color w:val="000000"/>
        </w:rPr>
      </w:pPr>
    </w:p>
    <w:p w14:paraId="7EE74C9F" w14:textId="77777777" w:rsidR="006408E9" w:rsidRDefault="006408E9">
      <w:pPr>
        <w:widowControl w:val="0"/>
        <w:pBdr>
          <w:top w:val="nil"/>
          <w:left w:val="nil"/>
          <w:bottom w:val="nil"/>
          <w:right w:val="nil"/>
          <w:between w:val="nil"/>
        </w:pBdr>
        <w:spacing w:line="240" w:lineRule="auto"/>
        <w:jc w:val="center"/>
        <w:rPr>
          <w:rFonts w:ascii="Cambria" w:eastAsia="Cambria" w:hAnsi="Cambria" w:cs="Cambria"/>
          <w:b/>
          <w:bCs/>
          <w:color w:val="000000"/>
          <w:sz w:val="31"/>
          <w:szCs w:val="31"/>
        </w:rPr>
      </w:pPr>
    </w:p>
    <w:p w14:paraId="0B5B944E" w14:textId="77777777" w:rsidR="006408E9" w:rsidRDefault="006408E9">
      <w:pPr>
        <w:widowControl w:val="0"/>
        <w:pBdr>
          <w:top w:val="nil"/>
          <w:left w:val="nil"/>
          <w:bottom w:val="nil"/>
          <w:right w:val="nil"/>
          <w:between w:val="nil"/>
        </w:pBdr>
        <w:spacing w:line="240" w:lineRule="auto"/>
        <w:jc w:val="center"/>
        <w:rPr>
          <w:rFonts w:ascii="Cambria" w:eastAsia="Cambria" w:hAnsi="Cambria" w:cs="Cambria"/>
          <w:b/>
          <w:bCs/>
          <w:color w:val="000000"/>
          <w:sz w:val="31"/>
          <w:szCs w:val="31"/>
        </w:rPr>
      </w:pPr>
    </w:p>
    <w:p w14:paraId="043E9656" w14:textId="77777777" w:rsidR="006408E9" w:rsidRDefault="006408E9">
      <w:pPr>
        <w:widowControl w:val="0"/>
        <w:pBdr>
          <w:top w:val="nil"/>
          <w:left w:val="nil"/>
          <w:bottom w:val="nil"/>
          <w:right w:val="nil"/>
          <w:between w:val="nil"/>
        </w:pBdr>
        <w:spacing w:line="240" w:lineRule="auto"/>
        <w:jc w:val="center"/>
        <w:rPr>
          <w:rFonts w:ascii="Cambria" w:eastAsia="Cambria" w:hAnsi="Cambria" w:cs="Cambria"/>
          <w:b/>
          <w:bCs/>
          <w:color w:val="000000"/>
          <w:sz w:val="31"/>
          <w:szCs w:val="31"/>
        </w:rPr>
      </w:pPr>
    </w:p>
    <w:p w14:paraId="2E207D14" w14:textId="498EBEE8" w:rsidR="00942315"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31"/>
          <w:szCs w:val="31"/>
        </w:rPr>
      </w:pPr>
      <w:r>
        <w:rPr>
          <w:rFonts w:ascii="Cambria" w:eastAsia="Cambria" w:hAnsi="Cambria" w:cs="Cambria"/>
          <w:b/>
          <w:bCs/>
          <w:color w:val="000000"/>
          <w:sz w:val="31"/>
          <w:szCs w:val="31"/>
        </w:rPr>
        <w:lastRenderedPageBreak/>
        <w:t xml:space="preserve">Uncertainty Visualization Lab – Assessment Tool </w:t>
      </w:r>
    </w:p>
    <w:p w14:paraId="2F6B367E" w14:textId="77777777" w:rsidR="00942315" w:rsidRDefault="00000000">
      <w:pPr>
        <w:widowControl w:val="0"/>
        <w:pBdr>
          <w:top w:val="nil"/>
          <w:left w:val="nil"/>
          <w:bottom w:val="nil"/>
          <w:right w:val="nil"/>
          <w:between w:val="nil"/>
        </w:pBdr>
        <w:spacing w:before="263" w:line="240" w:lineRule="auto"/>
        <w:jc w:val="center"/>
        <w:rPr>
          <w:rFonts w:ascii="Cambria" w:eastAsia="Cambria" w:hAnsi="Cambria" w:cs="Cambria"/>
          <w:b/>
          <w:bCs/>
          <w:color w:val="000000"/>
        </w:rPr>
      </w:pPr>
      <w:r>
        <w:rPr>
          <w:rFonts w:ascii="Cambria" w:eastAsia="Cambria" w:hAnsi="Cambria" w:cs="Cambria"/>
          <w:b/>
          <w:bCs/>
          <w:color w:val="000000"/>
        </w:rPr>
        <w:t xml:space="preserve">R Programming Practical Questions with Datasets </w:t>
      </w:r>
    </w:p>
    <w:p w14:paraId="3F164B87" w14:textId="77777777" w:rsidR="00942315" w:rsidRDefault="00000000">
      <w:pPr>
        <w:widowControl w:val="0"/>
        <w:pBdr>
          <w:top w:val="nil"/>
          <w:left w:val="nil"/>
          <w:bottom w:val="nil"/>
          <w:right w:val="nil"/>
          <w:between w:val="nil"/>
        </w:pBdr>
        <w:spacing w:before="239" w:line="268" w:lineRule="auto"/>
        <w:ind w:left="17" w:right="202" w:firstLine="5"/>
        <w:jc w:val="both"/>
        <w:rPr>
          <w:rFonts w:ascii="Cambria" w:eastAsia="Cambria" w:hAnsi="Cambria" w:cs="Cambria"/>
          <w:color w:val="000000"/>
        </w:rPr>
      </w:pPr>
      <w:r>
        <w:rPr>
          <w:rFonts w:ascii="Cambria" w:eastAsia="Cambria" w:hAnsi="Cambria" w:cs="Cambria"/>
          <w:color w:val="000000"/>
        </w:rPr>
        <w:t xml:space="preserve">Instructions: Answer all five questions. Use R programming to construct the required visualization, </w:t>
      </w:r>
      <w:proofErr w:type="gramStart"/>
      <w:r>
        <w:rPr>
          <w:rFonts w:ascii="Cambria" w:eastAsia="Cambria" w:hAnsi="Cambria" w:cs="Cambria"/>
          <w:color w:val="000000"/>
        </w:rPr>
        <w:t>interpret  uncertainty</w:t>
      </w:r>
      <w:proofErr w:type="gramEnd"/>
      <w:r>
        <w:rPr>
          <w:rFonts w:ascii="Cambria" w:eastAsia="Cambria" w:hAnsi="Cambria" w:cs="Cambria"/>
          <w:color w:val="000000"/>
        </w:rPr>
        <w:t xml:space="preserve">, and identify potential visualization pitfalls. Use the given data exactly unless a transformation </w:t>
      </w:r>
      <w:proofErr w:type="gramStart"/>
      <w:r>
        <w:rPr>
          <w:rFonts w:ascii="Cambria" w:eastAsia="Cambria" w:hAnsi="Cambria" w:cs="Cambria"/>
          <w:color w:val="000000"/>
        </w:rPr>
        <w:t>is  explicitly</w:t>
      </w:r>
      <w:proofErr w:type="gramEnd"/>
      <w:r>
        <w:rPr>
          <w:rFonts w:ascii="Cambria" w:eastAsia="Cambria" w:hAnsi="Cambria" w:cs="Cambria"/>
          <w:color w:val="000000"/>
        </w:rPr>
        <w:t xml:space="preserve"> requested. </w:t>
      </w:r>
    </w:p>
    <w:p w14:paraId="1BE0A4D9"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6408E9">
        <w:rPr>
          <w:rFonts w:ascii="Cambria" w:eastAsia="Cambria" w:hAnsi="Cambria" w:cs="Cambria"/>
          <w:b/>
          <w:bCs/>
          <w:color w:val="000000"/>
        </w:rPr>
        <w:t>Q1. Bootstrapping and Confidence Intervals – Point Estimate</w:t>
      </w:r>
    </w:p>
    <w:p w14:paraId="1420D4ED"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6408E9">
        <w:rPr>
          <w:rFonts w:ascii="Cambria" w:eastAsia="Cambria" w:hAnsi="Cambria" w:cs="Cambria"/>
          <w:b/>
          <w:bCs/>
          <w:color w:val="000000"/>
        </w:rPr>
        <w:t>Question</w:t>
      </w:r>
    </w:p>
    <w:p w14:paraId="4A955580"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A quality-control team records the following delivery times (in minutes) for 12 randomly selected orders. Using R, calculate the sample mean and obtain a 95% bootstrap confidence interval for the mean using at least 5,000 bootstrap resamples. Visualize the bootstrap distribution and mark the observed mean.</w:t>
      </w:r>
    </w:p>
    <w:p w14:paraId="5DFDDB53"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b/>
          <w:bCs/>
          <w:color w:val="000000"/>
        </w:rPr>
        <w:t>Data:</w:t>
      </w:r>
      <w:r w:rsidRPr="006408E9">
        <w:rPr>
          <w:rFonts w:ascii="Cambria" w:eastAsia="Cambria" w:hAnsi="Cambria" w:cs="Cambria"/>
          <w:color w:val="000000"/>
        </w:rPr>
        <w:br/>
        <w:t>31, 35, 28, 42, 37, 33, 45, 29, 39, 34, 41, 36</w:t>
      </w:r>
    </w:p>
    <w:p w14:paraId="6ED3F875"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b/>
          <w:bCs/>
          <w:color w:val="000000"/>
        </w:rPr>
        <w:t>Expected R tasks:</w:t>
      </w:r>
      <w:r w:rsidRPr="006408E9">
        <w:rPr>
          <w:rFonts w:ascii="Cambria" w:eastAsia="Cambria" w:hAnsi="Cambria" w:cs="Cambria"/>
          <w:color w:val="000000"/>
        </w:rPr>
        <w:t xml:space="preserve"> Resampling, point estimate, confidence interval, histogram/density plot, interpretation. </w:t>
      </w:r>
    </w:p>
    <w:p w14:paraId="54EFA3A1"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6408E9">
        <w:rPr>
          <w:rFonts w:ascii="Cambria" w:eastAsia="Cambria" w:hAnsi="Cambria" w:cs="Cambria"/>
          <w:b/>
          <w:bCs/>
          <w:color w:val="000000"/>
        </w:rPr>
        <w:t>Aim</w:t>
      </w:r>
    </w:p>
    <w:p w14:paraId="08652C89"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To estimate the mean delivery time and quantify its uncertainty using bootstrap resampling, a 95% bootstrap confidence interval, and a visualization of the bootstrap distribution.</w:t>
      </w:r>
    </w:p>
    <w:p w14:paraId="2C6A3D77"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6408E9">
        <w:rPr>
          <w:rFonts w:ascii="Cambria" w:eastAsia="Cambria" w:hAnsi="Cambria" w:cs="Cambria"/>
          <w:b/>
          <w:bCs/>
          <w:color w:val="000000"/>
        </w:rPr>
        <w:t>R Code</w:t>
      </w:r>
    </w:p>
    <w:p w14:paraId="53D8C543" w14:textId="5E52E937" w:rsidR="006408E9" w:rsidRPr="006408E9" w:rsidRDefault="006408E9" w:rsidP="004B7691">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library(ggplot2)</w:t>
      </w:r>
    </w:p>
    <w:p w14:paraId="34CBACC3" w14:textId="2DC9C9B5" w:rsidR="006408E9" w:rsidRPr="006408E9" w:rsidRDefault="006408E9" w:rsidP="004B7691">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 xml:space="preserve">delivery &lt;- </w:t>
      </w:r>
      <w:proofErr w:type="gramStart"/>
      <w:r w:rsidRPr="006408E9">
        <w:rPr>
          <w:rFonts w:ascii="Cambria" w:eastAsia="Cambria" w:hAnsi="Cambria" w:cs="Cambria"/>
          <w:color w:val="000000"/>
        </w:rPr>
        <w:t>c(</w:t>
      </w:r>
      <w:proofErr w:type="gramEnd"/>
      <w:r w:rsidRPr="006408E9">
        <w:rPr>
          <w:rFonts w:ascii="Cambria" w:eastAsia="Cambria" w:hAnsi="Cambria" w:cs="Cambria"/>
          <w:color w:val="000000"/>
        </w:rPr>
        <w:t>31,35,28,42,37,33,45,29,39,34,41,36)</w:t>
      </w:r>
    </w:p>
    <w:p w14:paraId="5CFBE6A6" w14:textId="314BFFB8" w:rsidR="006408E9" w:rsidRPr="006408E9" w:rsidRDefault="006408E9" w:rsidP="004B7691">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spellStart"/>
      <w:proofErr w:type="gramStart"/>
      <w:r w:rsidRPr="006408E9">
        <w:rPr>
          <w:rFonts w:ascii="Cambria" w:eastAsia="Cambria" w:hAnsi="Cambria" w:cs="Cambria"/>
          <w:color w:val="000000"/>
        </w:rPr>
        <w:t>set.seed</w:t>
      </w:r>
      <w:proofErr w:type="spellEnd"/>
      <w:proofErr w:type="gramEnd"/>
      <w:r w:rsidRPr="006408E9">
        <w:rPr>
          <w:rFonts w:ascii="Cambria" w:eastAsia="Cambria" w:hAnsi="Cambria" w:cs="Cambria"/>
          <w:color w:val="000000"/>
        </w:rPr>
        <w:t>(123)</w:t>
      </w:r>
    </w:p>
    <w:p w14:paraId="2A5C728C" w14:textId="4B9DFCF3" w:rsidR="006408E9" w:rsidRPr="006408E9" w:rsidRDefault="006408E9" w:rsidP="004B7691">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spellStart"/>
      <w:r w:rsidRPr="006408E9">
        <w:rPr>
          <w:rFonts w:ascii="Cambria" w:eastAsia="Cambria" w:hAnsi="Cambria" w:cs="Cambria"/>
          <w:color w:val="000000"/>
        </w:rPr>
        <w:t>observed_mean</w:t>
      </w:r>
      <w:proofErr w:type="spellEnd"/>
      <w:r w:rsidRPr="006408E9">
        <w:rPr>
          <w:rFonts w:ascii="Cambria" w:eastAsia="Cambria" w:hAnsi="Cambria" w:cs="Cambria"/>
          <w:color w:val="000000"/>
        </w:rPr>
        <w:t xml:space="preserve"> &lt;- mean(delivery)</w:t>
      </w:r>
    </w:p>
    <w:p w14:paraId="0C950B9C" w14:textId="06FDDE95" w:rsidR="006408E9" w:rsidRPr="006408E9" w:rsidRDefault="006408E9" w:rsidP="004B7691">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spellStart"/>
      <w:r w:rsidRPr="006408E9">
        <w:rPr>
          <w:rFonts w:ascii="Cambria" w:eastAsia="Cambria" w:hAnsi="Cambria" w:cs="Cambria"/>
          <w:color w:val="000000"/>
        </w:rPr>
        <w:t>bootstrap_means</w:t>
      </w:r>
      <w:proofErr w:type="spellEnd"/>
      <w:r w:rsidRPr="006408E9">
        <w:rPr>
          <w:rFonts w:ascii="Cambria" w:eastAsia="Cambria" w:hAnsi="Cambria" w:cs="Cambria"/>
          <w:color w:val="000000"/>
        </w:rPr>
        <w:t xml:space="preserve"> &lt;- replicate(</w:t>
      </w:r>
      <w:proofErr w:type="gramStart"/>
      <w:r w:rsidRPr="006408E9">
        <w:rPr>
          <w:rFonts w:ascii="Cambria" w:eastAsia="Cambria" w:hAnsi="Cambria" w:cs="Cambria"/>
          <w:color w:val="000000"/>
        </w:rPr>
        <w:t>5000,mean</w:t>
      </w:r>
      <w:proofErr w:type="gramEnd"/>
      <w:r w:rsidRPr="006408E9">
        <w:rPr>
          <w:rFonts w:ascii="Cambria" w:eastAsia="Cambria" w:hAnsi="Cambria" w:cs="Cambria"/>
          <w:color w:val="000000"/>
        </w:rPr>
        <w:t>(sample(</w:t>
      </w:r>
      <w:proofErr w:type="spellStart"/>
      <w:proofErr w:type="gramStart"/>
      <w:r w:rsidRPr="006408E9">
        <w:rPr>
          <w:rFonts w:ascii="Cambria" w:eastAsia="Cambria" w:hAnsi="Cambria" w:cs="Cambria"/>
          <w:color w:val="000000"/>
        </w:rPr>
        <w:t>delivery,replace</w:t>
      </w:r>
      <w:proofErr w:type="spellEnd"/>
      <w:proofErr w:type="gramEnd"/>
      <w:r w:rsidRPr="006408E9">
        <w:rPr>
          <w:rFonts w:ascii="Cambria" w:eastAsia="Cambria" w:hAnsi="Cambria" w:cs="Cambria"/>
          <w:color w:val="000000"/>
        </w:rPr>
        <w:t>=TRUE)))</w:t>
      </w:r>
    </w:p>
    <w:p w14:paraId="6FCC1BAD" w14:textId="5450A79C" w:rsidR="006408E9" w:rsidRPr="006408E9" w:rsidRDefault="006408E9" w:rsidP="004B7691">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ci &lt;- quantile(</w:t>
      </w:r>
      <w:proofErr w:type="spellStart"/>
      <w:r w:rsidRPr="006408E9">
        <w:rPr>
          <w:rFonts w:ascii="Cambria" w:eastAsia="Cambria" w:hAnsi="Cambria" w:cs="Cambria"/>
          <w:color w:val="000000"/>
        </w:rPr>
        <w:t>bootstrap_</w:t>
      </w:r>
      <w:proofErr w:type="gramStart"/>
      <w:r w:rsidRPr="006408E9">
        <w:rPr>
          <w:rFonts w:ascii="Cambria" w:eastAsia="Cambria" w:hAnsi="Cambria" w:cs="Cambria"/>
          <w:color w:val="000000"/>
        </w:rPr>
        <w:t>means,c</w:t>
      </w:r>
      <w:proofErr w:type="spellEnd"/>
      <w:proofErr w:type="gramEnd"/>
      <w:r w:rsidRPr="006408E9">
        <w:rPr>
          <w:rFonts w:ascii="Cambria" w:eastAsia="Cambria" w:hAnsi="Cambria" w:cs="Cambria"/>
          <w:color w:val="000000"/>
        </w:rPr>
        <w:t>(0.025,0.975))</w:t>
      </w:r>
    </w:p>
    <w:p w14:paraId="044EA041"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print(</w:t>
      </w:r>
      <w:proofErr w:type="spellStart"/>
      <w:r w:rsidRPr="006408E9">
        <w:rPr>
          <w:rFonts w:ascii="Cambria" w:eastAsia="Cambria" w:hAnsi="Cambria" w:cs="Cambria"/>
          <w:color w:val="000000"/>
        </w:rPr>
        <w:t>observed_mean</w:t>
      </w:r>
      <w:proofErr w:type="spellEnd"/>
      <w:r w:rsidRPr="006408E9">
        <w:rPr>
          <w:rFonts w:ascii="Cambria" w:eastAsia="Cambria" w:hAnsi="Cambria" w:cs="Cambria"/>
          <w:color w:val="000000"/>
        </w:rPr>
        <w:t>)</w:t>
      </w:r>
    </w:p>
    <w:p w14:paraId="172356A6" w14:textId="2E25E4D9" w:rsidR="006408E9" w:rsidRPr="006408E9" w:rsidRDefault="006408E9" w:rsidP="004B7691">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print(ci)</w:t>
      </w:r>
    </w:p>
    <w:p w14:paraId="774CF269" w14:textId="7EC9269B" w:rsidR="006408E9" w:rsidRPr="006408E9" w:rsidRDefault="006408E9" w:rsidP="004B7691">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spellStart"/>
      <w:r w:rsidRPr="006408E9">
        <w:rPr>
          <w:rFonts w:ascii="Cambria" w:eastAsia="Cambria" w:hAnsi="Cambria" w:cs="Cambria"/>
          <w:color w:val="000000"/>
        </w:rPr>
        <w:t>bootstrap_data</w:t>
      </w:r>
      <w:proofErr w:type="spellEnd"/>
      <w:r w:rsidRPr="006408E9">
        <w:rPr>
          <w:rFonts w:ascii="Cambria" w:eastAsia="Cambria" w:hAnsi="Cambria" w:cs="Cambria"/>
          <w:color w:val="000000"/>
        </w:rPr>
        <w:t xml:space="preserve"> &lt;- </w:t>
      </w:r>
      <w:proofErr w:type="spellStart"/>
      <w:proofErr w:type="gramStart"/>
      <w:r w:rsidRPr="006408E9">
        <w:rPr>
          <w:rFonts w:ascii="Cambria" w:eastAsia="Cambria" w:hAnsi="Cambria" w:cs="Cambria"/>
          <w:color w:val="000000"/>
        </w:rPr>
        <w:t>data.frame</w:t>
      </w:r>
      <w:proofErr w:type="spellEnd"/>
      <w:proofErr w:type="gramEnd"/>
      <w:r w:rsidRPr="006408E9">
        <w:rPr>
          <w:rFonts w:ascii="Cambria" w:eastAsia="Cambria" w:hAnsi="Cambria" w:cs="Cambria"/>
          <w:color w:val="000000"/>
        </w:rPr>
        <w:t>(mean=</w:t>
      </w:r>
      <w:proofErr w:type="spellStart"/>
      <w:r w:rsidRPr="006408E9">
        <w:rPr>
          <w:rFonts w:ascii="Cambria" w:eastAsia="Cambria" w:hAnsi="Cambria" w:cs="Cambria"/>
          <w:color w:val="000000"/>
        </w:rPr>
        <w:t>bootstrap_means</w:t>
      </w:r>
      <w:proofErr w:type="spellEnd"/>
      <w:r w:rsidRPr="006408E9">
        <w:rPr>
          <w:rFonts w:ascii="Cambria" w:eastAsia="Cambria" w:hAnsi="Cambria" w:cs="Cambria"/>
          <w:color w:val="000000"/>
        </w:rPr>
        <w:t>)</w:t>
      </w:r>
    </w:p>
    <w:p w14:paraId="5DFCA2C0"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spellStart"/>
      <w:r w:rsidRPr="006408E9">
        <w:rPr>
          <w:rFonts w:ascii="Cambria" w:eastAsia="Cambria" w:hAnsi="Cambria" w:cs="Cambria"/>
          <w:color w:val="000000"/>
        </w:rPr>
        <w:t>ggplot</w:t>
      </w:r>
      <w:proofErr w:type="spellEnd"/>
      <w:r w:rsidRPr="006408E9">
        <w:rPr>
          <w:rFonts w:ascii="Cambria" w:eastAsia="Cambria" w:hAnsi="Cambria" w:cs="Cambria"/>
          <w:color w:val="000000"/>
        </w:rPr>
        <w:t>(</w:t>
      </w:r>
      <w:proofErr w:type="spellStart"/>
      <w:r w:rsidRPr="006408E9">
        <w:rPr>
          <w:rFonts w:ascii="Cambria" w:eastAsia="Cambria" w:hAnsi="Cambria" w:cs="Cambria"/>
          <w:color w:val="000000"/>
        </w:rPr>
        <w:t>bootstrap_</w:t>
      </w:r>
      <w:proofErr w:type="gramStart"/>
      <w:r w:rsidRPr="006408E9">
        <w:rPr>
          <w:rFonts w:ascii="Cambria" w:eastAsia="Cambria" w:hAnsi="Cambria" w:cs="Cambria"/>
          <w:color w:val="000000"/>
        </w:rPr>
        <w:t>data,aes</w:t>
      </w:r>
      <w:proofErr w:type="spellEnd"/>
      <w:proofErr w:type="gramEnd"/>
      <w:r w:rsidRPr="006408E9">
        <w:rPr>
          <w:rFonts w:ascii="Cambria" w:eastAsia="Cambria" w:hAnsi="Cambria" w:cs="Cambria"/>
          <w:color w:val="000000"/>
        </w:rPr>
        <w:t>(x=mean</w:t>
      </w:r>
      <w:proofErr w:type="gramStart"/>
      <w:r w:rsidRPr="006408E9">
        <w:rPr>
          <w:rFonts w:ascii="Cambria" w:eastAsia="Cambria" w:hAnsi="Cambria" w:cs="Cambria"/>
          <w:color w:val="000000"/>
        </w:rPr>
        <w:t>))+</w:t>
      </w:r>
      <w:proofErr w:type="gramEnd"/>
    </w:p>
    <w:p w14:paraId="3FFC7C49"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geom_histogram(aes(y=after_stat(density)</w:t>
      </w:r>
      <w:proofErr w:type="gramStart"/>
      <w:r w:rsidRPr="006408E9">
        <w:rPr>
          <w:rFonts w:ascii="Cambria" w:eastAsia="Cambria" w:hAnsi="Cambria" w:cs="Cambria"/>
          <w:color w:val="000000"/>
        </w:rPr>
        <w:t>),bins</w:t>
      </w:r>
      <w:proofErr w:type="gramEnd"/>
      <w:r w:rsidRPr="006408E9">
        <w:rPr>
          <w:rFonts w:ascii="Cambria" w:eastAsia="Cambria" w:hAnsi="Cambria" w:cs="Cambria"/>
          <w:color w:val="000000"/>
        </w:rPr>
        <w:t>=</w:t>
      </w:r>
      <w:proofErr w:type="gramStart"/>
      <w:r w:rsidRPr="006408E9">
        <w:rPr>
          <w:rFonts w:ascii="Cambria" w:eastAsia="Cambria" w:hAnsi="Cambria" w:cs="Cambria"/>
          <w:color w:val="000000"/>
        </w:rPr>
        <w:t>30,fill</w:t>
      </w:r>
      <w:proofErr w:type="gramEnd"/>
      <w:r w:rsidRPr="006408E9">
        <w:rPr>
          <w:rFonts w:ascii="Cambria" w:eastAsia="Cambria" w:hAnsi="Cambria" w:cs="Cambria"/>
          <w:color w:val="000000"/>
        </w:rPr>
        <w:t>="skyblue</w:t>
      </w:r>
      <w:proofErr w:type="gramStart"/>
      <w:r w:rsidRPr="006408E9">
        <w:rPr>
          <w:rFonts w:ascii="Cambria" w:eastAsia="Cambria" w:hAnsi="Cambria" w:cs="Cambria"/>
          <w:color w:val="000000"/>
        </w:rPr>
        <w:t>",color</w:t>
      </w:r>
      <w:proofErr w:type="gramEnd"/>
      <w:r w:rsidRPr="006408E9">
        <w:rPr>
          <w:rFonts w:ascii="Cambria" w:eastAsia="Cambria" w:hAnsi="Cambria" w:cs="Cambria"/>
          <w:color w:val="000000"/>
        </w:rPr>
        <w:t>="black</w:t>
      </w:r>
      <w:proofErr w:type="gramStart"/>
      <w:r w:rsidRPr="006408E9">
        <w:rPr>
          <w:rFonts w:ascii="Cambria" w:eastAsia="Cambria" w:hAnsi="Cambria" w:cs="Cambria"/>
          <w:color w:val="000000"/>
        </w:rPr>
        <w:t>")+</w:t>
      </w:r>
      <w:proofErr w:type="gramEnd"/>
    </w:p>
    <w:p w14:paraId="5438E2DF"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spellStart"/>
      <w:r w:rsidRPr="006408E9">
        <w:rPr>
          <w:rFonts w:ascii="Cambria" w:eastAsia="Cambria" w:hAnsi="Cambria" w:cs="Cambria"/>
          <w:color w:val="000000"/>
        </w:rPr>
        <w:t>geom_density</w:t>
      </w:r>
      <w:proofErr w:type="spellEnd"/>
      <w:r w:rsidRPr="006408E9">
        <w:rPr>
          <w:rFonts w:ascii="Cambria" w:eastAsia="Cambria" w:hAnsi="Cambria" w:cs="Cambria"/>
          <w:color w:val="000000"/>
        </w:rPr>
        <w:t>(linewidth=</w:t>
      </w:r>
      <w:proofErr w:type="gramStart"/>
      <w:r w:rsidRPr="006408E9">
        <w:rPr>
          <w:rFonts w:ascii="Cambria" w:eastAsia="Cambria" w:hAnsi="Cambria" w:cs="Cambria"/>
          <w:color w:val="000000"/>
        </w:rPr>
        <w:t>1)+</w:t>
      </w:r>
      <w:proofErr w:type="gramEnd"/>
    </w:p>
    <w:p w14:paraId="25646380"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spellStart"/>
      <w:r w:rsidRPr="006408E9">
        <w:rPr>
          <w:rFonts w:ascii="Cambria" w:eastAsia="Cambria" w:hAnsi="Cambria" w:cs="Cambria"/>
          <w:color w:val="000000"/>
        </w:rPr>
        <w:lastRenderedPageBreak/>
        <w:t>geom_vline</w:t>
      </w:r>
      <w:proofErr w:type="spellEnd"/>
      <w:r w:rsidRPr="006408E9">
        <w:rPr>
          <w:rFonts w:ascii="Cambria" w:eastAsia="Cambria" w:hAnsi="Cambria" w:cs="Cambria"/>
          <w:color w:val="000000"/>
        </w:rPr>
        <w:t>(</w:t>
      </w:r>
      <w:proofErr w:type="spellStart"/>
      <w:r w:rsidRPr="006408E9">
        <w:rPr>
          <w:rFonts w:ascii="Cambria" w:eastAsia="Cambria" w:hAnsi="Cambria" w:cs="Cambria"/>
          <w:color w:val="000000"/>
        </w:rPr>
        <w:t>xintercept</w:t>
      </w:r>
      <w:proofErr w:type="spellEnd"/>
      <w:r w:rsidRPr="006408E9">
        <w:rPr>
          <w:rFonts w:ascii="Cambria" w:eastAsia="Cambria" w:hAnsi="Cambria" w:cs="Cambria"/>
          <w:color w:val="000000"/>
        </w:rPr>
        <w:t>=</w:t>
      </w:r>
      <w:proofErr w:type="spellStart"/>
      <w:r w:rsidRPr="006408E9">
        <w:rPr>
          <w:rFonts w:ascii="Cambria" w:eastAsia="Cambria" w:hAnsi="Cambria" w:cs="Cambria"/>
          <w:color w:val="000000"/>
        </w:rPr>
        <w:t>observed_</w:t>
      </w:r>
      <w:proofErr w:type="gramStart"/>
      <w:r w:rsidRPr="006408E9">
        <w:rPr>
          <w:rFonts w:ascii="Cambria" w:eastAsia="Cambria" w:hAnsi="Cambria" w:cs="Cambria"/>
          <w:color w:val="000000"/>
        </w:rPr>
        <w:t>mean,color</w:t>
      </w:r>
      <w:proofErr w:type="spellEnd"/>
      <w:proofErr w:type="gramEnd"/>
      <w:r w:rsidRPr="006408E9">
        <w:rPr>
          <w:rFonts w:ascii="Cambria" w:eastAsia="Cambria" w:hAnsi="Cambria" w:cs="Cambria"/>
          <w:color w:val="000000"/>
        </w:rPr>
        <w:t>="</w:t>
      </w:r>
      <w:proofErr w:type="spellStart"/>
      <w:r w:rsidRPr="006408E9">
        <w:rPr>
          <w:rFonts w:ascii="Cambria" w:eastAsia="Cambria" w:hAnsi="Cambria" w:cs="Cambria"/>
          <w:color w:val="000000"/>
        </w:rPr>
        <w:t>red</w:t>
      </w:r>
      <w:proofErr w:type="gramStart"/>
      <w:r w:rsidRPr="006408E9">
        <w:rPr>
          <w:rFonts w:ascii="Cambria" w:eastAsia="Cambria" w:hAnsi="Cambria" w:cs="Cambria"/>
          <w:color w:val="000000"/>
        </w:rPr>
        <w:t>",linewidth</w:t>
      </w:r>
      <w:proofErr w:type="spellEnd"/>
      <w:proofErr w:type="gramEnd"/>
      <w:r w:rsidRPr="006408E9">
        <w:rPr>
          <w:rFonts w:ascii="Cambria" w:eastAsia="Cambria" w:hAnsi="Cambria" w:cs="Cambria"/>
          <w:color w:val="000000"/>
        </w:rPr>
        <w:t>=1.</w:t>
      </w:r>
      <w:proofErr w:type="gramStart"/>
      <w:r w:rsidRPr="006408E9">
        <w:rPr>
          <w:rFonts w:ascii="Cambria" w:eastAsia="Cambria" w:hAnsi="Cambria" w:cs="Cambria"/>
          <w:color w:val="000000"/>
        </w:rPr>
        <w:t>2)+</w:t>
      </w:r>
      <w:proofErr w:type="gramEnd"/>
    </w:p>
    <w:p w14:paraId="1749DADA"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gramStart"/>
      <w:r w:rsidRPr="006408E9">
        <w:rPr>
          <w:rFonts w:ascii="Cambria" w:eastAsia="Cambria" w:hAnsi="Cambria" w:cs="Cambria"/>
          <w:color w:val="000000"/>
        </w:rPr>
        <w:t>labs(</w:t>
      </w:r>
      <w:proofErr w:type="gramEnd"/>
      <w:r w:rsidRPr="006408E9">
        <w:rPr>
          <w:rFonts w:ascii="Cambria" w:eastAsia="Cambria" w:hAnsi="Cambria" w:cs="Cambria"/>
          <w:color w:val="000000"/>
        </w:rPr>
        <w:t>title="Bootstrap Distribution of Mean Delivery Time",</w:t>
      </w:r>
    </w:p>
    <w:p w14:paraId="075D9D43"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x="Bootstrap Sample Mean",</w:t>
      </w:r>
    </w:p>
    <w:p w14:paraId="2D66D26E"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y="Density</w:t>
      </w:r>
      <w:proofErr w:type="gramStart"/>
      <w:r w:rsidRPr="006408E9">
        <w:rPr>
          <w:rFonts w:ascii="Cambria" w:eastAsia="Cambria" w:hAnsi="Cambria" w:cs="Cambria"/>
          <w:color w:val="000000"/>
        </w:rPr>
        <w:t>")+</w:t>
      </w:r>
      <w:proofErr w:type="gramEnd"/>
    </w:p>
    <w:p w14:paraId="5CA39D8D"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spellStart"/>
      <w:r w:rsidRPr="006408E9">
        <w:rPr>
          <w:rFonts w:ascii="Cambria" w:eastAsia="Cambria" w:hAnsi="Cambria" w:cs="Cambria"/>
          <w:color w:val="000000"/>
        </w:rPr>
        <w:t>theme_</w:t>
      </w:r>
      <w:proofErr w:type="gramStart"/>
      <w:r w:rsidRPr="006408E9">
        <w:rPr>
          <w:rFonts w:ascii="Cambria" w:eastAsia="Cambria" w:hAnsi="Cambria" w:cs="Cambria"/>
          <w:color w:val="000000"/>
        </w:rPr>
        <w:t>minimal</w:t>
      </w:r>
      <w:proofErr w:type="spellEnd"/>
      <w:r w:rsidRPr="006408E9">
        <w:rPr>
          <w:rFonts w:ascii="Cambria" w:eastAsia="Cambria" w:hAnsi="Cambria" w:cs="Cambria"/>
          <w:color w:val="000000"/>
        </w:rPr>
        <w:t>(</w:t>
      </w:r>
      <w:proofErr w:type="gramEnd"/>
      <w:r w:rsidRPr="006408E9">
        <w:rPr>
          <w:rFonts w:ascii="Cambria" w:eastAsia="Cambria" w:hAnsi="Cambria" w:cs="Cambria"/>
          <w:color w:val="000000"/>
        </w:rPr>
        <w:t>)</w:t>
      </w:r>
    </w:p>
    <w:p w14:paraId="0BE01107" w14:textId="44AA470B"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6408E9">
        <w:rPr>
          <w:rFonts w:ascii="Cambria" w:eastAsia="Cambria" w:hAnsi="Cambria" w:cs="Cambria"/>
          <w:b/>
          <w:bCs/>
          <w:color w:val="000000"/>
        </w:rPr>
        <w:t>Interpretation</w:t>
      </w:r>
    </w:p>
    <w:p w14:paraId="2DF9F51D" w14:textId="77777777" w:rsidR="006408E9" w:rsidRPr="004B7691"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 xml:space="preserve">The </w:t>
      </w:r>
      <w:r w:rsidRPr="004B7691">
        <w:rPr>
          <w:rFonts w:ascii="Cambria" w:eastAsia="Cambria" w:hAnsi="Cambria" w:cs="Cambria"/>
          <w:color w:val="000000"/>
        </w:rPr>
        <w:t>sample mean represents the observed average delivery time of the 12 randomly selected orders.</w:t>
      </w:r>
    </w:p>
    <w:p w14:paraId="693D1C85" w14:textId="77777777" w:rsidR="006408E9" w:rsidRPr="004B7691"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4B7691">
        <w:rPr>
          <w:rFonts w:ascii="Cambria" w:eastAsia="Cambria" w:hAnsi="Cambria" w:cs="Cambria"/>
          <w:color w:val="000000"/>
        </w:rPr>
        <w:t>The bootstrap procedure repeatedly samples the original observations with replacement and calculates the mean for each resample. The resulting distribution shows how the sample mean can vary from sample to sample.</w:t>
      </w:r>
    </w:p>
    <w:p w14:paraId="687C02FD"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4B7691">
        <w:rPr>
          <w:rFonts w:ascii="Cambria" w:eastAsia="Cambria" w:hAnsi="Cambria" w:cs="Cambria"/>
          <w:color w:val="000000"/>
        </w:rPr>
        <w:t xml:space="preserve">The 95% bootstrap confidence interval </w:t>
      </w:r>
      <w:r w:rsidRPr="006408E9">
        <w:rPr>
          <w:rFonts w:ascii="Cambria" w:eastAsia="Cambria" w:hAnsi="Cambria" w:cs="Cambria"/>
          <w:color w:val="000000"/>
        </w:rPr>
        <w:t>provides a range of plausible values for the population mean delivery time. Approximately 95% of the bootstrap estimates are expected to fall within this interval.</w:t>
      </w:r>
    </w:p>
    <w:p w14:paraId="788B9A98"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6408E9">
        <w:rPr>
          <w:rFonts w:ascii="Cambria" w:eastAsia="Cambria" w:hAnsi="Cambria" w:cs="Cambria"/>
          <w:b/>
          <w:bCs/>
          <w:color w:val="000000"/>
        </w:rPr>
        <w:t>Uncertainty Explanation</w:t>
      </w:r>
    </w:p>
    <w:p w14:paraId="1EB6AEA2"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 xml:space="preserve">The spread of the bootstrap distribution represents </w:t>
      </w:r>
      <w:r w:rsidRPr="004B7691">
        <w:rPr>
          <w:rFonts w:ascii="Cambria" w:eastAsia="Cambria" w:hAnsi="Cambria" w:cs="Cambria"/>
          <w:color w:val="000000"/>
        </w:rPr>
        <w:t>sampling uncertainty</w:t>
      </w:r>
      <w:r w:rsidRPr="006408E9">
        <w:rPr>
          <w:rFonts w:ascii="Cambria" w:eastAsia="Cambria" w:hAnsi="Cambria" w:cs="Cambria"/>
          <w:color w:val="000000"/>
        </w:rPr>
        <w:t xml:space="preserve"> in the estimated mean. A narrow distribution indicates that the mean is estimated relatively precisely, while a wider distribution indicates greater uncertainty.</w:t>
      </w:r>
    </w:p>
    <w:p w14:paraId="6156489A" w14:textId="77777777" w:rsid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6408E9">
        <w:rPr>
          <w:rFonts w:ascii="Cambria" w:eastAsia="Cambria" w:hAnsi="Cambria" w:cs="Cambria"/>
          <w:b/>
          <w:bCs/>
          <w:color w:val="000000"/>
        </w:rPr>
        <w:t>Visualization Explanation</w:t>
      </w:r>
    </w:p>
    <w:p w14:paraId="2E42929B" w14:textId="5E5374CD" w:rsidR="004B7691" w:rsidRPr="006408E9" w:rsidRDefault="004B7691"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4B7691">
        <w:rPr>
          <w:rFonts w:ascii="Cambria" w:eastAsia="Cambria" w:hAnsi="Cambria" w:cs="Cambria"/>
          <w:b/>
          <w:bCs/>
          <w:noProof/>
          <w:color w:val="000000"/>
        </w:rPr>
        <w:drawing>
          <wp:inline distT="0" distB="0" distL="0" distR="0" wp14:anchorId="42B4D5A2" wp14:editId="2AE146B4">
            <wp:extent cx="6507480" cy="3009900"/>
            <wp:effectExtent l="0" t="0" r="7620" b="0"/>
            <wp:docPr id="203499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94772" name=""/>
                    <pic:cNvPicPr/>
                  </pic:nvPicPr>
                  <pic:blipFill>
                    <a:blip r:embed="rId5"/>
                    <a:stretch>
                      <a:fillRect/>
                    </a:stretch>
                  </pic:blipFill>
                  <pic:spPr>
                    <a:xfrm>
                      <a:off x="0" y="0"/>
                      <a:ext cx="6508044" cy="3010161"/>
                    </a:xfrm>
                    <a:prstGeom prst="rect">
                      <a:avLst/>
                    </a:prstGeom>
                  </pic:spPr>
                </pic:pic>
              </a:graphicData>
            </a:graphic>
          </wp:inline>
        </w:drawing>
      </w:r>
    </w:p>
    <w:p w14:paraId="462C2E49"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The histogram displays the distribution of bootstrap means, the density curve shows its overall shape, and the red vertical line identifies the observed sample mean.</w:t>
      </w:r>
    </w:p>
    <w:p w14:paraId="2CCCDFC0" w14:textId="77777777" w:rsidR="006408E9" w:rsidRPr="006408E9" w:rsidRDefault="00000000"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Pr>
          <w:rFonts w:ascii="Cambria" w:eastAsia="Cambria" w:hAnsi="Cambria" w:cs="Cambria"/>
          <w:color w:val="000000"/>
        </w:rPr>
        <w:pict w14:anchorId="5F48E1E2">
          <v:rect id="_x0000_i1025" style="width:0;height:1.5pt" o:hralign="center" o:hrstd="t" o:hr="t" fillcolor="#a0a0a0" stroked="f"/>
        </w:pict>
      </w:r>
    </w:p>
    <w:p w14:paraId="4AB097B9"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6408E9">
        <w:rPr>
          <w:rFonts w:ascii="Cambria" w:eastAsia="Cambria" w:hAnsi="Cambria" w:cs="Cambria"/>
          <w:b/>
          <w:bCs/>
          <w:color w:val="000000"/>
        </w:rPr>
        <w:lastRenderedPageBreak/>
        <w:t>Q2. Uncertainty in Trend Estimation</w:t>
      </w:r>
    </w:p>
    <w:p w14:paraId="73B97F47"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6408E9">
        <w:rPr>
          <w:rFonts w:ascii="Cambria" w:eastAsia="Cambria" w:hAnsi="Cambria" w:cs="Cambria"/>
          <w:b/>
          <w:bCs/>
          <w:color w:val="000000"/>
        </w:rPr>
        <w:t>Question</w:t>
      </w:r>
    </w:p>
    <w:p w14:paraId="2E54B64A"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The following data represent monthly advertising expenditure and sales. Fit a linear regression model in R to estimate the sales trend. Plot the observations with the fitted regression line and a 95% confidence band. Explain how the uncertainty changes across the range of advertising expenditure.</w:t>
      </w:r>
    </w:p>
    <w:p w14:paraId="02E1F327"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b/>
          <w:bCs/>
          <w:color w:val="000000"/>
        </w:rPr>
        <w:t>Data:</w:t>
      </w:r>
    </w:p>
    <w:p w14:paraId="3139D079"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b/>
          <w:bCs/>
          <w:color w:val="000000"/>
        </w:rPr>
        <w:t>Advertising:</w:t>
      </w:r>
      <w:r w:rsidRPr="006408E9">
        <w:rPr>
          <w:rFonts w:ascii="Cambria" w:eastAsia="Cambria" w:hAnsi="Cambria" w:cs="Cambria"/>
          <w:color w:val="000000"/>
        </w:rPr>
        <w:br/>
        <w:t>10, 12, 15, 18, 20, 23, 25, 28, 30, 33, 36, 40</w:t>
      </w:r>
    </w:p>
    <w:p w14:paraId="11FF795F"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b/>
          <w:bCs/>
          <w:color w:val="000000"/>
        </w:rPr>
        <w:t>Sales:</w:t>
      </w:r>
      <w:r w:rsidRPr="006408E9">
        <w:rPr>
          <w:rFonts w:ascii="Cambria" w:eastAsia="Cambria" w:hAnsi="Cambria" w:cs="Cambria"/>
          <w:color w:val="000000"/>
        </w:rPr>
        <w:br/>
        <w:t>48, 51, 53, 57, 60, 61, 66, 69, 72, 75, 79, 84</w:t>
      </w:r>
    </w:p>
    <w:p w14:paraId="10DFD99A"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b/>
          <w:bCs/>
          <w:color w:val="000000"/>
        </w:rPr>
        <w:t>Expected R tasks:</w:t>
      </w:r>
      <w:r w:rsidRPr="006408E9">
        <w:rPr>
          <w:rFonts w:ascii="Cambria" w:eastAsia="Cambria" w:hAnsi="Cambria" w:cs="Cambria"/>
          <w:color w:val="000000"/>
        </w:rPr>
        <w:t xml:space="preserve"> </w:t>
      </w:r>
      <w:proofErr w:type="spellStart"/>
      <w:proofErr w:type="gramStart"/>
      <w:r w:rsidRPr="006408E9">
        <w:rPr>
          <w:rFonts w:ascii="Cambria" w:eastAsia="Cambria" w:hAnsi="Cambria" w:cs="Cambria"/>
          <w:color w:val="000000"/>
        </w:rPr>
        <w:t>lm</w:t>
      </w:r>
      <w:proofErr w:type="spellEnd"/>
      <w:r w:rsidRPr="006408E9">
        <w:rPr>
          <w:rFonts w:ascii="Cambria" w:eastAsia="Cambria" w:hAnsi="Cambria" w:cs="Cambria"/>
          <w:color w:val="000000"/>
        </w:rPr>
        <w:t>(</w:t>
      </w:r>
      <w:proofErr w:type="gramEnd"/>
      <w:r w:rsidRPr="006408E9">
        <w:rPr>
          <w:rFonts w:ascii="Cambria" w:eastAsia="Cambria" w:hAnsi="Cambria" w:cs="Cambria"/>
          <w:color w:val="000000"/>
        </w:rPr>
        <w:t xml:space="preserve">), prediction/confidence interval, ggplot2 visualization, trend interpretation. </w:t>
      </w:r>
    </w:p>
    <w:p w14:paraId="76ABA33D"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6408E9">
        <w:rPr>
          <w:rFonts w:ascii="Cambria" w:eastAsia="Cambria" w:hAnsi="Cambria" w:cs="Cambria"/>
          <w:b/>
          <w:bCs/>
          <w:color w:val="000000"/>
        </w:rPr>
        <w:t>Aim</w:t>
      </w:r>
    </w:p>
    <w:p w14:paraId="31A24124"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To estimate the relationship between advertising expenditure and sales using linear regression and visualize the uncertainty around the estimated sales trend using a 95% confidence band.</w:t>
      </w:r>
    </w:p>
    <w:p w14:paraId="38A9BDCC"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6408E9">
        <w:rPr>
          <w:rFonts w:ascii="Cambria" w:eastAsia="Cambria" w:hAnsi="Cambria" w:cs="Cambria"/>
          <w:b/>
          <w:bCs/>
          <w:color w:val="000000"/>
        </w:rPr>
        <w:t>R Code</w:t>
      </w:r>
    </w:p>
    <w:p w14:paraId="3B516F57" w14:textId="1ACE1C09" w:rsidR="006408E9" w:rsidRPr="006408E9" w:rsidRDefault="006408E9" w:rsidP="00B62B84">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library(ggplot2)</w:t>
      </w:r>
    </w:p>
    <w:p w14:paraId="3E292DAE"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 xml:space="preserve">data &lt;- </w:t>
      </w:r>
      <w:proofErr w:type="spellStart"/>
      <w:proofErr w:type="gramStart"/>
      <w:r w:rsidRPr="006408E9">
        <w:rPr>
          <w:rFonts w:ascii="Cambria" w:eastAsia="Cambria" w:hAnsi="Cambria" w:cs="Cambria"/>
          <w:color w:val="000000"/>
        </w:rPr>
        <w:t>data.frame</w:t>
      </w:r>
      <w:proofErr w:type="spellEnd"/>
      <w:proofErr w:type="gramEnd"/>
      <w:r w:rsidRPr="006408E9">
        <w:rPr>
          <w:rFonts w:ascii="Cambria" w:eastAsia="Cambria" w:hAnsi="Cambria" w:cs="Cambria"/>
          <w:color w:val="000000"/>
        </w:rPr>
        <w:t>(</w:t>
      </w:r>
    </w:p>
    <w:p w14:paraId="4CCA3437"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Advertising=</w:t>
      </w:r>
      <w:proofErr w:type="gramStart"/>
      <w:r w:rsidRPr="006408E9">
        <w:rPr>
          <w:rFonts w:ascii="Cambria" w:eastAsia="Cambria" w:hAnsi="Cambria" w:cs="Cambria"/>
          <w:color w:val="000000"/>
        </w:rPr>
        <w:t>c(</w:t>
      </w:r>
      <w:proofErr w:type="gramEnd"/>
      <w:r w:rsidRPr="006408E9">
        <w:rPr>
          <w:rFonts w:ascii="Cambria" w:eastAsia="Cambria" w:hAnsi="Cambria" w:cs="Cambria"/>
          <w:color w:val="000000"/>
        </w:rPr>
        <w:t>10,12,15,18,20,23,25,28,30,33,36,40),</w:t>
      </w:r>
    </w:p>
    <w:p w14:paraId="0442112E"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Sales=</w:t>
      </w:r>
      <w:proofErr w:type="gramStart"/>
      <w:r w:rsidRPr="006408E9">
        <w:rPr>
          <w:rFonts w:ascii="Cambria" w:eastAsia="Cambria" w:hAnsi="Cambria" w:cs="Cambria"/>
          <w:color w:val="000000"/>
        </w:rPr>
        <w:t>c(</w:t>
      </w:r>
      <w:proofErr w:type="gramEnd"/>
      <w:r w:rsidRPr="006408E9">
        <w:rPr>
          <w:rFonts w:ascii="Cambria" w:eastAsia="Cambria" w:hAnsi="Cambria" w:cs="Cambria"/>
          <w:color w:val="000000"/>
        </w:rPr>
        <w:t>48,51,53,57,60,61,66,69,72,75,79,84)</w:t>
      </w:r>
    </w:p>
    <w:p w14:paraId="249F3199" w14:textId="70163466" w:rsidR="006408E9" w:rsidRPr="006408E9" w:rsidRDefault="006408E9" w:rsidP="00B62B84">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w:t>
      </w:r>
    </w:p>
    <w:p w14:paraId="1AD9E70D" w14:textId="1EE51090" w:rsidR="006408E9" w:rsidRPr="006408E9" w:rsidRDefault="006408E9" w:rsidP="00B62B84">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 xml:space="preserve">model &lt;- </w:t>
      </w:r>
      <w:proofErr w:type="spellStart"/>
      <w:proofErr w:type="gramStart"/>
      <w:r w:rsidRPr="006408E9">
        <w:rPr>
          <w:rFonts w:ascii="Cambria" w:eastAsia="Cambria" w:hAnsi="Cambria" w:cs="Cambria"/>
          <w:color w:val="000000"/>
        </w:rPr>
        <w:t>lm</w:t>
      </w:r>
      <w:proofErr w:type="spellEnd"/>
      <w:r w:rsidRPr="006408E9">
        <w:rPr>
          <w:rFonts w:ascii="Cambria" w:eastAsia="Cambria" w:hAnsi="Cambria" w:cs="Cambria"/>
          <w:color w:val="000000"/>
        </w:rPr>
        <w:t>(</w:t>
      </w:r>
      <w:proofErr w:type="spellStart"/>
      <w:proofErr w:type="gramEnd"/>
      <w:r w:rsidRPr="006408E9">
        <w:rPr>
          <w:rFonts w:ascii="Cambria" w:eastAsia="Cambria" w:hAnsi="Cambria" w:cs="Cambria"/>
          <w:color w:val="000000"/>
        </w:rPr>
        <w:t>Sales~</w:t>
      </w:r>
      <w:proofErr w:type="gramStart"/>
      <w:r w:rsidRPr="006408E9">
        <w:rPr>
          <w:rFonts w:ascii="Cambria" w:eastAsia="Cambria" w:hAnsi="Cambria" w:cs="Cambria"/>
          <w:color w:val="000000"/>
        </w:rPr>
        <w:t>Advertising,data</w:t>
      </w:r>
      <w:proofErr w:type="spellEnd"/>
      <w:proofErr w:type="gramEnd"/>
      <w:r w:rsidRPr="006408E9">
        <w:rPr>
          <w:rFonts w:ascii="Cambria" w:eastAsia="Cambria" w:hAnsi="Cambria" w:cs="Cambria"/>
          <w:color w:val="000000"/>
        </w:rPr>
        <w:t>=data)</w:t>
      </w:r>
    </w:p>
    <w:p w14:paraId="6BABCC2D" w14:textId="57858A96"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print(summary(model))</w:t>
      </w:r>
    </w:p>
    <w:p w14:paraId="723DADC3" w14:textId="39226FF7" w:rsidR="006408E9" w:rsidRPr="006408E9" w:rsidRDefault="006408E9" w:rsidP="00B62B84">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pred &lt;- predict(</w:t>
      </w:r>
      <w:proofErr w:type="spellStart"/>
      <w:proofErr w:type="gramStart"/>
      <w:r w:rsidRPr="006408E9">
        <w:rPr>
          <w:rFonts w:ascii="Cambria" w:eastAsia="Cambria" w:hAnsi="Cambria" w:cs="Cambria"/>
          <w:color w:val="000000"/>
        </w:rPr>
        <w:t>model,interval</w:t>
      </w:r>
      <w:proofErr w:type="spellEnd"/>
      <w:proofErr w:type="gramEnd"/>
      <w:r w:rsidRPr="006408E9">
        <w:rPr>
          <w:rFonts w:ascii="Cambria" w:eastAsia="Cambria" w:hAnsi="Cambria" w:cs="Cambria"/>
          <w:color w:val="000000"/>
        </w:rPr>
        <w:t>="confidence")</w:t>
      </w:r>
    </w:p>
    <w:p w14:paraId="433FFDE3"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spellStart"/>
      <w:r w:rsidRPr="006408E9">
        <w:rPr>
          <w:rFonts w:ascii="Cambria" w:eastAsia="Cambria" w:hAnsi="Cambria" w:cs="Cambria"/>
          <w:color w:val="000000"/>
        </w:rPr>
        <w:t>data$Fit</w:t>
      </w:r>
      <w:proofErr w:type="spellEnd"/>
      <w:r w:rsidRPr="006408E9">
        <w:rPr>
          <w:rFonts w:ascii="Cambria" w:eastAsia="Cambria" w:hAnsi="Cambria" w:cs="Cambria"/>
          <w:color w:val="000000"/>
        </w:rPr>
        <w:t xml:space="preserve"> &lt;- </w:t>
      </w:r>
      <w:proofErr w:type="gramStart"/>
      <w:r w:rsidRPr="006408E9">
        <w:rPr>
          <w:rFonts w:ascii="Cambria" w:eastAsia="Cambria" w:hAnsi="Cambria" w:cs="Cambria"/>
          <w:color w:val="000000"/>
        </w:rPr>
        <w:t>pred[</w:t>
      </w:r>
      <w:proofErr w:type="gramEnd"/>
      <w:r w:rsidRPr="006408E9">
        <w:rPr>
          <w:rFonts w:ascii="Cambria" w:eastAsia="Cambria" w:hAnsi="Cambria" w:cs="Cambria"/>
          <w:color w:val="000000"/>
        </w:rPr>
        <w:t>,1]</w:t>
      </w:r>
    </w:p>
    <w:p w14:paraId="08FBC49C"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spellStart"/>
      <w:r w:rsidRPr="006408E9">
        <w:rPr>
          <w:rFonts w:ascii="Cambria" w:eastAsia="Cambria" w:hAnsi="Cambria" w:cs="Cambria"/>
          <w:color w:val="000000"/>
        </w:rPr>
        <w:t>data$Lower</w:t>
      </w:r>
      <w:proofErr w:type="spellEnd"/>
      <w:r w:rsidRPr="006408E9">
        <w:rPr>
          <w:rFonts w:ascii="Cambria" w:eastAsia="Cambria" w:hAnsi="Cambria" w:cs="Cambria"/>
          <w:color w:val="000000"/>
        </w:rPr>
        <w:t xml:space="preserve"> &lt;- </w:t>
      </w:r>
      <w:proofErr w:type="gramStart"/>
      <w:r w:rsidRPr="006408E9">
        <w:rPr>
          <w:rFonts w:ascii="Cambria" w:eastAsia="Cambria" w:hAnsi="Cambria" w:cs="Cambria"/>
          <w:color w:val="000000"/>
        </w:rPr>
        <w:t>pred[</w:t>
      </w:r>
      <w:proofErr w:type="gramEnd"/>
      <w:r w:rsidRPr="006408E9">
        <w:rPr>
          <w:rFonts w:ascii="Cambria" w:eastAsia="Cambria" w:hAnsi="Cambria" w:cs="Cambria"/>
          <w:color w:val="000000"/>
        </w:rPr>
        <w:t>,2]</w:t>
      </w:r>
    </w:p>
    <w:p w14:paraId="7CF3BB0C" w14:textId="792E178A" w:rsidR="006408E9" w:rsidRPr="006408E9" w:rsidRDefault="006408E9" w:rsidP="00B62B84">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spellStart"/>
      <w:r w:rsidRPr="006408E9">
        <w:rPr>
          <w:rFonts w:ascii="Cambria" w:eastAsia="Cambria" w:hAnsi="Cambria" w:cs="Cambria"/>
          <w:color w:val="000000"/>
        </w:rPr>
        <w:t>data$Upper</w:t>
      </w:r>
      <w:proofErr w:type="spellEnd"/>
      <w:r w:rsidRPr="006408E9">
        <w:rPr>
          <w:rFonts w:ascii="Cambria" w:eastAsia="Cambria" w:hAnsi="Cambria" w:cs="Cambria"/>
          <w:color w:val="000000"/>
        </w:rPr>
        <w:t xml:space="preserve"> &lt;- </w:t>
      </w:r>
      <w:proofErr w:type="gramStart"/>
      <w:r w:rsidRPr="006408E9">
        <w:rPr>
          <w:rFonts w:ascii="Cambria" w:eastAsia="Cambria" w:hAnsi="Cambria" w:cs="Cambria"/>
          <w:color w:val="000000"/>
        </w:rPr>
        <w:t>pred[</w:t>
      </w:r>
      <w:proofErr w:type="gramEnd"/>
      <w:r w:rsidRPr="006408E9">
        <w:rPr>
          <w:rFonts w:ascii="Cambria" w:eastAsia="Cambria" w:hAnsi="Cambria" w:cs="Cambria"/>
          <w:color w:val="000000"/>
        </w:rPr>
        <w:t>,3]</w:t>
      </w:r>
    </w:p>
    <w:p w14:paraId="2D5BC8D3"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spellStart"/>
      <w:r w:rsidRPr="006408E9">
        <w:rPr>
          <w:rFonts w:ascii="Cambria" w:eastAsia="Cambria" w:hAnsi="Cambria" w:cs="Cambria"/>
          <w:color w:val="000000"/>
        </w:rPr>
        <w:t>ggplot</w:t>
      </w:r>
      <w:proofErr w:type="spellEnd"/>
      <w:r w:rsidRPr="006408E9">
        <w:rPr>
          <w:rFonts w:ascii="Cambria" w:eastAsia="Cambria" w:hAnsi="Cambria" w:cs="Cambria"/>
          <w:color w:val="000000"/>
        </w:rPr>
        <w:t>(</w:t>
      </w:r>
      <w:proofErr w:type="spellStart"/>
      <w:proofErr w:type="gramStart"/>
      <w:r w:rsidRPr="006408E9">
        <w:rPr>
          <w:rFonts w:ascii="Cambria" w:eastAsia="Cambria" w:hAnsi="Cambria" w:cs="Cambria"/>
          <w:color w:val="000000"/>
        </w:rPr>
        <w:t>data,aes</w:t>
      </w:r>
      <w:proofErr w:type="spellEnd"/>
      <w:proofErr w:type="gramEnd"/>
      <w:r w:rsidRPr="006408E9">
        <w:rPr>
          <w:rFonts w:ascii="Cambria" w:eastAsia="Cambria" w:hAnsi="Cambria" w:cs="Cambria"/>
          <w:color w:val="000000"/>
        </w:rPr>
        <w:t>(x=</w:t>
      </w:r>
      <w:proofErr w:type="spellStart"/>
      <w:proofErr w:type="gramStart"/>
      <w:r w:rsidRPr="006408E9">
        <w:rPr>
          <w:rFonts w:ascii="Cambria" w:eastAsia="Cambria" w:hAnsi="Cambria" w:cs="Cambria"/>
          <w:color w:val="000000"/>
        </w:rPr>
        <w:t>Advertising,y</w:t>
      </w:r>
      <w:proofErr w:type="spellEnd"/>
      <w:proofErr w:type="gramEnd"/>
      <w:r w:rsidRPr="006408E9">
        <w:rPr>
          <w:rFonts w:ascii="Cambria" w:eastAsia="Cambria" w:hAnsi="Cambria" w:cs="Cambria"/>
          <w:color w:val="000000"/>
        </w:rPr>
        <w:t>=Sales</w:t>
      </w:r>
      <w:proofErr w:type="gramStart"/>
      <w:r w:rsidRPr="006408E9">
        <w:rPr>
          <w:rFonts w:ascii="Cambria" w:eastAsia="Cambria" w:hAnsi="Cambria" w:cs="Cambria"/>
          <w:color w:val="000000"/>
        </w:rPr>
        <w:t>))+</w:t>
      </w:r>
      <w:proofErr w:type="gramEnd"/>
    </w:p>
    <w:p w14:paraId="35341E18"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spellStart"/>
      <w:r w:rsidRPr="006408E9">
        <w:rPr>
          <w:rFonts w:ascii="Cambria" w:eastAsia="Cambria" w:hAnsi="Cambria" w:cs="Cambria"/>
          <w:color w:val="000000"/>
        </w:rPr>
        <w:t>geom_point</w:t>
      </w:r>
      <w:proofErr w:type="spellEnd"/>
      <w:r w:rsidRPr="006408E9">
        <w:rPr>
          <w:rFonts w:ascii="Cambria" w:eastAsia="Cambria" w:hAnsi="Cambria" w:cs="Cambria"/>
          <w:color w:val="000000"/>
        </w:rPr>
        <w:t>(size=</w:t>
      </w:r>
      <w:proofErr w:type="gramStart"/>
      <w:r w:rsidRPr="006408E9">
        <w:rPr>
          <w:rFonts w:ascii="Cambria" w:eastAsia="Cambria" w:hAnsi="Cambria" w:cs="Cambria"/>
          <w:color w:val="000000"/>
        </w:rPr>
        <w:t>3)+</w:t>
      </w:r>
      <w:proofErr w:type="gramEnd"/>
    </w:p>
    <w:p w14:paraId="2B735796"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spellStart"/>
      <w:r w:rsidRPr="006408E9">
        <w:rPr>
          <w:rFonts w:ascii="Cambria" w:eastAsia="Cambria" w:hAnsi="Cambria" w:cs="Cambria"/>
          <w:color w:val="000000"/>
        </w:rPr>
        <w:t>geom_line</w:t>
      </w:r>
      <w:proofErr w:type="spellEnd"/>
      <w:r w:rsidRPr="006408E9">
        <w:rPr>
          <w:rFonts w:ascii="Cambria" w:eastAsia="Cambria" w:hAnsi="Cambria" w:cs="Cambria"/>
          <w:color w:val="000000"/>
        </w:rPr>
        <w:t>(</w:t>
      </w:r>
      <w:proofErr w:type="spellStart"/>
      <w:r w:rsidRPr="006408E9">
        <w:rPr>
          <w:rFonts w:ascii="Cambria" w:eastAsia="Cambria" w:hAnsi="Cambria" w:cs="Cambria"/>
          <w:color w:val="000000"/>
        </w:rPr>
        <w:t>aes</w:t>
      </w:r>
      <w:proofErr w:type="spellEnd"/>
      <w:r w:rsidRPr="006408E9">
        <w:rPr>
          <w:rFonts w:ascii="Cambria" w:eastAsia="Cambria" w:hAnsi="Cambria" w:cs="Cambria"/>
          <w:color w:val="000000"/>
        </w:rPr>
        <w:t>(y=Fit</w:t>
      </w:r>
      <w:proofErr w:type="gramStart"/>
      <w:r w:rsidRPr="006408E9">
        <w:rPr>
          <w:rFonts w:ascii="Cambria" w:eastAsia="Cambria" w:hAnsi="Cambria" w:cs="Cambria"/>
          <w:color w:val="000000"/>
        </w:rPr>
        <w:t>),linewidth</w:t>
      </w:r>
      <w:proofErr w:type="gramEnd"/>
      <w:r w:rsidRPr="006408E9">
        <w:rPr>
          <w:rFonts w:ascii="Cambria" w:eastAsia="Cambria" w:hAnsi="Cambria" w:cs="Cambria"/>
          <w:color w:val="000000"/>
        </w:rPr>
        <w:t>=</w:t>
      </w:r>
      <w:proofErr w:type="gramStart"/>
      <w:r w:rsidRPr="006408E9">
        <w:rPr>
          <w:rFonts w:ascii="Cambria" w:eastAsia="Cambria" w:hAnsi="Cambria" w:cs="Cambria"/>
          <w:color w:val="000000"/>
        </w:rPr>
        <w:t>1)+</w:t>
      </w:r>
      <w:proofErr w:type="gramEnd"/>
    </w:p>
    <w:p w14:paraId="02F3D94E"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spellStart"/>
      <w:r w:rsidRPr="006408E9">
        <w:rPr>
          <w:rFonts w:ascii="Cambria" w:eastAsia="Cambria" w:hAnsi="Cambria" w:cs="Cambria"/>
          <w:color w:val="000000"/>
        </w:rPr>
        <w:lastRenderedPageBreak/>
        <w:t>geom_ribbon</w:t>
      </w:r>
      <w:proofErr w:type="spellEnd"/>
      <w:r w:rsidRPr="006408E9">
        <w:rPr>
          <w:rFonts w:ascii="Cambria" w:eastAsia="Cambria" w:hAnsi="Cambria" w:cs="Cambria"/>
          <w:color w:val="000000"/>
        </w:rPr>
        <w:t>(</w:t>
      </w:r>
      <w:proofErr w:type="spellStart"/>
      <w:r w:rsidRPr="006408E9">
        <w:rPr>
          <w:rFonts w:ascii="Cambria" w:eastAsia="Cambria" w:hAnsi="Cambria" w:cs="Cambria"/>
          <w:color w:val="000000"/>
        </w:rPr>
        <w:t>aes</w:t>
      </w:r>
      <w:proofErr w:type="spellEnd"/>
      <w:r w:rsidRPr="006408E9">
        <w:rPr>
          <w:rFonts w:ascii="Cambria" w:eastAsia="Cambria" w:hAnsi="Cambria" w:cs="Cambria"/>
          <w:color w:val="000000"/>
        </w:rPr>
        <w:t>(</w:t>
      </w:r>
      <w:proofErr w:type="spellStart"/>
      <w:r w:rsidRPr="006408E9">
        <w:rPr>
          <w:rFonts w:ascii="Cambria" w:eastAsia="Cambria" w:hAnsi="Cambria" w:cs="Cambria"/>
          <w:color w:val="000000"/>
        </w:rPr>
        <w:t>ymin</w:t>
      </w:r>
      <w:proofErr w:type="spellEnd"/>
      <w:r w:rsidRPr="006408E9">
        <w:rPr>
          <w:rFonts w:ascii="Cambria" w:eastAsia="Cambria" w:hAnsi="Cambria" w:cs="Cambria"/>
          <w:color w:val="000000"/>
        </w:rPr>
        <w:t>=</w:t>
      </w:r>
      <w:proofErr w:type="spellStart"/>
      <w:proofErr w:type="gramStart"/>
      <w:r w:rsidRPr="006408E9">
        <w:rPr>
          <w:rFonts w:ascii="Cambria" w:eastAsia="Cambria" w:hAnsi="Cambria" w:cs="Cambria"/>
          <w:color w:val="000000"/>
        </w:rPr>
        <w:t>Lower,ymax</w:t>
      </w:r>
      <w:proofErr w:type="spellEnd"/>
      <w:proofErr w:type="gramEnd"/>
      <w:r w:rsidRPr="006408E9">
        <w:rPr>
          <w:rFonts w:ascii="Cambria" w:eastAsia="Cambria" w:hAnsi="Cambria" w:cs="Cambria"/>
          <w:color w:val="000000"/>
        </w:rPr>
        <w:t>=Upper</w:t>
      </w:r>
      <w:proofErr w:type="gramStart"/>
      <w:r w:rsidRPr="006408E9">
        <w:rPr>
          <w:rFonts w:ascii="Cambria" w:eastAsia="Cambria" w:hAnsi="Cambria" w:cs="Cambria"/>
          <w:color w:val="000000"/>
        </w:rPr>
        <w:t>),alpha</w:t>
      </w:r>
      <w:proofErr w:type="gramEnd"/>
      <w:r w:rsidRPr="006408E9">
        <w:rPr>
          <w:rFonts w:ascii="Cambria" w:eastAsia="Cambria" w:hAnsi="Cambria" w:cs="Cambria"/>
          <w:color w:val="000000"/>
        </w:rPr>
        <w:t>=0.</w:t>
      </w:r>
      <w:proofErr w:type="gramStart"/>
      <w:r w:rsidRPr="006408E9">
        <w:rPr>
          <w:rFonts w:ascii="Cambria" w:eastAsia="Cambria" w:hAnsi="Cambria" w:cs="Cambria"/>
          <w:color w:val="000000"/>
        </w:rPr>
        <w:t>25)+</w:t>
      </w:r>
      <w:proofErr w:type="gramEnd"/>
    </w:p>
    <w:p w14:paraId="5FE44792"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gramStart"/>
      <w:r w:rsidRPr="006408E9">
        <w:rPr>
          <w:rFonts w:ascii="Cambria" w:eastAsia="Cambria" w:hAnsi="Cambria" w:cs="Cambria"/>
          <w:color w:val="000000"/>
        </w:rPr>
        <w:t>labs(</w:t>
      </w:r>
      <w:proofErr w:type="gramEnd"/>
      <w:r w:rsidRPr="006408E9">
        <w:rPr>
          <w:rFonts w:ascii="Cambria" w:eastAsia="Cambria" w:hAnsi="Cambria" w:cs="Cambria"/>
          <w:color w:val="000000"/>
        </w:rPr>
        <w:t>title="Advertising Expenditure and Sales",</w:t>
      </w:r>
    </w:p>
    <w:p w14:paraId="539A9BC2"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x="Advertising Expenditure",</w:t>
      </w:r>
    </w:p>
    <w:p w14:paraId="6D564BA6"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y="Sales</w:t>
      </w:r>
      <w:proofErr w:type="gramStart"/>
      <w:r w:rsidRPr="006408E9">
        <w:rPr>
          <w:rFonts w:ascii="Cambria" w:eastAsia="Cambria" w:hAnsi="Cambria" w:cs="Cambria"/>
          <w:color w:val="000000"/>
        </w:rPr>
        <w:t>")+</w:t>
      </w:r>
      <w:proofErr w:type="gramEnd"/>
    </w:p>
    <w:p w14:paraId="22A107E8"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spellStart"/>
      <w:r w:rsidRPr="006408E9">
        <w:rPr>
          <w:rFonts w:ascii="Cambria" w:eastAsia="Cambria" w:hAnsi="Cambria" w:cs="Cambria"/>
          <w:color w:val="000000"/>
        </w:rPr>
        <w:t>theme_</w:t>
      </w:r>
      <w:proofErr w:type="gramStart"/>
      <w:r w:rsidRPr="006408E9">
        <w:rPr>
          <w:rFonts w:ascii="Cambria" w:eastAsia="Cambria" w:hAnsi="Cambria" w:cs="Cambria"/>
          <w:color w:val="000000"/>
        </w:rPr>
        <w:t>minimal</w:t>
      </w:r>
      <w:proofErr w:type="spellEnd"/>
      <w:r w:rsidRPr="006408E9">
        <w:rPr>
          <w:rFonts w:ascii="Cambria" w:eastAsia="Cambria" w:hAnsi="Cambria" w:cs="Cambria"/>
          <w:color w:val="000000"/>
        </w:rPr>
        <w:t>(</w:t>
      </w:r>
      <w:proofErr w:type="gramEnd"/>
      <w:r w:rsidRPr="006408E9">
        <w:rPr>
          <w:rFonts w:ascii="Cambria" w:eastAsia="Cambria" w:hAnsi="Cambria" w:cs="Cambria"/>
          <w:color w:val="000000"/>
        </w:rPr>
        <w:t>)</w:t>
      </w:r>
    </w:p>
    <w:p w14:paraId="16B918A4" w14:textId="6ED0712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6408E9">
        <w:rPr>
          <w:rFonts w:ascii="Cambria" w:eastAsia="Cambria" w:hAnsi="Cambria" w:cs="Cambria"/>
          <w:b/>
          <w:bCs/>
          <w:color w:val="000000"/>
        </w:rPr>
        <w:t>Interpretation</w:t>
      </w:r>
    </w:p>
    <w:p w14:paraId="55F2F862" w14:textId="77777777" w:rsidR="006408E9" w:rsidRPr="00B62B84"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 xml:space="preserve">The scatterplot and fitted regression line show a </w:t>
      </w:r>
      <w:r w:rsidRPr="00B62B84">
        <w:rPr>
          <w:rFonts w:ascii="Cambria" w:eastAsia="Cambria" w:hAnsi="Cambria" w:cs="Cambria"/>
          <w:color w:val="000000"/>
        </w:rPr>
        <w:t>positive relationship between advertising expenditure and sales.</w:t>
      </w:r>
    </w:p>
    <w:p w14:paraId="652FB944" w14:textId="77777777" w:rsidR="006408E9" w:rsidRPr="00B62B84"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B62B84">
        <w:rPr>
          <w:rFonts w:ascii="Cambria" w:eastAsia="Cambria" w:hAnsi="Cambria" w:cs="Cambria"/>
          <w:color w:val="000000"/>
        </w:rPr>
        <w:t>As advertising expenditure increases, sales generally increase. Therefore, the fitted regression line represents an upward sales trend.</w:t>
      </w:r>
    </w:p>
    <w:p w14:paraId="72E35498"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B62B84">
        <w:rPr>
          <w:rFonts w:ascii="Cambria" w:eastAsia="Cambria" w:hAnsi="Cambria" w:cs="Cambria"/>
          <w:color w:val="000000"/>
        </w:rPr>
        <w:t>The shaded region represents the 95% confidence band</w:t>
      </w:r>
      <w:r w:rsidRPr="006408E9">
        <w:rPr>
          <w:rFonts w:ascii="Cambria" w:eastAsia="Cambria" w:hAnsi="Cambria" w:cs="Cambria"/>
          <w:color w:val="000000"/>
        </w:rPr>
        <w:t xml:space="preserve"> around the estimated mean sales.</w:t>
      </w:r>
    </w:p>
    <w:p w14:paraId="163144D5"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6408E9">
        <w:rPr>
          <w:rFonts w:ascii="Cambria" w:eastAsia="Cambria" w:hAnsi="Cambria" w:cs="Cambria"/>
          <w:b/>
          <w:bCs/>
          <w:color w:val="000000"/>
        </w:rPr>
        <w:t>How Uncertainty Changes</w:t>
      </w:r>
    </w:p>
    <w:p w14:paraId="7B2A4B5C" w14:textId="77777777" w:rsidR="006408E9" w:rsidRPr="00B62B84"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 xml:space="preserve">The confidence band is generally </w:t>
      </w:r>
      <w:r w:rsidRPr="00B62B84">
        <w:rPr>
          <w:rFonts w:ascii="Cambria" w:eastAsia="Cambria" w:hAnsi="Cambria" w:cs="Cambria"/>
          <w:color w:val="000000"/>
        </w:rPr>
        <w:t xml:space="preserve">narrower near the </w:t>
      </w:r>
      <w:proofErr w:type="spellStart"/>
      <w:r w:rsidRPr="00B62B84">
        <w:rPr>
          <w:rFonts w:ascii="Cambria" w:eastAsia="Cambria" w:hAnsi="Cambria" w:cs="Cambria"/>
          <w:color w:val="000000"/>
        </w:rPr>
        <w:t>center</w:t>
      </w:r>
      <w:proofErr w:type="spellEnd"/>
      <w:r w:rsidRPr="00B62B84">
        <w:rPr>
          <w:rFonts w:ascii="Cambria" w:eastAsia="Cambria" w:hAnsi="Cambria" w:cs="Cambria"/>
          <w:color w:val="000000"/>
        </w:rPr>
        <w:t xml:space="preserve"> of the observed advertising range and becomes wider toward the extreme values.</w:t>
      </w:r>
    </w:p>
    <w:p w14:paraId="2099FA2A"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B62B84">
        <w:rPr>
          <w:rFonts w:ascii="Cambria" w:eastAsia="Cambria" w:hAnsi="Cambria" w:cs="Cambria"/>
          <w:color w:val="000000"/>
        </w:rPr>
        <w:t xml:space="preserve">This occurs because there is more information available near the </w:t>
      </w:r>
      <w:proofErr w:type="spellStart"/>
      <w:r w:rsidRPr="00B62B84">
        <w:rPr>
          <w:rFonts w:ascii="Cambria" w:eastAsia="Cambria" w:hAnsi="Cambria" w:cs="Cambria"/>
          <w:color w:val="000000"/>
        </w:rPr>
        <w:t>center</w:t>
      </w:r>
      <w:proofErr w:type="spellEnd"/>
      <w:r w:rsidRPr="00B62B84">
        <w:rPr>
          <w:rFonts w:ascii="Cambria" w:eastAsia="Cambria" w:hAnsi="Cambria" w:cs="Cambria"/>
          <w:color w:val="000000"/>
        </w:rPr>
        <w:t xml:space="preserve"> of t</w:t>
      </w:r>
      <w:r w:rsidRPr="006408E9">
        <w:rPr>
          <w:rFonts w:ascii="Cambria" w:eastAsia="Cambria" w:hAnsi="Cambria" w:cs="Cambria"/>
          <w:color w:val="000000"/>
        </w:rPr>
        <w:t>he predictor range, while estimates near the boundaries have greater uncertainty.</w:t>
      </w:r>
    </w:p>
    <w:p w14:paraId="4E1EECE8" w14:textId="77777777" w:rsid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6408E9">
        <w:rPr>
          <w:rFonts w:ascii="Cambria" w:eastAsia="Cambria" w:hAnsi="Cambria" w:cs="Cambria"/>
          <w:b/>
          <w:bCs/>
          <w:color w:val="000000"/>
        </w:rPr>
        <w:t>Visualization Explanation</w:t>
      </w:r>
    </w:p>
    <w:p w14:paraId="60E9FF72" w14:textId="58F9A957" w:rsidR="00F04705" w:rsidRPr="006408E9" w:rsidRDefault="00F04705"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F04705">
        <w:rPr>
          <w:rFonts w:ascii="Cambria" w:eastAsia="Cambria" w:hAnsi="Cambria" w:cs="Cambria"/>
          <w:b/>
          <w:bCs/>
          <w:noProof/>
          <w:color w:val="000000"/>
        </w:rPr>
        <w:drawing>
          <wp:inline distT="0" distB="0" distL="0" distR="0" wp14:anchorId="7CE26284" wp14:editId="1488368D">
            <wp:extent cx="5913120" cy="2827020"/>
            <wp:effectExtent l="0" t="0" r="0" b="0"/>
            <wp:docPr id="130872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24425" name=""/>
                    <pic:cNvPicPr/>
                  </pic:nvPicPr>
                  <pic:blipFill>
                    <a:blip r:embed="rId6"/>
                    <a:stretch>
                      <a:fillRect/>
                    </a:stretch>
                  </pic:blipFill>
                  <pic:spPr>
                    <a:xfrm>
                      <a:off x="0" y="0"/>
                      <a:ext cx="5913639" cy="2827268"/>
                    </a:xfrm>
                    <a:prstGeom prst="rect">
                      <a:avLst/>
                    </a:prstGeom>
                  </pic:spPr>
                </pic:pic>
              </a:graphicData>
            </a:graphic>
          </wp:inline>
        </w:drawing>
      </w:r>
    </w:p>
    <w:p w14:paraId="13735D58"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The points represent the actual observations, the line represents the estimated regression trend, and the shaded region represents uncertainty in the estimated mean response.</w:t>
      </w:r>
    </w:p>
    <w:p w14:paraId="0E76F621" w14:textId="77777777" w:rsidR="006408E9" w:rsidRPr="006408E9" w:rsidRDefault="00000000"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Pr>
          <w:rFonts w:ascii="Cambria" w:eastAsia="Cambria" w:hAnsi="Cambria" w:cs="Cambria"/>
          <w:color w:val="000000"/>
        </w:rPr>
        <w:pict w14:anchorId="0A0E8FB2">
          <v:rect id="_x0000_i1026" style="width:0;height:1.5pt" o:hralign="center" o:hrstd="t" o:hr="t" fillcolor="#a0a0a0" stroked="f"/>
        </w:pict>
      </w:r>
    </w:p>
    <w:p w14:paraId="04CD0BB6"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6408E9">
        <w:rPr>
          <w:rFonts w:ascii="Cambria" w:eastAsia="Cambria" w:hAnsi="Cambria" w:cs="Cambria"/>
          <w:b/>
          <w:bCs/>
          <w:color w:val="000000"/>
        </w:rPr>
        <w:lastRenderedPageBreak/>
        <w:t>Q3. Overplotting, Jittering and Transparency</w:t>
      </w:r>
    </w:p>
    <w:p w14:paraId="4946EFAD"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6408E9">
        <w:rPr>
          <w:rFonts w:ascii="Cambria" w:eastAsia="Cambria" w:hAnsi="Cambria" w:cs="Cambria"/>
          <w:b/>
          <w:bCs/>
          <w:color w:val="000000"/>
        </w:rPr>
        <w:t>Question</w:t>
      </w:r>
    </w:p>
    <w:p w14:paraId="4165A048"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A survey records the number of hours studied and examination scores for 30 students. Several students have identical values. Create a scatterplot in R first without modification, then redesign it using partial transparency and jittering. Compare the two plots and explain how overplotting affects interpretation.</w:t>
      </w:r>
    </w:p>
    <w:p w14:paraId="72C2BB3A" w14:textId="77777777" w:rsidR="006408E9" w:rsidRPr="006408E9" w:rsidRDefault="006408E9" w:rsidP="00F04705">
      <w:pPr>
        <w:widowControl w:val="0"/>
        <w:pBdr>
          <w:top w:val="nil"/>
          <w:left w:val="nil"/>
          <w:bottom w:val="nil"/>
          <w:right w:val="nil"/>
          <w:between w:val="nil"/>
        </w:pBdr>
        <w:spacing w:line="269" w:lineRule="auto"/>
        <w:ind w:left="18" w:right="93" w:hanging="9"/>
        <w:rPr>
          <w:rFonts w:ascii="Cambria" w:eastAsia="Cambria" w:hAnsi="Cambria" w:cs="Cambria"/>
          <w:color w:val="000000"/>
        </w:rPr>
      </w:pPr>
      <w:r w:rsidRPr="006408E9">
        <w:rPr>
          <w:rFonts w:ascii="Cambria" w:eastAsia="Cambria" w:hAnsi="Cambria" w:cs="Cambria"/>
          <w:b/>
          <w:bCs/>
          <w:color w:val="000000"/>
        </w:rPr>
        <w:t>Data:</w:t>
      </w:r>
    </w:p>
    <w:p w14:paraId="33958E71" w14:textId="77777777" w:rsidR="006408E9" w:rsidRPr="006408E9" w:rsidRDefault="006408E9" w:rsidP="00F04705">
      <w:pPr>
        <w:widowControl w:val="0"/>
        <w:pBdr>
          <w:top w:val="nil"/>
          <w:left w:val="nil"/>
          <w:bottom w:val="nil"/>
          <w:right w:val="nil"/>
          <w:between w:val="nil"/>
        </w:pBdr>
        <w:spacing w:line="269" w:lineRule="auto"/>
        <w:ind w:right="93"/>
        <w:rPr>
          <w:rFonts w:ascii="Cambria" w:eastAsia="Cambria" w:hAnsi="Cambria" w:cs="Cambria"/>
          <w:color w:val="000000"/>
        </w:rPr>
      </w:pPr>
      <w:r w:rsidRPr="006408E9">
        <w:rPr>
          <w:rFonts w:ascii="Cambria" w:eastAsia="Cambria" w:hAnsi="Cambria" w:cs="Cambria"/>
          <w:b/>
          <w:bCs/>
          <w:color w:val="000000"/>
        </w:rPr>
        <w:t>Hours:</w:t>
      </w:r>
      <w:r w:rsidRPr="006408E9">
        <w:rPr>
          <w:rFonts w:ascii="Cambria" w:eastAsia="Cambria" w:hAnsi="Cambria" w:cs="Cambria"/>
          <w:color w:val="000000"/>
        </w:rPr>
        <w:br/>
        <w:t>2,3,3,4,4,4,5,5,5,5,6,6,6,6,6,7,7,7,7,7,8,8,8,8,8,9,9,9,10,10</w:t>
      </w:r>
    </w:p>
    <w:p w14:paraId="0B864DF6" w14:textId="77777777" w:rsidR="006408E9" w:rsidRPr="006408E9" w:rsidRDefault="006408E9" w:rsidP="00F04705">
      <w:pPr>
        <w:widowControl w:val="0"/>
        <w:pBdr>
          <w:top w:val="nil"/>
          <w:left w:val="nil"/>
          <w:bottom w:val="nil"/>
          <w:right w:val="nil"/>
          <w:between w:val="nil"/>
        </w:pBdr>
        <w:spacing w:line="269" w:lineRule="auto"/>
        <w:ind w:left="18" w:right="93" w:hanging="9"/>
        <w:rPr>
          <w:rFonts w:ascii="Cambria" w:eastAsia="Cambria" w:hAnsi="Cambria" w:cs="Cambria"/>
          <w:color w:val="000000"/>
        </w:rPr>
      </w:pPr>
      <w:r w:rsidRPr="006408E9">
        <w:rPr>
          <w:rFonts w:ascii="Cambria" w:eastAsia="Cambria" w:hAnsi="Cambria" w:cs="Cambria"/>
          <w:b/>
          <w:bCs/>
          <w:color w:val="000000"/>
        </w:rPr>
        <w:t>Scores:</w:t>
      </w:r>
      <w:r w:rsidRPr="006408E9">
        <w:rPr>
          <w:rFonts w:ascii="Cambria" w:eastAsia="Cambria" w:hAnsi="Cambria" w:cs="Cambria"/>
          <w:color w:val="000000"/>
        </w:rPr>
        <w:br/>
        <w:t>45,52,52,58,60,60,64,66,66,66,70,72,72,72,72,76,78,78,80,80,84,84,85,85,85,88,90,90,94,94</w:t>
      </w:r>
    </w:p>
    <w:p w14:paraId="3A697FBA"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b/>
          <w:bCs/>
          <w:color w:val="000000"/>
        </w:rPr>
        <w:t>Expected R tasks:</w:t>
      </w:r>
      <w:r w:rsidRPr="006408E9">
        <w:rPr>
          <w:rFonts w:ascii="Cambria" w:eastAsia="Cambria" w:hAnsi="Cambria" w:cs="Cambria"/>
          <w:color w:val="000000"/>
        </w:rPr>
        <w:t xml:space="preserve"> </w:t>
      </w:r>
      <w:proofErr w:type="spellStart"/>
      <w:r w:rsidRPr="006408E9">
        <w:rPr>
          <w:rFonts w:ascii="Cambria" w:eastAsia="Cambria" w:hAnsi="Cambria" w:cs="Cambria"/>
          <w:color w:val="000000"/>
        </w:rPr>
        <w:t>geom_</w:t>
      </w:r>
      <w:proofErr w:type="gramStart"/>
      <w:r w:rsidRPr="006408E9">
        <w:rPr>
          <w:rFonts w:ascii="Cambria" w:eastAsia="Cambria" w:hAnsi="Cambria" w:cs="Cambria"/>
          <w:color w:val="000000"/>
        </w:rPr>
        <w:t>point</w:t>
      </w:r>
      <w:proofErr w:type="spellEnd"/>
      <w:r w:rsidRPr="006408E9">
        <w:rPr>
          <w:rFonts w:ascii="Cambria" w:eastAsia="Cambria" w:hAnsi="Cambria" w:cs="Cambria"/>
          <w:color w:val="000000"/>
        </w:rPr>
        <w:t>(</w:t>
      </w:r>
      <w:proofErr w:type="gramEnd"/>
      <w:r w:rsidRPr="006408E9">
        <w:rPr>
          <w:rFonts w:ascii="Cambria" w:eastAsia="Cambria" w:hAnsi="Cambria" w:cs="Cambria"/>
          <w:color w:val="000000"/>
        </w:rPr>
        <w:t xml:space="preserve">), alpha, </w:t>
      </w:r>
      <w:proofErr w:type="spellStart"/>
      <w:r w:rsidRPr="006408E9">
        <w:rPr>
          <w:rFonts w:ascii="Cambria" w:eastAsia="Cambria" w:hAnsi="Cambria" w:cs="Cambria"/>
          <w:color w:val="000000"/>
        </w:rPr>
        <w:t>position_</w:t>
      </w:r>
      <w:proofErr w:type="gramStart"/>
      <w:r w:rsidRPr="006408E9">
        <w:rPr>
          <w:rFonts w:ascii="Cambria" w:eastAsia="Cambria" w:hAnsi="Cambria" w:cs="Cambria"/>
          <w:color w:val="000000"/>
        </w:rPr>
        <w:t>jitter</w:t>
      </w:r>
      <w:proofErr w:type="spellEnd"/>
      <w:r w:rsidRPr="006408E9">
        <w:rPr>
          <w:rFonts w:ascii="Cambria" w:eastAsia="Cambria" w:hAnsi="Cambria" w:cs="Cambria"/>
          <w:color w:val="000000"/>
        </w:rPr>
        <w:t>(</w:t>
      </w:r>
      <w:proofErr w:type="gramEnd"/>
      <w:r w:rsidRPr="006408E9">
        <w:rPr>
          <w:rFonts w:ascii="Cambria" w:eastAsia="Cambria" w:hAnsi="Cambria" w:cs="Cambria"/>
          <w:color w:val="000000"/>
        </w:rPr>
        <w:t xml:space="preserve">), comparison of overplotting. </w:t>
      </w:r>
    </w:p>
    <w:p w14:paraId="7C55E699"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6408E9">
        <w:rPr>
          <w:rFonts w:ascii="Cambria" w:eastAsia="Cambria" w:hAnsi="Cambria" w:cs="Cambria"/>
          <w:b/>
          <w:bCs/>
          <w:color w:val="000000"/>
        </w:rPr>
        <w:t>Aim</w:t>
      </w:r>
    </w:p>
    <w:p w14:paraId="067C683B"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To identify the effect of overplotting in a scatterplot and improve data visibility using transparency and jittering.</w:t>
      </w:r>
    </w:p>
    <w:p w14:paraId="6DB76198"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6408E9">
        <w:rPr>
          <w:rFonts w:ascii="Cambria" w:eastAsia="Cambria" w:hAnsi="Cambria" w:cs="Cambria"/>
          <w:b/>
          <w:bCs/>
          <w:color w:val="000000"/>
        </w:rPr>
        <w:t>R Code</w:t>
      </w:r>
    </w:p>
    <w:p w14:paraId="29BABD89" w14:textId="48A16A62" w:rsidR="006408E9" w:rsidRPr="006408E9" w:rsidRDefault="006408E9" w:rsidP="00F04705">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library(ggplot2)</w:t>
      </w:r>
    </w:p>
    <w:p w14:paraId="7C0609A2"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 xml:space="preserve">data &lt;- </w:t>
      </w:r>
      <w:proofErr w:type="spellStart"/>
      <w:proofErr w:type="gramStart"/>
      <w:r w:rsidRPr="006408E9">
        <w:rPr>
          <w:rFonts w:ascii="Cambria" w:eastAsia="Cambria" w:hAnsi="Cambria" w:cs="Cambria"/>
          <w:color w:val="000000"/>
        </w:rPr>
        <w:t>data.frame</w:t>
      </w:r>
      <w:proofErr w:type="spellEnd"/>
      <w:proofErr w:type="gramEnd"/>
      <w:r w:rsidRPr="006408E9">
        <w:rPr>
          <w:rFonts w:ascii="Cambria" w:eastAsia="Cambria" w:hAnsi="Cambria" w:cs="Cambria"/>
          <w:color w:val="000000"/>
        </w:rPr>
        <w:t>(</w:t>
      </w:r>
    </w:p>
    <w:p w14:paraId="0EAC7607"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Hours=</w:t>
      </w:r>
      <w:proofErr w:type="gramStart"/>
      <w:r w:rsidRPr="006408E9">
        <w:rPr>
          <w:rFonts w:ascii="Cambria" w:eastAsia="Cambria" w:hAnsi="Cambria" w:cs="Cambria"/>
          <w:color w:val="000000"/>
        </w:rPr>
        <w:t>c(</w:t>
      </w:r>
      <w:proofErr w:type="gramEnd"/>
      <w:r w:rsidRPr="006408E9">
        <w:rPr>
          <w:rFonts w:ascii="Cambria" w:eastAsia="Cambria" w:hAnsi="Cambria" w:cs="Cambria"/>
          <w:color w:val="000000"/>
        </w:rPr>
        <w:t>2,3,3,4,4,4,5,5,5,5,6,6,6,6,6,7,7,7,7,7,8,8,8,8,8,9,9,9,10,10),</w:t>
      </w:r>
    </w:p>
    <w:p w14:paraId="29233627" w14:textId="7149ED23" w:rsidR="006408E9" w:rsidRPr="006408E9" w:rsidRDefault="006408E9" w:rsidP="00F04705">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Scores=</w:t>
      </w:r>
      <w:proofErr w:type="gramStart"/>
      <w:r w:rsidRPr="006408E9">
        <w:rPr>
          <w:rFonts w:ascii="Cambria" w:eastAsia="Cambria" w:hAnsi="Cambria" w:cs="Cambria"/>
          <w:color w:val="000000"/>
        </w:rPr>
        <w:t>c(</w:t>
      </w:r>
      <w:proofErr w:type="gramEnd"/>
      <w:r w:rsidRPr="006408E9">
        <w:rPr>
          <w:rFonts w:ascii="Cambria" w:eastAsia="Cambria" w:hAnsi="Cambria" w:cs="Cambria"/>
          <w:color w:val="000000"/>
        </w:rPr>
        <w:t>45,52,52,58,60,60,64,66,66,66,70,72,72,72,72,76,78,78,80,80,84,84,85,85,85,88,90,90,94,94))</w:t>
      </w:r>
    </w:p>
    <w:p w14:paraId="46E141D8"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spellStart"/>
      <w:r w:rsidRPr="006408E9">
        <w:rPr>
          <w:rFonts w:ascii="Cambria" w:eastAsia="Cambria" w:hAnsi="Cambria" w:cs="Cambria"/>
          <w:color w:val="000000"/>
        </w:rPr>
        <w:t>ggplot</w:t>
      </w:r>
      <w:proofErr w:type="spellEnd"/>
      <w:r w:rsidRPr="006408E9">
        <w:rPr>
          <w:rFonts w:ascii="Cambria" w:eastAsia="Cambria" w:hAnsi="Cambria" w:cs="Cambria"/>
          <w:color w:val="000000"/>
        </w:rPr>
        <w:t>(</w:t>
      </w:r>
      <w:proofErr w:type="spellStart"/>
      <w:proofErr w:type="gramStart"/>
      <w:r w:rsidRPr="006408E9">
        <w:rPr>
          <w:rFonts w:ascii="Cambria" w:eastAsia="Cambria" w:hAnsi="Cambria" w:cs="Cambria"/>
          <w:color w:val="000000"/>
        </w:rPr>
        <w:t>data,aes</w:t>
      </w:r>
      <w:proofErr w:type="spellEnd"/>
      <w:proofErr w:type="gramEnd"/>
      <w:r w:rsidRPr="006408E9">
        <w:rPr>
          <w:rFonts w:ascii="Cambria" w:eastAsia="Cambria" w:hAnsi="Cambria" w:cs="Cambria"/>
          <w:color w:val="000000"/>
        </w:rPr>
        <w:t>(x=</w:t>
      </w:r>
      <w:proofErr w:type="spellStart"/>
      <w:proofErr w:type="gramStart"/>
      <w:r w:rsidRPr="006408E9">
        <w:rPr>
          <w:rFonts w:ascii="Cambria" w:eastAsia="Cambria" w:hAnsi="Cambria" w:cs="Cambria"/>
          <w:color w:val="000000"/>
        </w:rPr>
        <w:t>Hours,y</w:t>
      </w:r>
      <w:proofErr w:type="spellEnd"/>
      <w:proofErr w:type="gramEnd"/>
      <w:r w:rsidRPr="006408E9">
        <w:rPr>
          <w:rFonts w:ascii="Cambria" w:eastAsia="Cambria" w:hAnsi="Cambria" w:cs="Cambria"/>
          <w:color w:val="000000"/>
        </w:rPr>
        <w:t>=Scores</w:t>
      </w:r>
      <w:proofErr w:type="gramStart"/>
      <w:r w:rsidRPr="006408E9">
        <w:rPr>
          <w:rFonts w:ascii="Cambria" w:eastAsia="Cambria" w:hAnsi="Cambria" w:cs="Cambria"/>
          <w:color w:val="000000"/>
        </w:rPr>
        <w:t>))+</w:t>
      </w:r>
      <w:proofErr w:type="gramEnd"/>
    </w:p>
    <w:p w14:paraId="4AA7E6D7"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spellStart"/>
      <w:r w:rsidRPr="006408E9">
        <w:rPr>
          <w:rFonts w:ascii="Cambria" w:eastAsia="Cambria" w:hAnsi="Cambria" w:cs="Cambria"/>
          <w:color w:val="000000"/>
        </w:rPr>
        <w:t>geom_point</w:t>
      </w:r>
      <w:proofErr w:type="spellEnd"/>
      <w:r w:rsidRPr="006408E9">
        <w:rPr>
          <w:rFonts w:ascii="Cambria" w:eastAsia="Cambria" w:hAnsi="Cambria" w:cs="Cambria"/>
          <w:color w:val="000000"/>
        </w:rPr>
        <w:t>(size=</w:t>
      </w:r>
      <w:proofErr w:type="gramStart"/>
      <w:r w:rsidRPr="006408E9">
        <w:rPr>
          <w:rFonts w:ascii="Cambria" w:eastAsia="Cambria" w:hAnsi="Cambria" w:cs="Cambria"/>
          <w:color w:val="000000"/>
        </w:rPr>
        <w:t>3)+</w:t>
      </w:r>
      <w:proofErr w:type="gramEnd"/>
    </w:p>
    <w:p w14:paraId="264FAB1C"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gramStart"/>
      <w:r w:rsidRPr="006408E9">
        <w:rPr>
          <w:rFonts w:ascii="Cambria" w:eastAsia="Cambria" w:hAnsi="Cambria" w:cs="Cambria"/>
          <w:color w:val="000000"/>
        </w:rPr>
        <w:t>labs(</w:t>
      </w:r>
      <w:proofErr w:type="gramEnd"/>
      <w:r w:rsidRPr="006408E9">
        <w:rPr>
          <w:rFonts w:ascii="Cambria" w:eastAsia="Cambria" w:hAnsi="Cambria" w:cs="Cambria"/>
          <w:color w:val="000000"/>
        </w:rPr>
        <w:t>title="Scatterplot Without Modification",</w:t>
      </w:r>
    </w:p>
    <w:p w14:paraId="59642551"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x="Hours Studied",</w:t>
      </w:r>
    </w:p>
    <w:p w14:paraId="71F86D96"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y="Examination Score</w:t>
      </w:r>
      <w:proofErr w:type="gramStart"/>
      <w:r w:rsidRPr="006408E9">
        <w:rPr>
          <w:rFonts w:ascii="Cambria" w:eastAsia="Cambria" w:hAnsi="Cambria" w:cs="Cambria"/>
          <w:color w:val="000000"/>
        </w:rPr>
        <w:t>")+</w:t>
      </w:r>
      <w:proofErr w:type="gramEnd"/>
    </w:p>
    <w:p w14:paraId="738D9B52" w14:textId="1A2E3744" w:rsidR="006408E9" w:rsidRPr="006408E9" w:rsidRDefault="006408E9" w:rsidP="00F04705">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spellStart"/>
      <w:r w:rsidRPr="006408E9">
        <w:rPr>
          <w:rFonts w:ascii="Cambria" w:eastAsia="Cambria" w:hAnsi="Cambria" w:cs="Cambria"/>
          <w:color w:val="000000"/>
        </w:rPr>
        <w:t>theme_</w:t>
      </w:r>
      <w:proofErr w:type="gramStart"/>
      <w:r w:rsidRPr="006408E9">
        <w:rPr>
          <w:rFonts w:ascii="Cambria" w:eastAsia="Cambria" w:hAnsi="Cambria" w:cs="Cambria"/>
          <w:color w:val="000000"/>
        </w:rPr>
        <w:t>minimal</w:t>
      </w:r>
      <w:proofErr w:type="spellEnd"/>
      <w:r w:rsidRPr="006408E9">
        <w:rPr>
          <w:rFonts w:ascii="Cambria" w:eastAsia="Cambria" w:hAnsi="Cambria" w:cs="Cambria"/>
          <w:color w:val="000000"/>
        </w:rPr>
        <w:t>(</w:t>
      </w:r>
      <w:proofErr w:type="gramEnd"/>
      <w:r w:rsidRPr="006408E9">
        <w:rPr>
          <w:rFonts w:ascii="Cambria" w:eastAsia="Cambria" w:hAnsi="Cambria" w:cs="Cambria"/>
          <w:color w:val="000000"/>
        </w:rPr>
        <w:t>)</w:t>
      </w:r>
    </w:p>
    <w:p w14:paraId="1A8C90FA"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spellStart"/>
      <w:r w:rsidRPr="006408E9">
        <w:rPr>
          <w:rFonts w:ascii="Cambria" w:eastAsia="Cambria" w:hAnsi="Cambria" w:cs="Cambria"/>
          <w:color w:val="000000"/>
        </w:rPr>
        <w:t>ggplot</w:t>
      </w:r>
      <w:proofErr w:type="spellEnd"/>
      <w:r w:rsidRPr="006408E9">
        <w:rPr>
          <w:rFonts w:ascii="Cambria" w:eastAsia="Cambria" w:hAnsi="Cambria" w:cs="Cambria"/>
          <w:color w:val="000000"/>
        </w:rPr>
        <w:t>(</w:t>
      </w:r>
      <w:proofErr w:type="spellStart"/>
      <w:proofErr w:type="gramStart"/>
      <w:r w:rsidRPr="006408E9">
        <w:rPr>
          <w:rFonts w:ascii="Cambria" w:eastAsia="Cambria" w:hAnsi="Cambria" w:cs="Cambria"/>
          <w:color w:val="000000"/>
        </w:rPr>
        <w:t>data,aes</w:t>
      </w:r>
      <w:proofErr w:type="spellEnd"/>
      <w:proofErr w:type="gramEnd"/>
      <w:r w:rsidRPr="006408E9">
        <w:rPr>
          <w:rFonts w:ascii="Cambria" w:eastAsia="Cambria" w:hAnsi="Cambria" w:cs="Cambria"/>
          <w:color w:val="000000"/>
        </w:rPr>
        <w:t>(x=</w:t>
      </w:r>
      <w:proofErr w:type="spellStart"/>
      <w:proofErr w:type="gramStart"/>
      <w:r w:rsidRPr="006408E9">
        <w:rPr>
          <w:rFonts w:ascii="Cambria" w:eastAsia="Cambria" w:hAnsi="Cambria" w:cs="Cambria"/>
          <w:color w:val="000000"/>
        </w:rPr>
        <w:t>Hours,y</w:t>
      </w:r>
      <w:proofErr w:type="spellEnd"/>
      <w:proofErr w:type="gramEnd"/>
      <w:r w:rsidRPr="006408E9">
        <w:rPr>
          <w:rFonts w:ascii="Cambria" w:eastAsia="Cambria" w:hAnsi="Cambria" w:cs="Cambria"/>
          <w:color w:val="000000"/>
        </w:rPr>
        <w:t>=Scores</w:t>
      </w:r>
      <w:proofErr w:type="gramStart"/>
      <w:r w:rsidRPr="006408E9">
        <w:rPr>
          <w:rFonts w:ascii="Cambria" w:eastAsia="Cambria" w:hAnsi="Cambria" w:cs="Cambria"/>
          <w:color w:val="000000"/>
        </w:rPr>
        <w:t>))+</w:t>
      </w:r>
      <w:proofErr w:type="gramEnd"/>
    </w:p>
    <w:p w14:paraId="1DA287C9"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spellStart"/>
      <w:r w:rsidRPr="006408E9">
        <w:rPr>
          <w:rFonts w:ascii="Cambria" w:eastAsia="Cambria" w:hAnsi="Cambria" w:cs="Cambria"/>
          <w:color w:val="000000"/>
        </w:rPr>
        <w:t>geom_point</w:t>
      </w:r>
      <w:proofErr w:type="spellEnd"/>
      <w:r w:rsidRPr="006408E9">
        <w:rPr>
          <w:rFonts w:ascii="Cambria" w:eastAsia="Cambria" w:hAnsi="Cambria" w:cs="Cambria"/>
          <w:color w:val="000000"/>
        </w:rPr>
        <w:t>(alpha=0.</w:t>
      </w:r>
      <w:proofErr w:type="gramStart"/>
      <w:r w:rsidRPr="006408E9">
        <w:rPr>
          <w:rFonts w:ascii="Cambria" w:eastAsia="Cambria" w:hAnsi="Cambria" w:cs="Cambria"/>
          <w:color w:val="000000"/>
        </w:rPr>
        <w:t>5,size</w:t>
      </w:r>
      <w:proofErr w:type="gramEnd"/>
      <w:r w:rsidRPr="006408E9">
        <w:rPr>
          <w:rFonts w:ascii="Cambria" w:eastAsia="Cambria" w:hAnsi="Cambria" w:cs="Cambria"/>
          <w:color w:val="000000"/>
        </w:rPr>
        <w:t>=</w:t>
      </w:r>
      <w:proofErr w:type="gramStart"/>
      <w:r w:rsidRPr="006408E9">
        <w:rPr>
          <w:rFonts w:ascii="Cambria" w:eastAsia="Cambria" w:hAnsi="Cambria" w:cs="Cambria"/>
          <w:color w:val="000000"/>
        </w:rPr>
        <w:t>3)+</w:t>
      </w:r>
      <w:proofErr w:type="gramEnd"/>
    </w:p>
    <w:p w14:paraId="7F3FF000"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gramStart"/>
      <w:r w:rsidRPr="006408E9">
        <w:rPr>
          <w:rFonts w:ascii="Cambria" w:eastAsia="Cambria" w:hAnsi="Cambria" w:cs="Cambria"/>
          <w:color w:val="000000"/>
        </w:rPr>
        <w:t>labs(</w:t>
      </w:r>
      <w:proofErr w:type="gramEnd"/>
      <w:r w:rsidRPr="006408E9">
        <w:rPr>
          <w:rFonts w:ascii="Cambria" w:eastAsia="Cambria" w:hAnsi="Cambria" w:cs="Cambria"/>
          <w:color w:val="000000"/>
        </w:rPr>
        <w:t>title="Scatterplot Using Transparency",</w:t>
      </w:r>
    </w:p>
    <w:p w14:paraId="52E722DD"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x="Hours Studied",</w:t>
      </w:r>
    </w:p>
    <w:p w14:paraId="083163A9"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y="Examination Score</w:t>
      </w:r>
      <w:proofErr w:type="gramStart"/>
      <w:r w:rsidRPr="006408E9">
        <w:rPr>
          <w:rFonts w:ascii="Cambria" w:eastAsia="Cambria" w:hAnsi="Cambria" w:cs="Cambria"/>
          <w:color w:val="000000"/>
        </w:rPr>
        <w:t>")+</w:t>
      </w:r>
      <w:proofErr w:type="gramEnd"/>
    </w:p>
    <w:p w14:paraId="606C726A" w14:textId="7A0AEAB7" w:rsidR="006408E9" w:rsidRPr="006408E9" w:rsidRDefault="006408E9" w:rsidP="00F04705">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spellStart"/>
      <w:r w:rsidRPr="006408E9">
        <w:rPr>
          <w:rFonts w:ascii="Cambria" w:eastAsia="Cambria" w:hAnsi="Cambria" w:cs="Cambria"/>
          <w:color w:val="000000"/>
        </w:rPr>
        <w:lastRenderedPageBreak/>
        <w:t>theme_</w:t>
      </w:r>
      <w:proofErr w:type="gramStart"/>
      <w:r w:rsidRPr="006408E9">
        <w:rPr>
          <w:rFonts w:ascii="Cambria" w:eastAsia="Cambria" w:hAnsi="Cambria" w:cs="Cambria"/>
          <w:color w:val="000000"/>
        </w:rPr>
        <w:t>minimal</w:t>
      </w:r>
      <w:proofErr w:type="spellEnd"/>
      <w:r w:rsidRPr="006408E9">
        <w:rPr>
          <w:rFonts w:ascii="Cambria" w:eastAsia="Cambria" w:hAnsi="Cambria" w:cs="Cambria"/>
          <w:color w:val="000000"/>
        </w:rPr>
        <w:t>(</w:t>
      </w:r>
      <w:proofErr w:type="gramEnd"/>
      <w:r w:rsidRPr="006408E9">
        <w:rPr>
          <w:rFonts w:ascii="Cambria" w:eastAsia="Cambria" w:hAnsi="Cambria" w:cs="Cambria"/>
          <w:color w:val="000000"/>
        </w:rPr>
        <w:t>)</w:t>
      </w:r>
    </w:p>
    <w:p w14:paraId="3B6E25AC"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spellStart"/>
      <w:r w:rsidRPr="006408E9">
        <w:rPr>
          <w:rFonts w:ascii="Cambria" w:eastAsia="Cambria" w:hAnsi="Cambria" w:cs="Cambria"/>
          <w:color w:val="000000"/>
        </w:rPr>
        <w:t>ggplot</w:t>
      </w:r>
      <w:proofErr w:type="spellEnd"/>
      <w:r w:rsidRPr="006408E9">
        <w:rPr>
          <w:rFonts w:ascii="Cambria" w:eastAsia="Cambria" w:hAnsi="Cambria" w:cs="Cambria"/>
          <w:color w:val="000000"/>
        </w:rPr>
        <w:t>(</w:t>
      </w:r>
      <w:proofErr w:type="spellStart"/>
      <w:proofErr w:type="gramStart"/>
      <w:r w:rsidRPr="006408E9">
        <w:rPr>
          <w:rFonts w:ascii="Cambria" w:eastAsia="Cambria" w:hAnsi="Cambria" w:cs="Cambria"/>
          <w:color w:val="000000"/>
        </w:rPr>
        <w:t>data,aes</w:t>
      </w:r>
      <w:proofErr w:type="spellEnd"/>
      <w:proofErr w:type="gramEnd"/>
      <w:r w:rsidRPr="006408E9">
        <w:rPr>
          <w:rFonts w:ascii="Cambria" w:eastAsia="Cambria" w:hAnsi="Cambria" w:cs="Cambria"/>
          <w:color w:val="000000"/>
        </w:rPr>
        <w:t>(x=</w:t>
      </w:r>
      <w:proofErr w:type="spellStart"/>
      <w:proofErr w:type="gramStart"/>
      <w:r w:rsidRPr="006408E9">
        <w:rPr>
          <w:rFonts w:ascii="Cambria" w:eastAsia="Cambria" w:hAnsi="Cambria" w:cs="Cambria"/>
          <w:color w:val="000000"/>
        </w:rPr>
        <w:t>Hours,y</w:t>
      </w:r>
      <w:proofErr w:type="spellEnd"/>
      <w:proofErr w:type="gramEnd"/>
      <w:r w:rsidRPr="006408E9">
        <w:rPr>
          <w:rFonts w:ascii="Cambria" w:eastAsia="Cambria" w:hAnsi="Cambria" w:cs="Cambria"/>
          <w:color w:val="000000"/>
        </w:rPr>
        <w:t>=Scores</w:t>
      </w:r>
      <w:proofErr w:type="gramStart"/>
      <w:r w:rsidRPr="006408E9">
        <w:rPr>
          <w:rFonts w:ascii="Cambria" w:eastAsia="Cambria" w:hAnsi="Cambria" w:cs="Cambria"/>
          <w:color w:val="000000"/>
        </w:rPr>
        <w:t>))+</w:t>
      </w:r>
      <w:proofErr w:type="gramEnd"/>
    </w:p>
    <w:p w14:paraId="0BA8172C"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spellStart"/>
      <w:r w:rsidRPr="006408E9">
        <w:rPr>
          <w:rFonts w:ascii="Cambria" w:eastAsia="Cambria" w:hAnsi="Cambria" w:cs="Cambria"/>
          <w:color w:val="000000"/>
        </w:rPr>
        <w:t>geom_jitter</w:t>
      </w:r>
      <w:proofErr w:type="spellEnd"/>
      <w:r w:rsidRPr="006408E9">
        <w:rPr>
          <w:rFonts w:ascii="Cambria" w:eastAsia="Cambria" w:hAnsi="Cambria" w:cs="Cambria"/>
          <w:color w:val="000000"/>
        </w:rPr>
        <w:t>(width=0.</w:t>
      </w:r>
      <w:proofErr w:type="gramStart"/>
      <w:r w:rsidRPr="006408E9">
        <w:rPr>
          <w:rFonts w:ascii="Cambria" w:eastAsia="Cambria" w:hAnsi="Cambria" w:cs="Cambria"/>
          <w:color w:val="000000"/>
        </w:rPr>
        <w:t>15,height</w:t>
      </w:r>
      <w:proofErr w:type="gramEnd"/>
      <w:r w:rsidRPr="006408E9">
        <w:rPr>
          <w:rFonts w:ascii="Cambria" w:eastAsia="Cambria" w:hAnsi="Cambria" w:cs="Cambria"/>
          <w:color w:val="000000"/>
        </w:rPr>
        <w:t>=0.</w:t>
      </w:r>
      <w:proofErr w:type="gramStart"/>
      <w:r w:rsidRPr="006408E9">
        <w:rPr>
          <w:rFonts w:ascii="Cambria" w:eastAsia="Cambria" w:hAnsi="Cambria" w:cs="Cambria"/>
          <w:color w:val="000000"/>
        </w:rPr>
        <w:t>5,alpha</w:t>
      </w:r>
      <w:proofErr w:type="gramEnd"/>
      <w:r w:rsidRPr="006408E9">
        <w:rPr>
          <w:rFonts w:ascii="Cambria" w:eastAsia="Cambria" w:hAnsi="Cambria" w:cs="Cambria"/>
          <w:color w:val="000000"/>
        </w:rPr>
        <w:t>=0.</w:t>
      </w:r>
      <w:proofErr w:type="gramStart"/>
      <w:r w:rsidRPr="006408E9">
        <w:rPr>
          <w:rFonts w:ascii="Cambria" w:eastAsia="Cambria" w:hAnsi="Cambria" w:cs="Cambria"/>
          <w:color w:val="000000"/>
        </w:rPr>
        <w:t>6,size</w:t>
      </w:r>
      <w:proofErr w:type="gramEnd"/>
      <w:r w:rsidRPr="006408E9">
        <w:rPr>
          <w:rFonts w:ascii="Cambria" w:eastAsia="Cambria" w:hAnsi="Cambria" w:cs="Cambria"/>
          <w:color w:val="000000"/>
        </w:rPr>
        <w:t>=</w:t>
      </w:r>
      <w:proofErr w:type="gramStart"/>
      <w:r w:rsidRPr="006408E9">
        <w:rPr>
          <w:rFonts w:ascii="Cambria" w:eastAsia="Cambria" w:hAnsi="Cambria" w:cs="Cambria"/>
          <w:color w:val="000000"/>
        </w:rPr>
        <w:t>3)+</w:t>
      </w:r>
      <w:proofErr w:type="gramEnd"/>
    </w:p>
    <w:p w14:paraId="4A8DA4BD"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gramStart"/>
      <w:r w:rsidRPr="006408E9">
        <w:rPr>
          <w:rFonts w:ascii="Cambria" w:eastAsia="Cambria" w:hAnsi="Cambria" w:cs="Cambria"/>
          <w:color w:val="000000"/>
        </w:rPr>
        <w:t>labs(</w:t>
      </w:r>
      <w:proofErr w:type="gramEnd"/>
      <w:r w:rsidRPr="006408E9">
        <w:rPr>
          <w:rFonts w:ascii="Cambria" w:eastAsia="Cambria" w:hAnsi="Cambria" w:cs="Cambria"/>
          <w:color w:val="000000"/>
        </w:rPr>
        <w:t>title="Scatterplot Using Jittering",</w:t>
      </w:r>
    </w:p>
    <w:p w14:paraId="36F5B184"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x="Hours Studied",</w:t>
      </w:r>
    </w:p>
    <w:p w14:paraId="0AA7DA0A"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y="Examination Score</w:t>
      </w:r>
      <w:proofErr w:type="gramStart"/>
      <w:r w:rsidRPr="006408E9">
        <w:rPr>
          <w:rFonts w:ascii="Cambria" w:eastAsia="Cambria" w:hAnsi="Cambria" w:cs="Cambria"/>
          <w:color w:val="000000"/>
        </w:rPr>
        <w:t>")+</w:t>
      </w:r>
      <w:proofErr w:type="gramEnd"/>
    </w:p>
    <w:p w14:paraId="6464773D"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spellStart"/>
      <w:r w:rsidRPr="006408E9">
        <w:rPr>
          <w:rFonts w:ascii="Cambria" w:eastAsia="Cambria" w:hAnsi="Cambria" w:cs="Cambria"/>
          <w:color w:val="000000"/>
        </w:rPr>
        <w:t>theme_</w:t>
      </w:r>
      <w:proofErr w:type="gramStart"/>
      <w:r w:rsidRPr="006408E9">
        <w:rPr>
          <w:rFonts w:ascii="Cambria" w:eastAsia="Cambria" w:hAnsi="Cambria" w:cs="Cambria"/>
          <w:color w:val="000000"/>
        </w:rPr>
        <w:t>minimal</w:t>
      </w:r>
      <w:proofErr w:type="spellEnd"/>
      <w:r w:rsidRPr="006408E9">
        <w:rPr>
          <w:rFonts w:ascii="Cambria" w:eastAsia="Cambria" w:hAnsi="Cambria" w:cs="Cambria"/>
          <w:color w:val="000000"/>
        </w:rPr>
        <w:t>(</w:t>
      </w:r>
      <w:proofErr w:type="gramEnd"/>
      <w:r w:rsidRPr="006408E9">
        <w:rPr>
          <w:rFonts w:ascii="Cambria" w:eastAsia="Cambria" w:hAnsi="Cambria" w:cs="Cambria"/>
          <w:color w:val="000000"/>
        </w:rPr>
        <w:t>)</w:t>
      </w:r>
    </w:p>
    <w:p w14:paraId="7D3F558B" w14:textId="0FDB6578" w:rsid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6408E9">
        <w:rPr>
          <w:rFonts w:ascii="Cambria" w:eastAsia="Cambria" w:hAnsi="Cambria" w:cs="Cambria"/>
          <w:b/>
          <w:bCs/>
          <w:color w:val="000000"/>
        </w:rPr>
        <w:t>Interpretation</w:t>
      </w:r>
    </w:p>
    <w:p w14:paraId="3A938EBB" w14:textId="25F77A13" w:rsidR="00F04705" w:rsidRPr="006408E9" w:rsidRDefault="00F04705"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F04705">
        <w:rPr>
          <w:rFonts w:ascii="Cambria" w:eastAsia="Cambria" w:hAnsi="Cambria" w:cs="Cambria"/>
          <w:b/>
          <w:bCs/>
          <w:noProof/>
          <w:color w:val="000000"/>
        </w:rPr>
        <w:drawing>
          <wp:inline distT="0" distB="0" distL="0" distR="0" wp14:anchorId="2212FB01" wp14:editId="6722EEC2">
            <wp:extent cx="3825240" cy="2026920"/>
            <wp:effectExtent l="0" t="0" r="3810" b="0"/>
            <wp:docPr id="158079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98190" name=""/>
                    <pic:cNvPicPr/>
                  </pic:nvPicPr>
                  <pic:blipFill>
                    <a:blip r:embed="rId7"/>
                    <a:stretch>
                      <a:fillRect/>
                    </a:stretch>
                  </pic:blipFill>
                  <pic:spPr>
                    <a:xfrm>
                      <a:off x="0" y="0"/>
                      <a:ext cx="3825580" cy="2027100"/>
                    </a:xfrm>
                    <a:prstGeom prst="rect">
                      <a:avLst/>
                    </a:prstGeom>
                  </pic:spPr>
                </pic:pic>
              </a:graphicData>
            </a:graphic>
          </wp:inline>
        </w:drawing>
      </w:r>
    </w:p>
    <w:p w14:paraId="7F58E64A" w14:textId="0A2472FE" w:rsidR="006408E9" w:rsidRPr="00F04705" w:rsidRDefault="006408E9" w:rsidP="00F04705">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In the first scatterplot, several observations overlap because multiple students have the same number of study hours and similar examination scores.</w:t>
      </w:r>
      <w:r w:rsidR="00F04705">
        <w:rPr>
          <w:rFonts w:ascii="Cambria" w:eastAsia="Cambria" w:hAnsi="Cambria" w:cs="Cambria"/>
          <w:color w:val="000000"/>
        </w:rPr>
        <w:t xml:space="preserve"> </w:t>
      </w:r>
      <w:r w:rsidRPr="006408E9">
        <w:rPr>
          <w:rFonts w:ascii="Cambria" w:eastAsia="Cambria" w:hAnsi="Cambria" w:cs="Cambria"/>
          <w:color w:val="000000"/>
        </w:rPr>
        <w:t xml:space="preserve">This is called </w:t>
      </w:r>
      <w:r w:rsidRPr="00F04705">
        <w:rPr>
          <w:rFonts w:ascii="Cambria" w:eastAsia="Cambria" w:hAnsi="Cambria" w:cs="Cambria"/>
          <w:color w:val="000000"/>
        </w:rPr>
        <w:t>overplotting.</w:t>
      </w:r>
    </w:p>
    <w:p w14:paraId="108795BB"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Overplotting can make it difficult to determine:</w:t>
      </w:r>
    </w:p>
    <w:p w14:paraId="3C87E041" w14:textId="77777777" w:rsidR="006408E9" w:rsidRPr="006408E9" w:rsidRDefault="006408E9" w:rsidP="006408E9">
      <w:pPr>
        <w:widowControl w:val="0"/>
        <w:numPr>
          <w:ilvl w:val="0"/>
          <w:numId w:val="3"/>
        </w:numPr>
        <w:pBdr>
          <w:top w:val="nil"/>
          <w:left w:val="nil"/>
          <w:bottom w:val="nil"/>
          <w:right w:val="nil"/>
          <w:between w:val="nil"/>
        </w:pBdr>
        <w:spacing w:before="239" w:line="269" w:lineRule="auto"/>
        <w:ind w:right="93"/>
        <w:rPr>
          <w:rFonts w:ascii="Cambria" w:eastAsia="Cambria" w:hAnsi="Cambria" w:cs="Cambria"/>
          <w:color w:val="000000"/>
        </w:rPr>
      </w:pPr>
      <w:r w:rsidRPr="006408E9">
        <w:rPr>
          <w:rFonts w:ascii="Cambria" w:eastAsia="Cambria" w:hAnsi="Cambria" w:cs="Cambria"/>
          <w:color w:val="000000"/>
        </w:rPr>
        <w:t xml:space="preserve">How many observations exist at a particular location. </w:t>
      </w:r>
    </w:p>
    <w:p w14:paraId="43B2F5BB" w14:textId="77777777" w:rsidR="006408E9" w:rsidRPr="006408E9" w:rsidRDefault="006408E9" w:rsidP="006408E9">
      <w:pPr>
        <w:widowControl w:val="0"/>
        <w:numPr>
          <w:ilvl w:val="0"/>
          <w:numId w:val="3"/>
        </w:numPr>
        <w:pBdr>
          <w:top w:val="nil"/>
          <w:left w:val="nil"/>
          <w:bottom w:val="nil"/>
          <w:right w:val="nil"/>
          <w:between w:val="nil"/>
        </w:pBdr>
        <w:spacing w:before="239" w:line="269" w:lineRule="auto"/>
        <w:ind w:right="93"/>
        <w:rPr>
          <w:rFonts w:ascii="Cambria" w:eastAsia="Cambria" w:hAnsi="Cambria" w:cs="Cambria"/>
          <w:color w:val="000000"/>
        </w:rPr>
      </w:pPr>
      <w:r w:rsidRPr="006408E9">
        <w:rPr>
          <w:rFonts w:ascii="Cambria" w:eastAsia="Cambria" w:hAnsi="Cambria" w:cs="Cambria"/>
          <w:color w:val="000000"/>
        </w:rPr>
        <w:t xml:space="preserve">Where observations are concentrated. </w:t>
      </w:r>
    </w:p>
    <w:p w14:paraId="4389D1C9" w14:textId="77777777" w:rsidR="006408E9" w:rsidRPr="006408E9" w:rsidRDefault="006408E9" w:rsidP="006408E9">
      <w:pPr>
        <w:widowControl w:val="0"/>
        <w:numPr>
          <w:ilvl w:val="0"/>
          <w:numId w:val="3"/>
        </w:numPr>
        <w:pBdr>
          <w:top w:val="nil"/>
          <w:left w:val="nil"/>
          <w:bottom w:val="nil"/>
          <w:right w:val="nil"/>
          <w:between w:val="nil"/>
        </w:pBdr>
        <w:spacing w:before="239" w:line="269" w:lineRule="auto"/>
        <w:ind w:right="93"/>
        <w:rPr>
          <w:rFonts w:ascii="Cambria" w:eastAsia="Cambria" w:hAnsi="Cambria" w:cs="Cambria"/>
          <w:color w:val="000000"/>
        </w:rPr>
      </w:pPr>
      <w:r w:rsidRPr="006408E9">
        <w:rPr>
          <w:rFonts w:ascii="Cambria" w:eastAsia="Cambria" w:hAnsi="Cambria" w:cs="Cambria"/>
          <w:color w:val="000000"/>
        </w:rPr>
        <w:t xml:space="preserve">The actual distribution of the data. </w:t>
      </w:r>
    </w:p>
    <w:p w14:paraId="1941F778" w14:textId="77777777" w:rsid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6408E9">
        <w:rPr>
          <w:rFonts w:ascii="Cambria" w:eastAsia="Cambria" w:hAnsi="Cambria" w:cs="Cambria"/>
          <w:b/>
          <w:bCs/>
          <w:color w:val="000000"/>
        </w:rPr>
        <w:t>Transparency</w:t>
      </w:r>
    </w:p>
    <w:p w14:paraId="5EF613D1" w14:textId="6FF50ADD" w:rsidR="00F04705" w:rsidRPr="006408E9" w:rsidRDefault="00F04705"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F04705">
        <w:rPr>
          <w:rFonts w:ascii="Cambria" w:eastAsia="Cambria" w:hAnsi="Cambria" w:cs="Cambria"/>
          <w:b/>
          <w:bCs/>
          <w:noProof/>
          <w:color w:val="000000"/>
        </w:rPr>
        <w:drawing>
          <wp:inline distT="0" distB="0" distL="0" distR="0" wp14:anchorId="26AEA07F" wp14:editId="4911698E">
            <wp:extent cx="4229100" cy="1744980"/>
            <wp:effectExtent l="0" t="0" r="0" b="7620"/>
            <wp:docPr id="77234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40962" name=""/>
                    <pic:cNvPicPr/>
                  </pic:nvPicPr>
                  <pic:blipFill>
                    <a:blip r:embed="rId8"/>
                    <a:stretch>
                      <a:fillRect/>
                    </a:stretch>
                  </pic:blipFill>
                  <pic:spPr>
                    <a:xfrm>
                      <a:off x="0" y="0"/>
                      <a:ext cx="4229471" cy="1745133"/>
                    </a:xfrm>
                    <a:prstGeom prst="rect">
                      <a:avLst/>
                    </a:prstGeom>
                  </pic:spPr>
                </pic:pic>
              </a:graphicData>
            </a:graphic>
          </wp:inline>
        </w:drawing>
      </w:r>
    </w:p>
    <w:p w14:paraId="12BF7C35"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lastRenderedPageBreak/>
        <w:t>Using alpha=0.5 makes overlapping points partially transparent. Areas with many overlapping observations appear darker, making concentration easier to identify.</w:t>
      </w:r>
    </w:p>
    <w:p w14:paraId="78901821" w14:textId="63035A9D" w:rsidR="00F04705" w:rsidRDefault="006408E9" w:rsidP="00F04705">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6408E9">
        <w:rPr>
          <w:rFonts w:ascii="Cambria" w:eastAsia="Cambria" w:hAnsi="Cambria" w:cs="Cambria"/>
          <w:b/>
          <w:bCs/>
          <w:color w:val="000000"/>
        </w:rPr>
        <w:t>Jittering</w:t>
      </w:r>
    </w:p>
    <w:p w14:paraId="20B5DF76" w14:textId="643A46DA" w:rsidR="00F04705" w:rsidRPr="006408E9" w:rsidRDefault="00F04705" w:rsidP="00F04705">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F04705">
        <w:rPr>
          <w:rFonts w:ascii="Cambria" w:eastAsia="Cambria" w:hAnsi="Cambria" w:cs="Cambria"/>
          <w:b/>
          <w:bCs/>
          <w:noProof/>
          <w:color w:val="000000"/>
        </w:rPr>
        <w:drawing>
          <wp:inline distT="0" distB="0" distL="0" distR="0" wp14:anchorId="2ABCFCED" wp14:editId="0421A834">
            <wp:extent cx="3497580" cy="2682240"/>
            <wp:effectExtent l="0" t="0" r="7620" b="3810"/>
            <wp:docPr id="191588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89028" name=""/>
                    <pic:cNvPicPr/>
                  </pic:nvPicPr>
                  <pic:blipFill>
                    <a:blip r:embed="rId9"/>
                    <a:stretch>
                      <a:fillRect/>
                    </a:stretch>
                  </pic:blipFill>
                  <pic:spPr>
                    <a:xfrm>
                      <a:off x="0" y="0"/>
                      <a:ext cx="3497884" cy="2682473"/>
                    </a:xfrm>
                    <a:prstGeom prst="rect">
                      <a:avLst/>
                    </a:prstGeom>
                  </pic:spPr>
                </pic:pic>
              </a:graphicData>
            </a:graphic>
          </wp:inline>
        </w:drawing>
      </w:r>
    </w:p>
    <w:p w14:paraId="1B6C388D"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spellStart"/>
      <w:r w:rsidRPr="006408E9">
        <w:rPr>
          <w:rFonts w:ascii="Cambria" w:eastAsia="Cambria" w:hAnsi="Cambria" w:cs="Cambria"/>
          <w:color w:val="000000"/>
        </w:rPr>
        <w:t>position_</w:t>
      </w:r>
      <w:proofErr w:type="gramStart"/>
      <w:r w:rsidRPr="006408E9">
        <w:rPr>
          <w:rFonts w:ascii="Cambria" w:eastAsia="Cambria" w:hAnsi="Cambria" w:cs="Cambria"/>
          <w:color w:val="000000"/>
        </w:rPr>
        <w:t>jitter</w:t>
      </w:r>
      <w:proofErr w:type="spellEnd"/>
      <w:r w:rsidRPr="006408E9">
        <w:rPr>
          <w:rFonts w:ascii="Cambria" w:eastAsia="Cambria" w:hAnsi="Cambria" w:cs="Cambria"/>
          <w:color w:val="000000"/>
        </w:rPr>
        <w:t>(</w:t>
      </w:r>
      <w:proofErr w:type="gramEnd"/>
      <w:r w:rsidRPr="006408E9">
        <w:rPr>
          <w:rFonts w:ascii="Cambria" w:eastAsia="Cambria" w:hAnsi="Cambria" w:cs="Cambria"/>
          <w:color w:val="000000"/>
        </w:rPr>
        <w:t>) introduces a small random displacement to the points. This separates observations that would otherwise be drawn directly on top of one another.</w:t>
      </w:r>
    </w:p>
    <w:p w14:paraId="21C22F06"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6408E9">
        <w:rPr>
          <w:rFonts w:ascii="Cambria" w:eastAsia="Cambria" w:hAnsi="Cambria" w:cs="Cambria"/>
          <w:b/>
          <w:bCs/>
          <w:color w:val="000000"/>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1"/>
        <w:gridCol w:w="4060"/>
        <w:gridCol w:w="4393"/>
      </w:tblGrid>
      <w:tr w:rsidR="006408E9" w:rsidRPr="006408E9" w14:paraId="5530E646" w14:textId="77777777" w:rsidTr="00F04705">
        <w:trPr>
          <w:tblHeader/>
          <w:tblCellSpacing w:w="15" w:type="dxa"/>
        </w:trPr>
        <w:tc>
          <w:tcPr>
            <w:tcW w:w="0" w:type="auto"/>
            <w:vAlign w:val="center"/>
            <w:hideMark/>
          </w:tcPr>
          <w:p w14:paraId="3192BCB1"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6408E9">
              <w:rPr>
                <w:rFonts w:ascii="Cambria" w:eastAsia="Cambria" w:hAnsi="Cambria" w:cs="Cambria"/>
                <w:b/>
                <w:bCs/>
                <w:color w:val="000000"/>
              </w:rPr>
              <w:t>Plot</w:t>
            </w:r>
          </w:p>
        </w:tc>
        <w:tc>
          <w:tcPr>
            <w:tcW w:w="0" w:type="auto"/>
            <w:vAlign w:val="center"/>
            <w:hideMark/>
          </w:tcPr>
          <w:p w14:paraId="655D9F07"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6408E9">
              <w:rPr>
                <w:rFonts w:ascii="Cambria" w:eastAsia="Cambria" w:hAnsi="Cambria" w:cs="Cambria"/>
                <w:b/>
                <w:bCs/>
                <w:color w:val="000000"/>
              </w:rPr>
              <w:t>Advantage</w:t>
            </w:r>
          </w:p>
        </w:tc>
        <w:tc>
          <w:tcPr>
            <w:tcW w:w="0" w:type="auto"/>
            <w:vAlign w:val="center"/>
            <w:hideMark/>
          </w:tcPr>
          <w:p w14:paraId="53AAA962"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6408E9">
              <w:rPr>
                <w:rFonts w:ascii="Cambria" w:eastAsia="Cambria" w:hAnsi="Cambria" w:cs="Cambria"/>
                <w:b/>
                <w:bCs/>
                <w:color w:val="000000"/>
              </w:rPr>
              <w:t>Limitation</w:t>
            </w:r>
          </w:p>
        </w:tc>
      </w:tr>
      <w:tr w:rsidR="006408E9" w:rsidRPr="006408E9" w14:paraId="295ABCBC" w14:textId="77777777" w:rsidTr="00F04705">
        <w:trPr>
          <w:tblCellSpacing w:w="15" w:type="dxa"/>
        </w:trPr>
        <w:tc>
          <w:tcPr>
            <w:tcW w:w="0" w:type="auto"/>
            <w:vAlign w:val="center"/>
            <w:hideMark/>
          </w:tcPr>
          <w:p w14:paraId="4FFEE4D2"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Original scatterplot</w:t>
            </w:r>
          </w:p>
        </w:tc>
        <w:tc>
          <w:tcPr>
            <w:tcW w:w="0" w:type="auto"/>
            <w:vAlign w:val="center"/>
            <w:hideMark/>
          </w:tcPr>
          <w:p w14:paraId="009D1A85"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Shows actual values</w:t>
            </w:r>
          </w:p>
        </w:tc>
        <w:tc>
          <w:tcPr>
            <w:tcW w:w="0" w:type="auto"/>
            <w:vAlign w:val="center"/>
            <w:hideMark/>
          </w:tcPr>
          <w:p w14:paraId="260F05B5"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Overlapping points are difficult to distinguish</w:t>
            </w:r>
          </w:p>
        </w:tc>
      </w:tr>
      <w:tr w:rsidR="006408E9" w:rsidRPr="006408E9" w14:paraId="39FD50B1" w14:textId="77777777" w:rsidTr="00F04705">
        <w:trPr>
          <w:tblCellSpacing w:w="15" w:type="dxa"/>
        </w:trPr>
        <w:tc>
          <w:tcPr>
            <w:tcW w:w="0" w:type="auto"/>
            <w:vAlign w:val="center"/>
            <w:hideMark/>
          </w:tcPr>
          <w:p w14:paraId="19073E52"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Transparency</w:t>
            </w:r>
          </w:p>
        </w:tc>
        <w:tc>
          <w:tcPr>
            <w:tcW w:w="0" w:type="auto"/>
            <w:vAlign w:val="center"/>
            <w:hideMark/>
          </w:tcPr>
          <w:p w14:paraId="45EE8C98"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Shows concentration through darker regions</w:t>
            </w:r>
          </w:p>
        </w:tc>
        <w:tc>
          <w:tcPr>
            <w:tcW w:w="0" w:type="auto"/>
            <w:vAlign w:val="center"/>
            <w:hideMark/>
          </w:tcPr>
          <w:p w14:paraId="6B947946"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Heavy overlap may still be difficult</w:t>
            </w:r>
          </w:p>
        </w:tc>
      </w:tr>
      <w:tr w:rsidR="006408E9" w:rsidRPr="006408E9" w14:paraId="12999936" w14:textId="77777777" w:rsidTr="00F04705">
        <w:trPr>
          <w:tblCellSpacing w:w="15" w:type="dxa"/>
        </w:trPr>
        <w:tc>
          <w:tcPr>
            <w:tcW w:w="0" w:type="auto"/>
            <w:vAlign w:val="center"/>
            <w:hideMark/>
          </w:tcPr>
          <w:p w14:paraId="460D5D42"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Jittering</w:t>
            </w:r>
          </w:p>
        </w:tc>
        <w:tc>
          <w:tcPr>
            <w:tcW w:w="0" w:type="auto"/>
            <w:vAlign w:val="center"/>
            <w:hideMark/>
          </w:tcPr>
          <w:p w14:paraId="09BF8758"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Separates overlapping observations</w:t>
            </w:r>
          </w:p>
        </w:tc>
        <w:tc>
          <w:tcPr>
            <w:tcW w:w="0" w:type="auto"/>
            <w:vAlign w:val="center"/>
            <w:hideMark/>
          </w:tcPr>
          <w:p w14:paraId="13B7F0B2"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Points are slightly displaced from exact positions</w:t>
            </w:r>
          </w:p>
        </w:tc>
      </w:tr>
    </w:tbl>
    <w:p w14:paraId="2997571A"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6408E9">
        <w:rPr>
          <w:rFonts w:ascii="Cambria" w:eastAsia="Cambria" w:hAnsi="Cambria" w:cs="Cambria"/>
          <w:b/>
          <w:bCs/>
          <w:color w:val="000000"/>
        </w:rPr>
        <w:t>Conclusion</w:t>
      </w:r>
    </w:p>
    <w:p w14:paraId="2DF559E9" w14:textId="77777777" w:rsidR="006408E9" w:rsidRPr="00F04705"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 xml:space="preserve">The redesigned plots provide a clearer representation of the observations. </w:t>
      </w:r>
      <w:r w:rsidRPr="00F04705">
        <w:rPr>
          <w:rFonts w:ascii="Cambria" w:eastAsia="Cambria" w:hAnsi="Cambria" w:cs="Cambria"/>
          <w:color w:val="000000"/>
        </w:rPr>
        <w:t>Transparency and jittering reduce the visual problems caused by overplotting without changing the underlying data values conceptually.</w:t>
      </w:r>
    </w:p>
    <w:p w14:paraId="341EC748" w14:textId="77777777" w:rsidR="006408E9" w:rsidRPr="006408E9" w:rsidRDefault="00000000"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Pr>
          <w:rFonts w:ascii="Cambria" w:eastAsia="Cambria" w:hAnsi="Cambria" w:cs="Cambria"/>
          <w:color w:val="000000"/>
        </w:rPr>
        <w:pict w14:anchorId="6BAB450D">
          <v:rect id="_x0000_i1027" style="width:0;height:1.5pt" o:hralign="center" o:hrstd="t" o:hr="t" fillcolor="#a0a0a0" stroked="f"/>
        </w:pict>
      </w:r>
    </w:p>
    <w:p w14:paraId="6A6DE490" w14:textId="77777777" w:rsidR="00F04705" w:rsidRDefault="00F04705"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p>
    <w:p w14:paraId="61DD9452" w14:textId="77777777" w:rsidR="00F04705" w:rsidRDefault="00F04705"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p>
    <w:p w14:paraId="084596B3" w14:textId="77777777" w:rsidR="00F04705" w:rsidRDefault="00F04705"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p>
    <w:p w14:paraId="1BCFE37F" w14:textId="0C8FEB61"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6408E9">
        <w:rPr>
          <w:rFonts w:ascii="Cambria" w:eastAsia="Cambria" w:hAnsi="Cambria" w:cs="Cambria"/>
          <w:b/>
          <w:bCs/>
          <w:color w:val="000000"/>
        </w:rPr>
        <w:lastRenderedPageBreak/>
        <w:t>Q4. 2D Histogram and Density Estimation</w:t>
      </w:r>
    </w:p>
    <w:p w14:paraId="1157422A"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6408E9">
        <w:rPr>
          <w:rFonts w:ascii="Cambria" w:eastAsia="Cambria" w:hAnsi="Cambria" w:cs="Cambria"/>
          <w:b/>
          <w:bCs/>
          <w:color w:val="000000"/>
        </w:rPr>
        <w:t>Question</w:t>
      </w:r>
    </w:p>
    <w:p w14:paraId="5B91F7DF"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 xml:space="preserve">A researcher measures height and weight for 20 participants. Construct a 2D histogram and a 2D density visualization in R. Use the plots to identify regions with high observation density. State which visualization communicates concentration more clearly and </w:t>
      </w:r>
      <w:proofErr w:type="gramStart"/>
      <w:r w:rsidRPr="006408E9">
        <w:rPr>
          <w:rFonts w:ascii="Cambria" w:eastAsia="Cambria" w:hAnsi="Cambria" w:cs="Cambria"/>
          <w:color w:val="000000"/>
        </w:rPr>
        <w:t>justify</w:t>
      </w:r>
      <w:proofErr w:type="gramEnd"/>
      <w:r w:rsidRPr="006408E9">
        <w:rPr>
          <w:rFonts w:ascii="Cambria" w:eastAsia="Cambria" w:hAnsi="Cambria" w:cs="Cambria"/>
          <w:color w:val="000000"/>
        </w:rPr>
        <w:t xml:space="preserve"> your choice.</w:t>
      </w:r>
    </w:p>
    <w:p w14:paraId="09DF0776"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b/>
          <w:bCs/>
          <w:color w:val="000000"/>
        </w:rPr>
        <w:t>Data:</w:t>
      </w:r>
    </w:p>
    <w:p w14:paraId="4C2DE2C7"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b/>
          <w:bCs/>
          <w:color w:val="000000"/>
        </w:rPr>
        <w:t>Height:</w:t>
      </w:r>
      <w:r w:rsidRPr="006408E9">
        <w:rPr>
          <w:rFonts w:ascii="Cambria" w:eastAsia="Cambria" w:hAnsi="Cambria" w:cs="Cambria"/>
          <w:color w:val="000000"/>
        </w:rPr>
        <w:br/>
        <w:t>150,152,155,158,160,161,163,165,166,168,170,171,173,175,176,178,180,182,184,186</w:t>
      </w:r>
    </w:p>
    <w:p w14:paraId="1761CCE1"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b/>
          <w:bCs/>
          <w:color w:val="000000"/>
        </w:rPr>
        <w:t>Weight:</w:t>
      </w:r>
      <w:r w:rsidRPr="006408E9">
        <w:rPr>
          <w:rFonts w:ascii="Cambria" w:eastAsia="Cambria" w:hAnsi="Cambria" w:cs="Cambria"/>
          <w:color w:val="000000"/>
        </w:rPr>
        <w:br/>
        <w:t>48,50,53,55,57,59,60,62,64,65,68,69,71,73,74,77,80,82,85,88</w:t>
      </w:r>
    </w:p>
    <w:p w14:paraId="1DFD8C63"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b/>
          <w:bCs/>
          <w:color w:val="000000"/>
        </w:rPr>
        <w:t>Expected R tasks:</w:t>
      </w:r>
      <w:r w:rsidRPr="006408E9">
        <w:rPr>
          <w:rFonts w:ascii="Cambria" w:eastAsia="Cambria" w:hAnsi="Cambria" w:cs="Cambria"/>
          <w:color w:val="000000"/>
        </w:rPr>
        <w:t xml:space="preserve"> 2D binning, density estimation, contour/density layers, interpretation of concentration. </w:t>
      </w:r>
    </w:p>
    <w:p w14:paraId="22FF71BB"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6408E9">
        <w:rPr>
          <w:rFonts w:ascii="Cambria" w:eastAsia="Cambria" w:hAnsi="Cambria" w:cs="Cambria"/>
          <w:b/>
          <w:bCs/>
          <w:color w:val="000000"/>
        </w:rPr>
        <w:t>Aim</w:t>
      </w:r>
    </w:p>
    <w:p w14:paraId="3CBADC84"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To visualize the joint distribution of height and weight using a 2D histogram and 2D density estimation and identify regions where observations are concentrated.</w:t>
      </w:r>
    </w:p>
    <w:p w14:paraId="67AA75AA"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6408E9">
        <w:rPr>
          <w:rFonts w:ascii="Cambria" w:eastAsia="Cambria" w:hAnsi="Cambria" w:cs="Cambria"/>
          <w:b/>
          <w:bCs/>
          <w:color w:val="000000"/>
        </w:rPr>
        <w:t>R Code</w:t>
      </w:r>
    </w:p>
    <w:p w14:paraId="32508F78" w14:textId="70B2F5D1" w:rsidR="006408E9" w:rsidRPr="006408E9" w:rsidRDefault="006408E9" w:rsidP="00F04705">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library(ggplot2)</w:t>
      </w:r>
    </w:p>
    <w:p w14:paraId="579CB746"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 xml:space="preserve">data &lt;- </w:t>
      </w:r>
      <w:proofErr w:type="spellStart"/>
      <w:proofErr w:type="gramStart"/>
      <w:r w:rsidRPr="006408E9">
        <w:rPr>
          <w:rFonts w:ascii="Cambria" w:eastAsia="Cambria" w:hAnsi="Cambria" w:cs="Cambria"/>
          <w:color w:val="000000"/>
        </w:rPr>
        <w:t>data.frame</w:t>
      </w:r>
      <w:proofErr w:type="spellEnd"/>
      <w:proofErr w:type="gramEnd"/>
      <w:r w:rsidRPr="006408E9">
        <w:rPr>
          <w:rFonts w:ascii="Cambria" w:eastAsia="Cambria" w:hAnsi="Cambria" w:cs="Cambria"/>
          <w:color w:val="000000"/>
        </w:rPr>
        <w:t>(</w:t>
      </w:r>
    </w:p>
    <w:p w14:paraId="322FD99D"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Height=</w:t>
      </w:r>
      <w:proofErr w:type="gramStart"/>
      <w:r w:rsidRPr="006408E9">
        <w:rPr>
          <w:rFonts w:ascii="Cambria" w:eastAsia="Cambria" w:hAnsi="Cambria" w:cs="Cambria"/>
          <w:color w:val="000000"/>
        </w:rPr>
        <w:t>c(</w:t>
      </w:r>
      <w:proofErr w:type="gramEnd"/>
      <w:r w:rsidRPr="006408E9">
        <w:rPr>
          <w:rFonts w:ascii="Cambria" w:eastAsia="Cambria" w:hAnsi="Cambria" w:cs="Cambria"/>
          <w:color w:val="000000"/>
        </w:rPr>
        <w:t>150,152,155,158,160,161,163,165,166,168,170,171,173,175,176,178,180,182,184,186),</w:t>
      </w:r>
    </w:p>
    <w:p w14:paraId="70BC2610"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Weight=</w:t>
      </w:r>
      <w:proofErr w:type="gramStart"/>
      <w:r w:rsidRPr="006408E9">
        <w:rPr>
          <w:rFonts w:ascii="Cambria" w:eastAsia="Cambria" w:hAnsi="Cambria" w:cs="Cambria"/>
          <w:color w:val="000000"/>
        </w:rPr>
        <w:t>c(</w:t>
      </w:r>
      <w:proofErr w:type="gramEnd"/>
      <w:r w:rsidRPr="006408E9">
        <w:rPr>
          <w:rFonts w:ascii="Cambria" w:eastAsia="Cambria" w:hAnsi="Cambria" w:cs="Cambria"/>
          <w:color w:val="000000"/>
        </w:rPr>
        <w:t>48,50,53,55,57,59,60,62,64,65,68,69,71,73,74,77,80,82,85,88)</w:t>
      </w:r>
    </w:p>
    <w:p w14:paraId="7B77F2E4" w14:textId="3E647B73" w:rsidR="006408E9" w:rsidRPr="006408E9" w:rsidRDefault="006408E9" w:rsidP="008F3A8F">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w:t>
      </w:r>
    </w:p>
    <w:p w14:paraId="43AE0E23"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spellStart"/>
      <w:r w:rsidRPr="006408E9">
        <w:rPr>
          <w:rFonts w:ascii="Cambria" w:eastAsia="Cambria" w:hAnsi="Cambria" w:cs="Cambria"/>
          <w:color w:val="000000"/>
        </w:rPr>
        <w:t>ggplot</w:t>
      </w:r>
      <w:proofErr w:type="spellEnd"/>
      <w:r w:rsidRPr="006408E9">
        <w:rPr>
          <w:rFonts w:ascii="Cambria" w:eastAsia="Cambria" w:hAnsi="Cambria" w:cs="Cambria"/>
          <w:color w:val="000000"/>
        </w:rPr>
        <w:t>(</w:t>
      </w:r>
      <w:proofErr w:type="spellStart"/>
      <w:proofErr w:type="gramStart"/>
      <w:r w:rsidRPr="006408E9">
        <w:rPr>
          <w:rFonts w:ascii="Cambria" w:eastAsia="Cambria" w:hAnsi="Cambria" w:cs="Cambria"/>
          <w:color w:val="000000"/>
        </w:rPr>
        <w:t>data,aes</w:t>
      </w:r>
      <w:proofErr w:type="spellEnd"/>
      <w:proofErr w:type="gramEnd"/>
      <w:r w:rsidRPr="006408E9">
        <w:rPr>
          <w:rFonts w:ascii="Cambria" w:eastAsia="Cambria" w:hAnsi="Cambria" w:cs="Cambria"/>
          <w:color w:val="000000"/>
        </w:rPr>
        <w:t>(x=</w:t>
      </w:r>
      <w:proofErr w:type="spellStart"/>
      <w:proofErr w:type="gramStart"/>
      <w:r w:rsidRPr="006408E9">
        <w:rPr>
          <w:rFonts w:ascii="Cambria" w:eastAsia="Cambria" w:hAnsi="Cambria" w:cs="Cambria"/>
          <w:color w:val="000000"/>
        </w:rPr>
        <w:t>Height,y</w:t>
      </w:r>
      <w:proofErr w:type="spellEnd"/>
      <w:proofErr w:type="gramEnd"/>
      <w:r w:rsidRPr="006408E9">
        <w:rPr>
          <w:rFonts w:ascii="Cambria" w:eastAsia="Cambria" w:hAnsi="Cambria" w:cs="Cambria"/>
          <w:color w:val="000000"/>
        </w:rPr>
        <w:t>=Weight</w:t>
      </w:r>
      <w:proofErr w:type="gramStart"/>
      <w:r w:rsidRPr="006408E9">
        <w:rPr>
          <w:rFonts w:ascii="Cambria" w:eastAsia="Cambria" w:hAnsi="Cambria" w:cs="Cambria"/>
          <w:color w:val="000000"/>
        </w:rPr>
        <w:t>))+</w:t>
      </w:r>
      <w:proofErr w:type="gramEnd"/>
    </w:p>
    <w:p w14:paraId="0761318E"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geom_bin2d(bins=</w:t>
      </w:r>
      <w:proofErr w:type="gramStart"/>
      <w:r w:rsidRPr="006408E9">
        <w:rPr>
          <w:rFonts w:ascii="Cambria" w:eastAsia="Cambria" w:hAnsi="Cambria" w:cs="Cambria"/>
          <w:color w:val="000000"/>
        </w:rPr>
        <w:t>6)+</w:t>
      </w:r>
      <w:proofErr w:type="gramEnd"/>
    </w:p>
    <w:p w14:paraId="36B6CA16"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gramStart"/>
      <w:r w:rsidRPr="006408E9">
        <w:rPr>
          <w:rFonts w:ascii="Cambria" w:eastAsia="Cambria" w:hAnsi="Cambria" w:cs="Cambria"/>
          <w:color w:val="000000"/>
        </w:rPr>
        <w:t>labs(</w:t>
      </w:r>
      <w:proofErr w:type="gramEnd"/>
      <w:r w:rsidRPr="006408E9">
        <w:rPr>
          <w:rFonts w:ascii="Cambria" w:eastAsia="Cambria" w:hAnsi="Cambria" w:cs="Cambria"/>
          <w:color w:val="000000"/>
        </w:rPr>
        <w:t>title="2D Histogram of Height and Weight",</w:t>
      </w:r>
    </w:p>
    <w:p w14:paraId="1D737BFF"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x="Height",</w:t>
      </w:r>
    </w:p>
    <w:p w14:paraId="72689C7B"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y="Weight</w:t>
      </w:r>
      <w:proofErr w:type="gramStart"/>
      <w:r w:rsidRPr="006408E9">
        <w:rPr>
          <w:rFonts w:ascii="Cambria" w:eastAsia="Cambria" w:hAnsi="Cambria" w:cs="Cambria"/>
          <w:color w:val="000000"/>
        </w:rPr>
        <w:t>")+</w:t>
      </w:r>
      <w:proofErr w:type="gramEnd"/>
    </w:p>
    <w:p w14:paraId="1302CACD" w14:textId="2FE0C358" w:rsidR="006408E9" w:rsidRPr="006408E9" w:rsidRDefault="006408E9" w:rsidP="008F3A8F">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spellStart"/>
      <w:r w:rsidRPr="006408E9">
        <w:rPr>
          <w:rFonts w:ascii="Cambria" w:eastAsia="Cambria" w:hAnsi="Cambria" w:cs="Cambria"/>
          <w:color w:val="000000"/>
        </w:rPr>
        <w:t>theme_</w:t>
      </w:r>
      <w:proofErr w:type="gramStart"/>
      <w:r w:rsidRPr="006408E9">
        <w:rPr>
          <w:rFonts w:ascii="Cambria" w:eastAsia="Cambria" w:hAnsi="Cambria" w:cs="Cambria"/>
          <w:color w:val="000000"/>
        </w:rPr>
        <w:t>minimal</w:t>
      </w:r>
      <w:proofErr w:type="spellEnd"/>
      <w:r w:rsidRPr="006408E9">
        <w:rPr>
          <w:rFonts w:ascii="Cambria" w:eastAsia="Cambria" w:hAnsi="Cambria" w:cs="Cambria"/>
          <w:color w:val="000000"/>
        </w:rPr>
        <w:t>(</w:t>
      </w:r>
      <w:proofErr w:type="gramEnd"/>
      <w:r w:rsidRPr="006408E9">
        <w:rPr>
          <w:rFonts w:ascii="Cambria" w:eastAsia="Cambria" w:hAnsi="Cambria" w:cs="Cambria"/>
          <w:color w:val="000000"/>
        </w:rPr>
        <w:t>)</w:t>
      </w:r>
    </w:p>
    <w:p w14:paraId="6D2ADA29"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spellStart"/>
      <w:r w:rsidRPr="006408E9">
        <w:rPr>
          <w:rFonts w:ascii="Cambria" w:eastAsia="Cambria" w:hAnsi="Cambria" w:cs="Cambria"/>
          <w:color w:val="000000"/>
        </w:rPr>
        <w:t>ggplot</w:t>
      </w:r>
      <w:proofErr w:type="spellEnd"/>
      <w:r w:rsidRPr="006408E9">
        <w:rPr>
          <w:rFonts w:ascii="Cambria" w:eastAsia="Cambria" w:hAnsi="Cambria" w:cs="Cambria"/>
          <w:color w:val="000000"/>
        </w:rPr>
        <w:t>(</w:t>
      </w:r>
      <w:proofErr w:type="spellStart"/>
      <w:proofErr w:type="gramStart"/>
      <w:r w:rsidRPr="006408E9">
        <w:rPr>
          <w:rFonts w:ascii="Cambria" w:eastAsia="Cambria" w:hAnsi="Cambria" w:cs="Cambria"/>
          <w:color w:val="000000"/>
        </w:rPr>
        <w:t>data,aes</w:t>
      </w:r>
      <w:proofErr w:type="spellEnd"/>
      <w:proofErr w:type="gramEnd"/>
      <w:r w:rsidRPr="006408E9">
        <w:rPr>
          <w:rFonts w:ascii="Cambria" w:eastAsia="Cambria" w:hAnsi="Cambria" w:cs="Cambria"/>
          <w:color w:val="000000"/>
        </w:rPr>
        <w:t>(x=</w:t>
      </w:r>
      <w:proofErr w:type="spellStart"/>
      <w:proofErr w:type="gramStart"/>
      <w:r w:rsidRPr="006408E9">
        <w:rPr>
          <w:rFonts w:ascii="Cambria" w:eastAsia="Cambria" w:hAnsi="Cambria" w:cs="Cambria"/>
          <w:color w:val="000000"/>
        </w:rPr>
        <w:t>Height,y</w:t>
      </w:r>
      <w:proofErr w:type="spellEnd"/>
      <w:proofErr w:type="gramEnd"/>
      <w:r w:rsidRPr="006408E9">
        <w:rPr>
          <w:rFonts w:ascii="Cambria" w:eastAsia="Cambria" w:hAnsi="Cambria" w:cs="Cambria"/>
          <w:color w:val="000000"/>
        </w:rPr>
        <w:t>=Weight</w:t>
      </w:r>
      <w:proofErr w:type="gramStart"/>
      <w:r w:rsidRPr="006408E9">
        <w:rPr>
          <w:rFonts w:ascii="Cambria" w:eastAsia="Cambria" w:hAnsi="Cambria" w:cs="Cambria"/>
          <w:color w:val="000000"/>
        </w:rPr>
        <w:t>))+</w:t>
      </w:r>
      <w:proofErr w:type="gramEnd"/>
    </w:p>
    <w:p w14:paraId="20003FDF"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stat_density_2d(aes(fill=after_stat(level)</w:t>
      </w:r>
      <w:proofErr w:type="gramStart"/>
      <w:r w:rsidRPr="006408E9">
        <w:rPr>
          <w:rFonts w:ascii="Cambria" w:eastAsia="Cambria" w:hAnsi="Cambria" w:cs="Cambria"/>
          <w:color w:val="000000"/>
        </w:rPr>
        <w:t>),geom</w:t>
      </w:r>
      <w:proofErr w:type="gramEnd"/>
      <w:r w:rsidRPr="006408E9">
        <w:rPr>
          <w:rFonts w:ascii="Cambria" w:eastAsia="Cambria" w:hAnsi="Cambria" w:cs="Cambria"/>
          <w:color w:val="000000"/>
        </w:rPr>
        <w:t>="polygon</w:t>
      </w:r>
      <w:proofErr w:type="gramStart"/>
      <w:r w:rsidRPr="006408E9">
        <w:rPr>
          <w:rFonts w:ascii="Cambria" w:eastAsia="Cambria" w:hAnsi="Cambria" w:cs="Cambria"/>
          <w:color w:val="000000"/>
        </w:rPr>
        <w:t>",alpha</w:t>
      </w:r>
      <w:proofErr w:type="gramEnd"/>
      <w:r w:rsidRPr="006408E9">
        <w:rPr>
          <w:rFonts w:ascii="Cambria" w:eastAsia="Cambria" w:hAnsi="Cambria" w:cs="Cambria"/>
          <w:color w:val="000000"/>
        </w:rPr>
        <w:t>=0.</w:t>
      </w:r>
      <w:proofErr w:type="gramStart"/>
      <w:r w:rsidRPr="006408E9">
        <w:rPr>
          <w:rFonts w:ascii="Cambria" w:eastAsia="Cambria" w:hAnsi="Cambria" w:cs="Cambria"/>
          <w:color w:val="000000"/>
        </w:rPr>
        <w:t>5)+</w:t>
      </w:r>
      <w:proofErr w:type="gramEnd"/>
    </w:p>
    <w:p w14:paraId="449F13EB"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spellStart"/>
      <w:r w:rsidRPr="006408E9">
        <w:rPr>
          <w:rFonts w:ascii="Cambria" w:eastAsia="Cambria" w:hAnsi="Cambria" w:cs="Cambria"/>
          <w:color w:val="000000"/>
        </w:rPr>
        <w:t>geom_</w:t>
      </w:r>
      <w:proofErr w:type="gramStart"/>
      <w:r w:rsidRPr="006408E9">
        <w:rPr>
          <w:rFonts w:ascii="Cambria" w:eastAsia="Cambria" w:hAnsi="Cambria" w:cs="Cambria"/>
          <w:color w:val="000000"/>
        </w:rPr>
        <w:t>point</w:t>
      </w:r>
      <w:proofErr w:type="spellEnd"/>
      <w:r w:rsidRPr="006408E9">
        <w:rPr>
          <w:rFonts w:ascii="Cambria" w:eastAsia="Cambria" w:hAnsi="Cambria" w:cs="Cambria"/>
          <w:color w:val="000000"/>
        </w:rPr>
        <w:t>(</w:t>
      </w:r>
      <w:proofErr w:type="gramEnd"/>
      <w:r w:rsidRPr="006408E9">
        <w:rPr>
          <w:rFonts w:ascii="Cambria" w:eastAsia="Cambria" w:hAnsi="Cambria" w:cs="Cambria"/>
          <w:color w:val="000000"/>
        </w:rPr>
        <w:t>)+</w:t>
      </w:r>
    </w:p>
    <w:p w14:paraId="25CC0A45"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gramStart"/>
      <w:r w:rsidRPr="006408E9">
        <w:rPr>
          <w:rFonts w:ascii="Cambria" w:eastAsia="Cambria" w:hAnsi="Cambria" w:cs="Cambria"/>
          <w:color w:val="000000"/>
        </w:rPr>
        <w:lastRenderedPageBreak/>
        <w:t>labs(</w:t>
      </w:r>
      <w:proofErr w:type="gramEnd"/>
      <w:r w:rsidRPr="006408E9">
        <w:rPr>
          <w:rFonts w:ascii="Cambria" w:eastAsia="Cambria" w:hAnsi="Cambria" w:cs="Cambria"/>
          <w:color w:val="000000"/>
        </w:rPr>
        <w:t>title="2D Density Estimation of Height and Weight",</w:t>
      </w:r>
    </w:p>
    <w:p w14:paraId="1FB2C220"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x="Height",</w:t>
      </w:r>
    </w:p>
    <w:p w14:paraId="27CDFCED"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y="Weight",</w:t>
      </w:r>
    </w:p>
    <w:p w14:paraId="246CC586"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fill="Density</w:t>
      </w:r>
      <w:proofErr w:type="gramStart"/>
      <w:r w:rsidRPr="006408E9">
        <w:rPr>
          <w:rFonts w:ascii="Cambria" w:eastAsia="Cambria" w:hAnsi="Cambria" w:cs="Cambria"/>
          <w:color w:val="000000"/>
        </w:rPr>
        <w:t>")+</w:t>
      </w:r>
      <w:proofErr w:type="gramEnd"/>
    </w:p>
    <w:p w14:paraId="7BE26CB5"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spellStart"/>
      <w:r w:rsidRPr="006408E9">
        <w:rPr>
          <w:rFonts w:ascii="Cambria" w:eastAsia="Cambria" w:hAnsi="Cambria" w:cs="Cambria"/>
          <w:color w:val="000000"/>
        </w:rPr>
        <w:t>theme_</w:t>
      </w:r>
      <w:proofErr w:type="gramStart"/>
      <w:r w:rsidRPr="006408E9">
        <w:rPr>
          <w:rFonts w:ascii="Cambria" w:eastAsia="Cambria" w:hAnsi="Cambria" w:cs="Cambria"/>
          <w:color w:val="000000"/>
        </w:rPr>
        <w:t>minimal</w:t>
      </w:r>
      <w:proofErr w:type="spellEnd"/>
      <w:r w:rsidRPr="006408E9">
        <w:rPr>
          <w:rFonts w:ascii="Cambria" w:eastAsia="Cambria" w:hAnsi="Cambria" w:cs="Cambria"/>
          <w:color w:val="000000"/>
        </w:rPr>
        <w:t>(</w:t>
      </w:r>
      <w:proofErr w:type="gramEnd"/>
      <w:r w:rsidRPr="006408E9">
        <w:rPr>
          <w:rFonts w:ascii="Cambria" w:eastAsia="Cambria" w:hAnsi="Cambria" w:cs="Cambria"/>
          <w:color w:val="000000"/>
        </w:rPr>
        <w:t>)</w:t>
      </w:r>
    </w:p>
    <w:p w14:paraId="38716373" w14:textId="5CB2D544" w:rsid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6408E9">
        <w:rPr>
          <w:rFonts w:ascii="Cambria" w:eastAsia="Cambria" w:hAnsi="Cambria" w:cs="Cambria"/>
          <w:b/>
          <w:bCs/>
          <w:color w:val="000000"/>
        </w:rPr>
        <w:t>Interpretation</w:t>
      </w:r>
    </w:p>
    <w:p w14:paraId="1D552F3E" w14:textId="6FDD0089" w:rsidR="008F3A8F" w:rsidRDefault="008F3A8F"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8F3A8F">
        <w:rPr>
          <w:rFonts w:ascii="Cambria" w:eastAsia="Cambria" w:hAnsi="Cambria" w:cs="Cambria"/>
          <w:b/>
          <w:bCs/>
          <w:noProof/>
          <w:color w:val="000000"/>
        </w:rPr>
        <w:drawing>
          <wp:inline distT="0" distB="0" distL="0" distR="0" wp14:anchorId="0C6A71CC" wp14:editId="6A9C537B">
            <wp:extent cx="5715495" cy="3589331"/>
            <wp:effectExtent l="0" t="0" r="0" b="0"/>
            <wp:docPr id="62965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57671" name=""/>
                    <pic:cNvPicPr/>
                  </pic:nvPicPr>
                  <pic:blipFill>
                    <a:blip r:embed="rId10"/>
                    <a:stretch>
                      <a:fillRect/>
                    </a:stretch>
                  </pic:blipFill>
                  <pic:spPr>
                    <a:xfrm>
                      <a:off x="0" y="0"/>
                      <a:ext cx="5715495" cy="3589331"/>
                    </a:xfrm>
                    <a:prstGeom prst="rect">
                      <a:avLst/>
                    </a:prstGeom>
                  </pic:spPr>
                </pic:pic>
              </a:graphicData>
            </a:graphic>
          </wp:inline>
        </w:drawing>
      </w:r>
    </w:p>
    <w:p w14:paraId="2AC11956" w14:textId="0D01B784" w:rsidR="008F3A8F" w:rsidRPr="006408E9" w:rsidRDefault="008F3A8F"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8F3A8F">
        <w:rPr>
          <w:rFonts w:ascii="Cambria" w:eastAsia="Cambria" w:hAnsi="Cambria" w:cs="Cambria"/>
          <w:b/>
          <w:bCs/>
          <w:noProof/>
          <w:color w:val="000000"/>
        </w:rPr>
        <w:lastRenderedPageBreak/>
        <w:drawing>
          <wp:inline distT="0" distB="0" distL="0" distR="0" wp14:anchorId="15EA08A4" wp14:editId="4E5A2C35">
            <wp:extent cx="5585944" cy="3490262"/>
            <wp:effectExtent l="0" t="0" r="0" b="0"/>
            <wp:docPr id="212373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37524" name=""/>
                    <pic:cNvPicPr/>
                  </pic:nvPicPr>
                  <pic:blipFill>
                    <a:blip r:embed="rId11"/>
                    <a:stretch>
                      <a:fillRect/>
                    </a:stretch>
                  </pic:blipFill>
                  <pic:spPr>
                    <a:xfrm>
                      <a:off x="0" y="0"/>
                      <a:ext cx="5585944" cy="3490262"/>
                    </a:xfrm>
                    <a:prstGeom prst="rect">
                      <a:avLst/>
                    </a:prstGeom>
                  </pic:spPr>
                </pic:pic>
              </a:graphicData>
            </a:graphic>
          </wp:inline>
        </w:drawing>
      </w:r>
    </w:p>
    <w:p w14:paraId="71010AD1"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The 2D histogram divides the height-weight space into rectangular bins. Each bin represents the number of observations within that region.</w:t>
      </w:r>
    </w:p>
    <w:p w14:paraId="5008DE2C" w14:textId="77777777" w:rsidR="006408E9" w:rsidRPr="008F3A8F"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 xml:space="preserve">Regions containing more observations represent areas of </w:t>
      </w:r>
      <w:r w:rsidRPr="008F3A8F">
        <w:rPr>
          <w:rFonts w:ascii="Cambria" w:eastAsia="Cambria" w:hAnsi="Cambria" w:cs="Cambria"/>
          <w:color w:val="000000"/>
        </w:rPr>
        <w:t>higher concentration.</w:t>
      </w:r>
    </w:p>
    <w:p w14:paraId="7F402DB3"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8F3A8F">
        <w:rPr>
          <w:rFonts w:ascii="Cambria" w:eastAsia="Cambria" w:hAnsi="Cambria" w:cs="Cambria"/>
          <w:color w:val="000000"/>
        </w:rPr>
        <w:t>The 2D density plot estimates a smooth probability density over the height-weight</w:t>
      </w:r>
      <w:r w:rsidRPr="006408E9">
        <w:rPr>
          <w:rFonts w:ascii="Cambria" w:eastAsia="Cambria" w:hAnsi="Cambria" w:cs="Cambria"/>
          <w:color w:val="000000"/>
        </w:rPr>
        <w:t xml:space="preserve"> space. Higher-density regions indicate combinations of height and weight where observations are more concentrated.</w:t>
      </w:r>
    </w:p>
    <w:p w14:paraId="5C26258F"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6408E9">
        <w:rPr>
          <w:rFonts w:ascii="Cambria" w:eastAsia="Cambria" w:hAnsi="Cambria" w:cs="Cambria"/>
          <w:b/>
          <w:bCs/>
          <w:color w:val="000000"/>
        </w:rPr>
        <w:t>Which Visualization Is Better?</w:t>
      </w:r>
    </w:p>
    <w:p w14:paraId="3E7BD0C4" w14:textId="77777777" w:rsidR="006408E9" w:rsidRPr="008F3A8F"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 xml:space="preserve">The </w:t>
      </w:r>
      <w:r w:rsidRPr="008F3A8F">
        <w:rPr>
          <w:rFonts w:ascii="Cambria" w:eastAsia="Cambria" w:hAnsi="Cambria" w:cs="Cambria"/>
          <w:color w:val="000000"/>
        </w:rPr>
        <w:t>2D density visualization communicates concentration more clearly because it provides a smoother representation of the distribution and makes the high-density regions easier to identify.</w:t>
      </w:r>
    </w:p>
    <w:p w14:paraId="2F04C5AC" w14:textId="77777777" w:rsidR="006408E9" w:rsidRPr="008F3A8F"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8F3A8F">
        <w:rPr>
          <w:rFonts w:ascii="Cambria" w:eastAsia="Cambria" w:hAnsi="Cambria" w:cs="Cambria"/>
          <w:color w:val="000000"/>
        </w:rPr>
        <w:t>The 2D histogram is useful for directly showing counts in discrete rectangular regions, whereas the density plot gives a continuous representation of concentration.</w:t>
      </w:r>
    </w:p>
    <w:p w14:paraId="6520227C"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6408E9">
        <w:rPr>
          <w:rFonts w:ascii="Cambria" w:eastAsia="Cambria" w:hAnsi="Cambria" w:cs="Cambria"/>
          <w:b/>
          <w:bCs/>
          <w:color w:val="000000"/>
        </w:rPr>
        <w:t>Conclusion</w:t>
      </w:r>
    </w:p>
    <w:p w14:paraId="1CD7E86F" w14:textId="77777777" w:rsidR="006408E9" w:rsidRPr="008F3A8F"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 xml:space="preserve">Both visualizations are appropriate, but the density plot is preferable when the primary objective is to understand the </w:t>
      </w:r>
      <w:r w:rsidRPr="008F3A8F">
        <w:rPr>
          <w:rFonts w:ascii="Cambria" w:eastAsia="Cambria" w:hAnsi="Cambria" w:cs="Cambria"/>
          <w:color w:val="000000"/>
        </w:rPr>
        <w:t>overall concentration and shape of the joint distribution.</w:t>
      </w:r>
    </w:p>
    <w:p w14:paraId="0F3565DC" w14:textId="77777777" w:rsidR="006408E9" w:rsidRPr="006408E9" w:rsidRDefault="00000000"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Pr>
          <w:rFonts w:ascii="Cambria" w:eastAsia="Cambria" w:hAnsi="Cambria" w:cs="Cambria"/>
          <w:color w:val="000000"/>
        </w:rPr>
        <w:pict w14:anchorId="2484F611">
          <v:rect id="_x0000_i1028" style="width:0;height:1.5pt" o:hralign="center" o:hrstd="t" o:hr="t" fillcolor="#a0a0a0" stroked="f"/>
        </w:pict>
      </w:r>
    </w:p>
    <w:p w14:paraId="725F1D05" w14:textId="77777777" w:rsidR="008F3A8F" w:rsidRDefault="008F3A8F"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p>
    <w:p w14:paraId="1DC6430E" w14:textId="77777777" w:rsidR="008F3A8F" w:rsidRDefault="008F3A8F"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p>
    <w:p w14:paraId="5FA134D6" w14:textId="77777777" w:rsidR="008F3A8F" w:rsidRDefault="008F3A8F"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p>
    <w:p w14:paraId="0B912A31" w14:textId="77777777" w:rsidR="008F3A8F" w:rsidRDefault="008F3A8F"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p>
    <w:p w14:paraId="0E916372" w14:textId="5B0C4781"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6408E9">
        <w:rPr>
          <w:rFonts w:ascii="Cambria" w:eastAsia="Cambria" w:hAnsi="Cambria" w:cs="Cambria"/>
          <w:b/>
          <w:bCs/>
          <w:color w:val="000000"/>
        </w:rPr>
        <w:lastRenderedPageBreak/>
        <w:t xml:space="preserve">Q5. </w:t>
      </w:r>
      <w:proofErr w:type="spellStart"/>
      <w:r w:rsidRPr="006408E9">
        <w:rPr>
          <w:rFonts w:ascii="Cambria" w:eastAsia="Cambria" w:hAnsi="Cambria" w:cs="Cambria"/>
          <w:b/>
          <w:bCs/>
          <w:color w:val="000000"/>
        </w:rPr>
        <w:t>Color</w:t>
      </w:r>
      <w:proofErr w:type="spellEnd"/>
      <w:r w:rsidRPr="006408E9">
        <w:rPr>
          <w:rFonts w:ascii="Cambria" w:eastAsia="Cambria" w:hAnsi="Cambria" w:cs="Cambria"/>
          <w:b/>
          <w:bCs/>
          <w:color w:val="000000"/>
        </w:rPr>
        <w:t xml:space="preserve"> Scales, Accessibility and Misleading Visualization</w:t>
      </w:r>
    </w:p>
    <w:p w14:paraId="7AA0BA91"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6408E9">
        <w:rPr>
          <w:rFonts w:ascii="Cambria" w:eastAsia="Cambria" w:hAnsi="Cambria" w:cs="Cambria"/>
          <w:b/>
          <w:bCs/>
          <w:color w:val="000000"/>
        </w:rPr>
        <w:t>Question</w:t>
      </w:r>
    </w:p>
    <w:p w14:paraId="032248B0"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The following category-wise satisfaction scores must be visualized in R. Create two plots:</w:t>
      </w:r>
    </w:p>
    <w:p w14:paraId="554B2CBA" w14:textId="77777777" w:rsidR="006408E9" w:rsidRPr="006408E9" w:rsidRDefault="006408E9" w:rsidP="006408E9">
      <w:pPr>
        <w:widowControl w:val="0"/>
        <w:numPr>
          <w:ilvl w:val="0"/>
          <w:numId w:val="6"/>
        </w:numPr>
        <w:pBdr>
          <w:top w:val="nil"/>
          <w:left w:val="nil"/>
          <w:bottom w:val="nil"/>
          <w:right w:val="nil"/>
          <w:between w:val="nil"/>
        </w:pBdr>
        <w:spacing w:before="239" w:line="269" w:lineRule="auto"/>
        <w:ind w:right="93"/>
        <w:rPr>
          <w:rFonts w:ascii="Cambria" w:eastAsia="Cambria" w:hAnsi="Cambria" w:cs="Cambria"/>
          <w:color w:val="000000"/>
        </w:rPr>
      </w:pPr>
      <w:r w:rsidRPr="006408E9">
        <w:rPr>
          <w:rFonts w:ascii="Cambria" w:eastAsia="Cambria" w:hAnsi="Cambria" w:cs="Cambria"/>
          <w:color w:val="000000"/>
        </w:rPr>
        <w:t xml:space="preserve">A plot using a nonmonotonic/diverging </w:t>
      </w:r>
      <w:proofErr w:type="spellStart"/>
      <w:r w:rsidRPr="006408E9">
        <w:rPr>
          <w:rFonts w:ascii="Cambria" w:eastAsia="Cambria" w:hAnsi="Cambria" w:cs="Cambria"/>
          <w:color w:val="000000"/>
        </w:rPr>
        <w:t>color</w:t>
      </w:r>
      <w:proofErr w:type="spellEnd"/>
      <w:r w:rsidRPr="006408E9">
        <w:rPr>
          <w:rFonts w:ascii="Cambria" w:eastAsia="Cambria" w:hAnsi="Cambria" w:cs="Cambria"/>
          <w:color w:val="000000"/>
        </w:rPr>
        <w:t xml:space="preserve"> scheme that could mislead interpretation. </w:t>
      </w:r>
    </w:p>
    <w:p w14:paraId="3FFFBC88" w14:textId="77777777" w:rsidR="006408E9" w:rsidRPr="006408E9" w:rsidRDefault="006408E9" w:rsidP="006408E9">
      <w:pPr>
        <w:widowControl w:val="0"/>
        <w:numPr>
          <w:ilvl w:val="0"/>
          <w:numId w:val="6"/>
        </w:numPr>
        <w:pBdr>
          <w:top w:val="nil"/>
          <w:left w:val="nil"/>
          <w:bottom w:val="nil"/>
          <w:right w:val="nil"/>
          <w:between w:val="nil"/>
        </w:pBdr>
        <w:spacing w:before="239" w:line="269" w:lineRule="auto"/>
        <w:ind w:right="93"/>
        <w:rPr>
          <w:rFonts w:ascii="Cambria" w:eastAsia="Cambria" w:hAnsi="Cambria" w:cs="Cambria"/>
          <w:color w:val="000000"/>
        </w:rPr>
      </w:pPr>
      <w:r w:rsidRPr="006408E9">
        <w:rPr>
          <w:rFonts w:ascii="Cambria" w:eastAsia="Cambria" w:hAnsi="Cambria" w:cs="Cambria"/>
          <w:color w:val="000000"/>
        </w:rPr>
        <w:t xml:space="preserve">A redesigned plot using an ordered, </w:t>
      </w:r>
      <w:proofErr w:type="spellStart"/>
      <w:r w:rsidRPr="006408E9">
        <w:rPr>
          <w:rFonts w:ascii="Cambria" w:eastAsia="Cambria" w:hAnsi="Cambria" w:cs="Cambria"/>
          <w:color w:val="000000"/>
        </w:rPr>
        <w:t>color</w:t>
      </w:r>
      <w:proofErr w:type="spellEnd"/>
      <w:r w:rsidRPr="006408E9">
        <w:rPr>
          <w:rFonts w:ascii="Cambria" w:eastAsia="Cambria" w:hAnsi="Cambria" w:cs="Cambria"/>
          <w:color w:val="000000"/>
        </w:rPr>
        <w:t xml:space="preserve">-vision-deficiency-friendly sequential scale. </w:t>
      </w:r>
    </w:p>
    <w:p w14:paraId="50F07988"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Explain why the second design is more effective and identify the visualization pitfall in the first design.</w:t>
      </w:r>
    </w:p>
    <w:p w14:paraId="3473453A"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b/>
          <w:bCs/>
          <w:color w:val="000000"/>
        </w:rPr>
        <w:t>Data:</w:t>
      </w:r>
    </w:p>
    <w:p w14:paraId="45338E59"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b/>
          <w:bCs/>
          <w:color w:val="000000"/>
        </w:rPr>
        <w:t>Category:</w:t>
      </w:r>
      <w:r w:rsidRPr="006408E9">
        <w:rPr>
          <w:rFonts w:ascii="Cambria" w:eastAsia="Cambria" w:hAnsi="Cambria" w:cs="Cambria"/>
          <w:color w:val="000000"/>
        </w:rPr>
        <w:t xml:space="preserve"> A, B, C, D, E, F, G</w:t>
      </w:r>
      <w:r w:rsidRPr="006408E9">
        <w:rPr>
          <w:rFonts w:ascii="Cambria" w:eastAsia="Cambria" w:hAnsi="Cambria" w:cs="Cambria"/>
          <w:color w:val="000000"/>
        </w:rPr>
        <w:br/>
      </w:r>
      <w:r w:rsidRPr="006408E9">
        <w:rPr>
          <w:rFonts w:ascii="Cambria" w:eastAsia="Cambria" w:hAnsi="Cambria" w:cs="Cambria"/>
          <w:b/>
          <w:bCs/>
          <w:color w:val="000000"/>
        </w:rPr>
        <w:t>Satisfaction:</w:t>
      </w:r>
      <w:r w:rsidRPr="006408E9">
        <w:rPr>
          <w:rFonts w:ascii="Cambria" w:eastAsia="Cambria" w:hAnsi="Cambria" w:cs="Cambria"/>
          <w:color w:val="000000"/>
        </w:rPr>
        <w:t xml:space="preserve"> 42, 48, 55, 61, 67, 74, 82</w:t>
      </w:r>
    </w:p>
    <w:p w14:paraId="65E8C2B9"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b/>
          <w:bCs/>
          <w:color w:val="000000"/>
        </w:rPr>
        <w:t>Expected R tasks:</w:t>
      </w:r>
      <w:r w:rsidRPr="006408E9">
        <w:rPr>
          <w:rFonts w:ascii="Cambria" w:eastAsia="Cambria" w:hAnsi="Cambria" w:cs="Cambria"/>
          <w:color w:val="000000"/>
        </w:rPr>
        <w:t xml:space="preserve"> </w:t>
      </w:r>
      <w:proofErr w:type="spellStart"/>
      <w:r w:rsidRPr="006408E9">
        <w:rPr>
          <w:rFonts w:ascii="Cambria" w:eastAsia="Cambria" w:hAnsi="Cambria" w:cs="Cambria"/>
          <w:color w:val="000000"/>
        </w:rPr>
        <w:t>Color</w:t>
      </w:r>
      <w:proofErr w:type="spellEnd"/>
      <w:r w:rsidRPr="006408E9">
        <w:rPr>
          <w:rFonts w:ascii="Cambria" w:eastAsia="Cambria" w:hAnsi="Cambria" w:cs="Cambria"/>
          <w:color w:val="000000"/>
        </w:rPr>
        <w:t xml:space="preserve"> mapping, scale selection, accessibility-aware redesign, critique of misleading </w:t>
      </w:r>
      <w:proofErr w:type="spellStart"/>
      <w:r w:rsidRPr="006408E9">
        <w:rPr>
          <w:rFonts w:ascii="Cambria" w:eastAsia="Cambria" w:hAnsi="Cambria" w:cs="Cambria"/>
          <w:color w:val="000000"/>
        </w:rPr>
        <w:t>color</w:t>
      </w:r>
      <w:proofErr w:type="spellEnd"/>
      <w:r w:rsidRPr="006408E9">
        <w:rPr>
          <w:rFonts w:ascii="Cambria" w:eastAsia="Cambria" w:hAnsi="Cambria" w:cs="Cambria"/>
          <w:color w:val="000000"/>
        </w:rPr>
        <w:t xml:space="preserve"> use. </w:t>
      </w:r>
    </w:p>
    <w:p w14:paraId="2D831D9B"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6408E9">
        <w:rPr>
          <w:rFonts w:ascii="Cambria" w:eastAsia="Cambria" w:hAnsi="Cambria" w:cs="Cambria"/>
          <w:b/>
          <w:bCs/>
          <w:color w:val="000000"/>
        </w:rPr>
        <w:t>Aim</w:t>
      </w:r>
    </w:p>
    <w:p w14:paraId="1A139A74"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 xml:space="preserve">To demonstrate how inappropriate </w:t>
      </w:r>
      <w:proofErr w:type="spellStart"/>
      <w:r w:rsidRPr="006408E9">
        <w:rPr>
          <w:rFonts w:ascii="Cambria" w:eastAsia="Cambria" w:hAnsi="Cambria" w:cs="Cambria"/>
          <w:color w:val="000000"/>
        </w:rPr>
        <w:t>color</w:t>
      </w:r>
      <w:proofErr w:type="spellEnd"/>
      <w:r w:rsidRPr="006408E9">
        <w:rPr>
          <w:rFonts w:ascii="Cambria" w:eastAsia="Cambria" w:hAnsi="Cambria" w:cs="Cambria"/>
          <w:color w:val="000000"/>
        </w:rPr>
        <w:t xml:space="preserve"> scales can mislead interpretation and redesign the visualization using an ordered, </w:t>
      </w:r>
      <w:proofErr w:type="spellStart"/>
      <w:r w:rsidRPr="006408E9">
        <w:rPr>
          <w:rFonts w:ascii="Cambria" w:eastAsia="Cambria" w:hAnsi="Cambria" w:cs="Cambria"/>
          <w:color w:val="000000"/>
        </w:rPr>
        <w:t>color</w:t>
      </w:r>
      <w:proofErr w:type="spellEnd"/>
      <w:r w:rsidRPr="006408E9">
        <w:rPr>
          <w:rFonts w:ascii="Cambria" w:eastAsia="Cambria" w:hAnsi="Cambria" w:cs="Cambria"/>
          <w:color w:val="000000"/>
        </w:rPr>
        <w:t xml:space="preserve">-vision-deficiency-friendly sequential </w:t>
      </w:r>
      <w:proofErr w:type="spellStart"/>
      <w:r w:rsidRPr="006408E9">
        <w:rPr>
          <w:rFonts w:ascii="Cambria" w:eastAsia="Cambria" w:hAnsi="Cambria" w:cs="Cambria"/>
          <w:color w:val="000000"/>
        </w:rPr>
        <w:t>color</w:t>
      </w:r>
      <w:proofErr w:type="spellEnd"/>
      <w:r w:rsidRPr="006408E9">
        <w:rPr>
          <w:rFonts w:ascii="Cambria" w:eastAsia="Cambria" w:hAnsi="Cambria" w:cs="Cambria"/>
          <w:color w:val="000000"/>
        </w:rPr>
        <w:t xml:space="preserve"> scale.</w:t>
      </w:r>
    </w:p>
    <w:p w14:paraId="7D191121"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6408E9">
        <w:rPr>
          <w:rFonts w:ascii="Cambria" w:eastAsia="Cambria" w:hAnsi="Cambria" w:cs="Cambria"/>
          <w:b/>
          <w:bCs/>
          <w:color w:val="000000"/>
        </w:rPr>
        <w:t>R Code</w:t>
      </w:r>
    </w:p>
    <w:p w14:paraId="45B319A5"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library(ggplot2)</w:t>
      </w:r>
    </w:p>
    <w:p w14:paraId="27B67B4F" w14:textId="4755CB0A" w:rsidR="006408E9" w:rsidRPr="006408E9" w:rsidRDefault="006408E9" w:rsidP="008F3A8F">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library(</w:t>
      </w:r>
      <w:proofErr w:type="spellStart"/>
      <w:r w:rsidRPr="006408E9">
        <w:rPr>
          <w:rFonts w:ascii="Cambria" w:eastAsia="Cambria" w:hAnsi="Cambria" w:cs="Cambria"/>
          <w:color w:val="000000"/>
        </w:rPr>
        <w:t>viridis</w:t>
      </w:r>
      <w:proofErr w:type="spellEnd"/>
      <w:r w:rsidRPr="006408E9">
        <w:rPr>
          <w:rFonts w:ascii="Cambria" w:eastAsia="Cambria" w:hAnsi="Cambria" w:cs="Cambria"/>
          <w:color w:val="000000"/>
        </w:rPr>
        <w:t>)</w:t>
      </w:r>
    </w:p>
    <w:p w14:paraId="1EA55A73"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 xml:space="preserve">data &lt;- </w:t>
      </w:r>
      <w:proofErr w:type="spellStart"/>
      <w:proofErr w:type="gramStart"/>
      <w:r w:rsidRPr="006408E9">
        <w:rPr>
          <w:rFonts w:ascii="Cambria" w:eastAsia="Cambria" w:hAnsi="Cambria" w:cs="Cambria"/>
          <w:color w:val="000000"/>
        </w:rPr>
        <w:t>data.frame</w:t>
      </w:r>
      <w:proofErr w:type="spellEnd"/>
      <w:proofErr w:type="gramEnd"/>
      <w:r w:rsidRPr="006408E9">
        <w:rPr>
          <w:rFonts w:ascii="Cambria" w:eastAsia="Cambria" w:hAnsi="Cambria" w:cs="Cambria"/>
          <w:color w:val="000000"/>
        </w:rPr>
        <w:t>(</w:t>
      </w:r>
    </w:p>
    <w:p w14:paraId="488BA29A"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Category=c("A","B","C","D","E","F","G"),</w:t>
      </w:r>
    </w:p>
    <w:p w14:paraId="2FE9C9F5"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Satisfaction=</w:t>
      </w:r>
      <w:proofErr w:type="gramStart"/>
      <w:r w:rsidRPr="006408E9">
        <w:rPr>
          <w:rFonts w:ascii="Cambria" w:eastAsia="Cambria" w:hAnsi="Cambria" w:cs="Cambria"/>
          <w:color w:val="000000"/>
        </w:rPr>
        <w:t>c(</w:t>
      </w:r>
      <w:proofErr w:type="gramEnd"/>
      <w:r w:rsidRPr="006408E9">
        <w:rPr>
          <w:rFonts w:ascii="Cambria" w:eastAsia="Cambria" w:hAnsi="Cambria" w:cs="Cambria"/>
          <w:color w:val="000000"/>
        </w:rPr>
        <w:t>42,48,55,61,67,74,82)</w:t>
      </w:r>
    </w:p>
    <w:p w14:paraId="06D2CD86" w14:textId="6AD6892A" w:rsidR="006408E9" w:rsidRPr="006408E9" w:rsidRDefault="006408E9" w:rsidP="008F3A8F">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w:t>
      </w:r>
    </w:p>
    <w:p w14:paraId="60234068"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spellStart"/>
      <w:r w:rsidRPr="006408E9">
        <w:rPr>
          <w:rFonts w:ascii="Cambria" w:eastAsia="Cambria" w:hAnsi="Cambria" w:cs="Cambria"/>
          <w:color w:val="000000"/>
        </w:rPr>
        <w:t>ggplot</w:t>
      </w:r>
      <w:proofErr w:type="spellEnd"/>
      <w:r w:rsidRPr="006408E9">
        <w:rPr>
          <w:rFonts w:ascii="Cambria" w:eastAsia="Cambria" w:hAnsi="Cambria" w:cs="Cambria"/>
          <w:color w:val="000000"/>
        </w:rPr>
        <w:t>(</w:t>
      </w:r>
      <w:proofErr w:type="spellStart"/>
      <w:proofErr w:type="gramStart"/>
      <w:r w:rsidRPr="006408E9">
        <w:rPr>
          <w:rFonts w:ascii="Cambria" w:eastAsia="Cambria" w:hAnsi="Cambria" w:cs="Cambria"/>
          <w:color w:val="000000"/>
        </w:rPr>
        <w:t>data,aes</w:t>
      </w:r>
      <w:proofErr w:type="spellEnd"/>
      <w:proofErr w:type="gramEnd"/>
      <w:r w:rsidRPr="006408E9">
        <w:rPr>
          <w:rFonts w:ascii="Cambria" w:eastAsia="Cambria" w:hAnsi="Cambria" w:cs="Cambria"/>
          <w:color w:val="000000"/>
        </w:rPr>
        <w:t>(x=</w:t>
      </w:r>
      <w:proofErr w:type="spellStart"/>
      <w:proofErr w:type="gramStart"/>
      <w:r w:rsidRPr="006408E9">
        <w:rPr>
          <w:rFonts w:ascii="Cambria" w:eastAsia="Cambria" w:hAnsi="Cambria" w:cs="Cambria"/>
          <w:color w:val="000000"/>
        </w:rPr>
        <w:t>Category,y</w:t>
      </w:r>
      <w:proofErr w:type="spellEnd"/>
      <w:proofErr w:type="gramEnd"/>
      <w:r w:rsidRPr="006408E9">
        <w:rPr>
          <w:rFonts w:ascii="Cambria" w:eastAsia="Cambria" w:hAnsi="Cambria" w:cs="Cambria"/>
          <w:color w:val="000000"/>
        </w:rPr>
        <w:t>=</w:t>
      </w:r>
      <w:proofErr w:type="spellStart"/>
      <w:proofErr w:type="gramStart"/>
      <w:r w:rsidRPr="006408E9">
        <w:rPr>
          <w:rFonts w:ascii="Cambria" w:eastAsia="Cambria" w:hAnsi="Cambria" w:cs="Cambria"/>
          <w:color w:val="000000"/>
        </w:rPr>
        <w:t>Satisfaction,fill</w:t>
      </w:r>
      <w:proofErr w:type="spellEnd"/>
      <w:proofErr w:type="gramEnd"/>
      <w:r w:rsidRPr="006408E9">
        <w:rPr>
          <w:rFonts w:ascii="Cambria" w:eastAsia="Cambria" w:hAnsi="Cambria" w:cs="Cambria"/>
          <w:color w:val="000000"/>
        </w:rPr>
        <w:t>=Satisfaction</w:t>
      </w:r>
      <w:proofErr w:type="gramStart"/>
      <w:r w:rsidRPr="006408E9">
        <w:rPr>
          <w:rFonts w:ascii="Cambria" w:eastAsia="Cambria" w:hAnsi="Cambria" w:cs="Cambria"/>
          <w:color w:val="000000"/>
        </w:rPr>
        <w:t>))+</w:t>
      </w:r>
      <w:proofErr w:type="gramEnd"/>
    </w:p>
    <w:p w14:paraId="436AAE7F"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spellStart"/>
      <w:r w:rsidRPr="006408E9">
        <w:rPr>
          <w:rFonts w:ascii="Cambria" w:eastAsia="Cambria" w:hAnsi="Cambria" w:cs="Cambria"/>
          <w:color w:val="000000"/>
        </w:rPr>
        <w:t>geom_</w:t>
      </w:r>
      <w:proofErr w:type="gramStart"/>
      <w:r w:rsidRPr="006408E9">
        <w:rPr>
          <w:rFonts w:ascii="Cambria" w:eastAsia="Cambria" w:hAnsi="Cambria" w:cs="Cambria"/>
          <w:color w:val="000000"/>
        </w:rPr>
        <w:t>col</w:t>
      </w:r>
      <w:proofErr w:type="spellEnd"/>
      <w:r w:rsidRPr="006408E9">
        <w:rPr>
          <w:rFonts w:ascii="Cambria" w:eastAsia="Cambria" w:hAnsi="Cambria" w:cs="Cambria"/>
          <w:color w:val="000000"/>
        </w:rPr>
        <w:t>(</w:t>
      </w:r>
      <w:proofErr w:type="gramEnd"/>
      <w:r w:rsidRPr="006408E9">
        <w:rPr>
          <w:rFonts w:ascii="Cambria" w:eastAsia="Cambria" w:hAnsi="Cambria" w:cs="Cambria"/>
          <w:color w:val="000000"/>
        </w:rPr>
        <w:t>)+</w:t>
      </w:r>
    </w:p>
    <w:p w14:paraId="6EB51A5F"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scale_fill_gradient2(</w:t>
      </w:r>
    </w:p>
    <w:p w14:paraId="34C19F5B"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low="blue",</w:t>
      </w:r>
    </w:p>
    <w:p w14:paraId="030B2ED1"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mid="white",</w:t>
      </w:r>
    </w:p>
    <w:p w14:paraId="5F0FC9B6"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high="red",</w:t>
      </w:r>
    </w:p>
    <w:p w14:paraId="7BBA3763"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midpoint=61</w:t>
      </w:r>
    </w:p>
    <w:p w14:paraId="31EBD3DE"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lastRenderedPageBreak/>
        <w:t>)+</w:t>
      </w:r>
    </w:p>
    <w:p w14:paraId="3F2BABB6"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gramStart"/>
      <w:r w:rsidRPr="006408E9">
        <w:rPr>
          <w:rFonts w:ascii="Cambria" w:eastAsia="Cambria" w:hAnsi="Cambria" w:cs="Cambria"/>
          <w:color w:val="000000"/>
        </w:rPr>
        <w:t>labs(</w:t>
      </w:r>
      <w:proofErr w:type="gramEnd"/>
    </w:p>
    <w:p w14:paraId="09674A93"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 xml:space="preserve">title="Potentially Misleading Diverging </w:t>
      </w:r>
      <w:proofErr w:type="spellStart"/>
      <w:r w:rsidRPr="006408E9">
        <w:rPr>
          <w:rFonts w:ascii="Cambria" w:eastAsia="Cambria" w:hAnsi="Cambria" w:cs="Cambria"/>
          <w:color w:val="000000"/>
        </w:rPr>
        <w:t>Color</w:t>
      </w:r>
      <w:proofErr w:type="spellEnd"/>
      <w:r w:rsidRPr="006408E9">
        <w:rPr>
          <w:rFonts w:ascii="Cambria" w:eastAsia="Cambria" w:hAnsi="Cambria" w:cs="Cambria"/>
          <w:color w:val="000000"/>
        </w:rPr>
        <w:t xml:space="preserve"> Scale",</w:t>
      </w:r>
    </w:p>
    <w:p w14:paraId="5AA49AA1"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x="Category",</w:t>
      </w:r>
    </w:p>
    <w:p w14:paraId="77CCF949"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y="Satisfaction",</w:t>
      </w:r>
    </w:p>
    <w:p w14:paraId="0D846DD1"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fill="Satisfaction"</w:t>
      </w:r>
    </w:p>
    <w:p w14:paraId="2C75ADFD"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w:t>
      </w:r>
    </w:p>
    <w:p w14:paraId="5F2F0000" w14:textId="4358F20A" w:rsidR="006408E9" w:rsidRPr="006408E9" w:rsidRDefault="006408E9" w:rsidP="008F3A8F">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spellStart"/>
      <w:r w:rsidRPr="006408E9">
        <w:rPr>
          <w:rFonts w:ascii="Cambria" w:eastAsia="Cambria" w:hAnsi="Cambria" w:cs="Cambria"/>
          <w:color w:val="000000"/>
        </w:rPr>
        <w:t>theme_</w:t>
      </w:r>
      <w:proofErr w:type="gramStart"/>
      <w:r w:rsidRPr="006408E9">
        <w:rPr>
          <w:rFonts w:ascii="Cambria" w:eastAsia="Cambria" w:hAnsi="Cambria" w:cs="Cambria"/>
          <w:color w:val="000000"/>
        </w:rPr>
        <w:t>minimal</w:t>
      </w:r>
      <w:proofErr w:type="spellEnd"/>
      <w:r w:rsidRPr="006408E9">
        <w:rPr>
          <w:rFonts w:ascii="Cambria" w:eastAsia="Cambria" w:hAnsi="Cambria" w:cs="Cambria"/>
          <w:color w:val="000000"/>
        </w:rPr>
        <w:t>(</w:t>
      </w:r>
      <w:proofErr w:type="gramEnd"/>
      <w:r w:rsidRPr="006408E9">
        <w:rPr>
          <w:rFonts w:ascii="Cambria" w:eastAsia="Cambria" w:hAnsi="Cambria" w:cs="Cambria"/>
          <w:color w:val="000000"/>
        </w:rPr>
        <w:t>)</w:t>
      </w:r>
    </w:p>
    <w:p w14:paraId="291FF5CA"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spellStart"/>
      <w:r w:rsidRPr="006408E9">
        <w:rPr>
          <w:rFonts w:ascii="Cambria" w:eastAsia="Cambria" w:hAnsi="Cambria" w:cs="Cambria"/>
          <w:color w:val="000000"/>
        </w:rPr>
        <w:t>ggplot</w:t>
      </w:r>
      <w:proofErr w:type="spellEnd"/>
      <w:r w:rsidRPr="006408E9">
        <w:rPr>
          <w:rFonts w:ascii="Cambria" w:eastAsia="Cambria" w:hAnsi="Cambria" w:cs="Cambria"/>
          <w:color w:val="000000"/>
        </w:rPr>
        <w:t>(</w:t>
      </w:r>
      <w:proofErr w:type="spellStart"/>
      <w:proofErr w:type="gramStart"/>
      <w:r w:rsidRPr="006408E9">
        <w:rPr>
          <w:rFonts w:ascii="Cambria" w:eastAsia="Cambria" w:hAnsi="Cambria" w:cs="Cambria"/>
          <w:color w:val="000000"/>
        </w:rPr>
        <w:t>data,aes</w:t>
      </w:r>
      <w:proofErr w:type="spellEnd"/>
      <w:proofErr w:type="gramEnd"/>
      <w:r w:rsidRPr="006408E9">
        <w:rPr>
          <w:rFonts w:ascii="Cambria" w:eastAsia="Cambria" w:hAnsi="Cambria" w:cs="Cambria"/>
          <w:color w:val="000000"/>
        </w:rPr>
        <w:t>(x=</w:t>
      </w:r>
      <w:proofErr w:type="spellStart"/>
      <w:proofErr w:type="gramStart"/>
      <w:r w:rsidRPr="006408E9">
        <w:rPr>
          <w:rFonts w:ascii="Cambria" w:eastAsia="Cambria" w:hAnsi="Cambria" w:cs="Cambria"/>
          <w:color w:val="000000"/>
        </w:rPr>
        <w:t>Category,y</w:t>
      </w:r>
      <w:proofErr w:type="spellEnd"/>
      <w:proofErr w:type="gramEnd"/>
      <w:r w:rsidRPr="006408E9">
        <w:rPr>
          <w:rFonts w:ascii="Cambria" w:eastAsia="Cambria" w:hAnsi="Cambria" w:cs="Cambria"/>
          <w:color w:val="000000"/>
        </w:rPr>
        <w:t>=</w:t>
      </w:r>
      <w:proofErr w:type="spellStart"/>
      <w:proofErr w:type="gramStart"/>
      <w:r w:rsidRPr="006408E9">
        <w:rPr>
          <w:rFonts w:ascii="Cambria" w:eastAsia="Cambria" w:hAnsi="Cambria" w:cs="Cambria"/>
          <w:color w:val="000000"/>
        </w:rPr>
        <w:t>Satisfaction,fill</w:t>
      </w:r>
      <w:proofErr w:type="spellEnd"/>
      <w:proofErr w:type="gramEnd"/>
      <w:r w:rsidRPr="006408E9">
        <w:rPr>
          <w:rFonts w:ascii="Cambria" w:eastAsia="Cambria" w:hAnsi="Cambria" w:cs="Cambria"/>
          <w:color w:val="000000"/>
        </w:rPr>
        <w:t>=Satisfaction</w:t>
      </w:r>
      <w:proofErr w:type="gramStart"/>
      <w:r w:rsidRPr="006408E9">
        <w:rPr>
          <w:rFonts w:ascii="Cambria" w:eastAsia="Cambria" w:hAnsi="Cambria" w:cs="Cambria"/>
          <w:color w:val="000000"/>
        </w:rPr>
        <w:t>))+</w:t>
      </w:r>
      <w:proofErr w:type="gramEnd"/>
    </w:p>
    <w:p w14:paraId="4A250E8A"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spellStart"/>
      <w:r w:rsidRPr="006408E9">
        <w:rPr>
          <w:rFonts w:ascii="Cambria" w:eastAsia="Cambria" w:hAnsi="Cambria" w:cs="Cambria"/>
          <w:color w:val="000000"/>
        </w:rPr>
        <w:t>geom_</w:t>
      </w:r>
      <w:proofErr w:type="gramStart"/>
      <w:r w:rsidRPr="006408E9">
        <w:rPr>
          <w:rFonts w:ascii="Cambria" w:eastAsia="Cambria" w:hAnsi="Cambria" w:cs="Cambria"/>
          <w:color w:val="000000"/>
        </w:rPr>
        <w:t>col</w:t>
      </w:r>
      <w:proofErr w:type="spellEnd"/>
      <w:r w:rsidRPr="006408E9">
        <w:rPr>
          <w:rFonts w:ascii="Cambria" w:eastAsia="Cambria" w:hAnsi="Cambria" w:cs="Cambria"/>
          <w:color w:val="000000"/>
        </w:rPr>
        <w:t>(</w:t>
      </w:r>
      <w:proofErr w:type="gramEnd"/>
      <w:r w:rsidRPr="006408E9">
        <w:rPr>
          <w:rFonts w:ascii="Cambria" w:eastAsia="Cambria" w:hAnsi="Cambria" w:cs="Cambria"/>
          <w:color w:val="000000"/>
        </w:rPr>
        <w:t>)+</w:t>
      </w:r>
    </w:p>
    <w:p w14:paraId="0AAB9AE7"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spellStart"/>
      <w:r w:rsidRPr="006408E9">
        <w:rPr>
          <w:rFonts w:ascii="Cambria" w:eastAsia="Cambria" w:hAnsi="Cambria" w:cs="Cambria"/>
          <w:color w:val="000000"/>
        </w:rPr>
        <w:t>scale_fill_viridis_c</w:t>
      </w:r>
      <w:proofErr w:type="spellEnd"/>
      <w:r w:rsidRPr="006408E9">
        <w:rPr>
          <w:rFonts w:ascii="Cambria" w:eastAsia="Cambria" w:hAnsi="Cambria" w:cs="Cambria"/>
          <w:color w:val="000000"/>
        </w:rPr>
        <w:t>(option="</w:t>
      </w:r>
      <w:proofErr w:type="spellStart"/>
      <w:r w:rsidRPr="006408E9">
        <w:rPr>
          <w:rFonts w:ascii="Cambria" w:eastAsia="Cambria" w:hAnsi="Cambria" w:cs="Cambria"/>
          <w:color w:val="000000"/>
        </w:rPr>
        <w:t>viridis</w:t>
      </w:r>
      <w:proofErr w:type="spellEnd"/>
      <w:proofErr w:type="gramStart"/>
      <w:r w:rsidRPr="006408E9">
        <w:rPr>
          <w:rFonts w:ascii="Cambria" w:eastAsia="Cambria" w:hAnsi="Cambria" w:cs="Cambria"/>
          <w:color w:val="000000"/>
        </w:rPr>
        <w:t>")+</w:t>
      </w:r>
      <w:proofErr w:type="gramEnd"/>
    </w:p>
    <w:p w14:paraId="7462506E"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gramStart"/>
      <w:r w:rsidRPr="006408E9">
        <w:rPr>
          <w:rFonts w:ascii="Cambria" w:eastAsia="Cambria" w:hAnsi="Cambria" w:cs="Cambria"/>
          <w:color w:val="000000"/>
        </w:rPr>
        <w:t>labs(</w:t>
      </w:r>
      <w:proofErr w:type="gramEnd"/>
    </w:p>
    <w:p w14:paraId="7AB474DB"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 xml:space="preserve">title="Accessibility-Friendly Sequential </w:t>
      </w:r>
      <w:proofErr w:type="spellStart"/>
      <w:r w:rsidRPr="006408E9">
        <w:rPr>
          <w:rFonts w:ascii="Cambria" w:eastAsia="Cambria" w:hAnsi="Cambria" w:cs="Cambria"/>
          <w:color w:val="000000"/>
        </w:rPr>
        <w:t>Color</w:t>
      </w:r>
      <w:proofErr w:type="spellEnd"/>
      <w:r w:rsidRPr="006408E9">
        <w:rPr>
          <w:rFonts w:ascii="Cambria" w:eastAsia="Cambria" w:hAnsi="Cambria" w:cs="Cambria"/>
          <w:color w:val="000000"/>
        </w:rPr>
        <w:t xml:space="preserve"> Scale",</w:t>
      </w:r>
    </w:p>
    <w:p w14:paraId="77F40126"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x="Category",</w:t>
      </w:r>
    </w:p>
    <w:p w14:paraId="66DCF7ED"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y="Satisfaction",</w:t>
      </w:r>
    </w:p>
    <w:p w14:paraId="4620394E"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fill="Satisfaction"</w:t>
      </w:r>
    </w:p>
    <w:p w14:paraId="5D4348FD"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w:t>
      </w:r>
    </w:p>
    <w:p w14:paraId="79540213"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roofErr w:type="spellStart"/>
      <w:r w:rsidRPr="006408E9">
        <w:rPr>
          <w:rFonts w:ascii="Cambria" w:eastAsia="Cambria" w:hAnsi="Cambria" w:cs="Cambria"/>
          <w:color w:val="000000"/>
        </w:rPr>
        <w:t>theme_</w:t>
      </w:r>
      <w:proofErr w:type="gramStart"/>
      <w:r w:rsidRPr="006408E9">
        <w:rPr>
          <w:rFonts w:ascii="Cambria" w:eastAsia="Cambria" w:hAnsi="Cambria" w:cs="Cambria"/>
          <w:color w:val="000000"/>
        </w:rPr>
        <w:t>minimal</w:t>
      </w:r>
      <w:proofErr w:type="spellEnd"/>
      <w:r w:rsidRPr="006408E9">
        <w:rPr>
          <w:rFonts w:ascii="Cambria" w:eastAsia="Cambria" w:hAnsi="Cambria" w:cs="Cambria"/>
          <w:color w:val="000000"/>
        </w:rPr>
        <w:t>(</w:t>
      </w:r>
      <w:proofErr w:type="gramEnd"/>
      <w:r w:rsidRPr="006408E9">
        <w:rPr>
          <w:rFonts w:ascii="Cambria" w:eastAsia="Cambria" w:hAnsi="Cambria" w:cs="Cambria"/>
          <w:color w:val="000000"/>
        </w:rPr>
        <w:t>)</w:t>
      </w:r>
    </w:p>
    <w:p w14:paraId="40BBEE15" w14:textId="475CADDC" w:rsidR="003F1ACC" w:rsidRPr="006408E9" w:rsidRDefault="006408E9" w:rsidP="003F1ACC">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6408E9">
        <w:rPr>
          <w:rFonts w:ascii="Cambria" w:eastAsia="Cambria" w:hAnsi="Cambria" w:cs="Cambria"/>
          <w:b/>
          <w:bCs/>
          <w:color w:val="000000"/>
        </w:rPr>
        <w:t>Interpretation</w:t>
      </w:r>
    </w:p>
    <w:p w14:paraId="0FFCAA0B" w14:textId="2697C562" w:rsidR="006408E9" w:rsidRDefault="003F1ACC"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3F1ACC">
        <w:rPr>
          <w:rFonts w:ascii="Cambria" w:eastAsia="Cambria" w:hAnsi="Cambria" w:cs="Cambria"/>
          <w:noProof/>
          <w:color w:val="000000"/>
        </w:rPr>
        <w:drawing>
          <wp:inline distT="0" distB="0" distL="0" distR="0" wp14:anchorId="277C0144" wp14:editId="2CC5E8ED">
            <wp:extent cx="5852160" cy="2453640"/>
            <wp:effectExtent l="0" t="0" r="0" b="3810"/>
            <wp:docPr id="82279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92942" name=""/>
                    <pic:cNvPicPr/>
                  </pic:nvPicPr>
                  <pic:blipFill>
                    <a:blip r:embed="rId12"/>
                    <a:stretch>
                      <a:fillRect/>
                    </a:stretch>
                  </pic:blipFill>
                  <pic:spPr>
                    <a:xfrm>
                      <a:off x="0" y="0"/>
                      <a:ext cx="5852678" cy="2453857"/>
                    </a:xfrm>
                    <a:prstGeom prst="rect">
                      <a:avLst/>
                    </a:prstGeom>
                  </pic:spPr>
                </pic:pic>
              </a:graphicData>
            </a:graphic>
          </wp:inline>
        </w:drawing>
      </w:r>
    </w:p>
    <w:p w14:paraId="04F6BCF8" w14:textId="359BAF74" w:rsidR="003F1ACC" w:rsidRPr="006408E9" w:rsidRDefault="003F1ACC"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3F1ACC">
        <w:rPr>
          <w:rFonts w:ascii="Cambria" w:eastAsia="Cambria" w:hAnsi="Cambria" w:cs="Cambria"/>
          <w:noProof/>
          <w:color w:val="000000"/>
        </w:rPr>
        <w:lastRenderedPageBreak/>
        <w:drawing>
          <wp:inline distT="0" distB="0" distL="0" distR="0" wp14:anchorId="30A6D221" wp14:editId="0AD7FF6D">
            <wp:extent cx="5921253" cy="3467400"/>
            <wp:effectExtent l="0" t="0" r="3810" b="0"/>
            <wp:docPr id="156167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77959" name=""/>
                    <pic:cNvPicPr/>
                  </pic:nvPicPr>
                  <pic:blipFill>
                    <a:blip r:embed="rId13"/>
                    <a:stretch>
                      <a:fillRect/>
                    </a:stretch>
                  </pic:blipFill>
                  <pic:spPr>
                    <a:xfrm>
                      <a:off x="0" y="0"/>
                      <a:ext cx="5921253" cy="3467400"/>
                    </a:xfrm>
                    <a:prstGeom prst="rect">
                      <a:avLst/>
                    </a:prstGeom>
                  </pic:spPr>
                </pic:pic>
              </a:graphicData>
            </a:graphic>
          </wp:inline>
        </w:drawing>
      </w:r>
    </w:p>
    <w:p w14:paraId="6B1432C6" w14:textId="77777777" w:rsidR="006408E9" w:rsidRPr="008F3A8F"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 xml:space="preserve">In the first plot, a </w:t>
      </w:r>
      <w:r w:rsidRPr="008F3A8F">
        <w:rPr>
          <w:rFonts w:ascii="Cambria" w:eastAsia="Cambria" w:hAnsi="Cambria" w:cs="Cambria"/>
          <w:color w:val="000000"/>
        </w:rPr>
        <w:t xml:space="preserve">diverging </w:t>
      </w:r>
      <w:proofErr w:type="spellStart"/>
      <w:r w:rsidRPr="008F3A8F">
        <w:rPr>
          <w:rFonts w:ascii="Cambria" w:eastAsia="Cambria" w:hAnsi="Cambria" w:cs="Cambria"/>
          <w:color w:val="000000"/>
        </w:rPr>
        <w:t>color</w:t>
      </w:r>
      <w:proofErr w:type="spellEnd"/>
      <w:r w:rsidRPr="008F3A8F">
        <w:rPr>
          <w:rFonts w:ascii="Cambria" w:eastAsia="Cambria" w:hAnsi="Cambria" w:cs="Cambria"/>
          <w:color w:val="000000"/>
        </w:rPr>
        <w:t xml:space="preserve"> scale is used. It introduces different visual meanings such as blue, white, and red around an artificial midpoint.</w:t>
      </w:r>
    </w:p>
    <w:p w14:paraId="00ECBA6A"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8F3A8F">
        <w:rPr>
          <w:rFonts w:ascii="Cambria" w:eastAsia="Cambria" w:hAnsi="Cambria" w:cs="Cambria"/>
          <w:color w:val="000000"/>
        </w:rPr>
        <w:t>This can be misleading because the data represent a single ordered quantitative variable. There is no natural meaningful central threshold in the data</w:t>
      </w:r>
      <w:r w:rsidRPr="006408E9">
        <w:rPr>
          <w:rFonts w:ascii="Cambria" w:eastAsia="Cambria" w:hAnsi="Cambria" w:cs="Cambria"/>
          <w:color w:val="000000"/>
        </w:rPr>
        <w:t xml:space="preserve"> that requires two contrasting </w:t>
      </w:r>
      <w:proofErr w:type="spellStart"/>
      <w:r w:rsidRPr="006408E9">
        <w:rPr>
          <w:rFonts w:ascii="Cambria" w:eastAsia="Cambria" w:hAnsi="Cambria" w:cs="Cambria"/>
          <w:color w:val="000000"/>
        </w:rPr>
        <w:t>color</w:t>
      </w:r>
      <w:proofErr w:type="spellEnd"/>
      <w:r w:rsidRPr="006408E9">
        <w:rPr>
          <w:rFonts w:ascii="Cambria" w:eastAsia="Cambria" w:hAnsi="Cambria" w:cs="Cambria"/>
          <w:color w:val="000000"/>
        </w:rPr>
        <w:t xml:space="preserve"> directions.</w:t>
      </w:r>
    </w:p>
    <w:p w14:paraId="14B817F4"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 xml:space="preserve">The </w:t>
      </w:r>
      <w:proofErr w:type="spellStart"/>
      <w:r w:rsidRPr="006408E9">
        <w:rPr>
          <w:rFonts w:ascii="Cambria" w:eastAsia="Cambria" w:hAnsi="Cambria" w:cs="Cambria"/>
          <w:color w:val="000000"/>
        </w:rPr>
        <w:t>color</w:t>
      </w:r>
      <w:proofErr w:type="spellEnd"/>
      <w:r w:rsidRPr="006408E9">
        <w:rPr>
          <w:rFonts w:ascii="Cambria" w:eastAsia="Cambria" w:hAnsi="Cambria" w:cs="Cambria"/>
          <w:color w:val="000000"/>
        </w:rPr>
        <w:t xml:space="preserve"> changes may cause viewers to perceive categories around the midpoint as fundamentally different even though satisfaction is simply increasing.</w:t>
      </w:r>
    </w:p>
    <w:p w14:paraId="757B9BE5"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6408E9">
        <w:rPr>
          <w:rFonts w:ascii="Cambria" w:eastAsia="Cambria" w:hAnsi="Cambria" w:cs="Cambria"/>
          <w:b/>
          <w:bCs/>
          <w:color w:val="000000"/>
        </w:rPr>
        <w:t>Why the Second Plot Is Better</w:t>
      </w:r>
    </w:p>
    <w:p w14:paraId="221884A3" w14:textId="77777777" w:rsidR="006408E9" w:rsidRPr="008F3A8F"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 xml:space="preserve">The second plot uses </w:t>
      </w:r>
      <w:r w:rsidRPr="008F3A8F">
        <w:rPr>
          <w:rFonts w:ascii="Cambria" w:eastAsia="Cambria" w:hAnsi="Cambria" w:cs="Cambria"/>
          <w:color w:val="000000"/>
        </w:rPr>
        <w:t xml:space="preserve">the </w:t>
      </w:r>
      <w:proofErr w:type="spellStart"/>
      <w:r w:rsidRPr="008F3A8F">
        <w:rPr>
          <w:rFonts w:ascii="Cambria" w:eastAsia="Cambria" w:hAnsi="Cambria" w:cs="Cambria"/>
          <w:color w:val="000000"/>
        </w:rPr>
        <w:t>Viridis</w:t>
      </w:r>
      <w:proofErr w:type="spellEnd"/>
      <w:r w:rsidRPr="008F3A8F">
        <w:rPr>
          <w:rFonts w:ascii="Cambria" w:eastAsia="Cambria" w:hAnsi="Cambria" w:cs="Cambria"/>
          <w:color w:val="000000"/>
        </w:rPr>
        <w:t xml:space="preserve"> sequential </w:t>
      </w:r>
      <w:proofErr w:type="spellStart"/>
      <w:r w:rsidRPr="008F3A8F">
        <w:rPr>
          <w:rFonts w:ascii="Cambria" w:eastAsia="Cambria" w:hAnsi="Cambria" w:cs="Cambria"/>
          <w:color w:val="000000"/>
        </w:rPr>
        <w:t>color</w:t>
      </w:r>
      <w:proofErr w:type="spellEnd"/>
      <w:r w:rsidRPr="008F3A8F">
        <w:rPr>
          <w:rFonts w:ascii="Cambria" w:eastAsia="Cambria" w:hAnsi="Cambria" w:cs="Cambria"/>
          <w:color w:val="000000"/>
        </w:rPr>
        <w:t xml:space="preserve"> scale.</w:t>
      </w:r>
    </w:p>
    <w:p w14:paraId="21A51465" w14:textId="77777777" w:rsidR="006408E9" w:rsidRPr="008F3A8F"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8F3A8F">
        <w:rPr>
          <w:rFonts w:ascii="Cambria" w:eastAsia="Cambria" w:hAnsi="Cambria" w:cs="Cambria"/>
          <w:color w:val="000000"/>
        </w:rPr>
        <w:t>A sequential scale is appropriate because satisfaction has a natural low-to-high ordering.</w:t>
      </w:r>
    </w:p>
    <w:p w14:paraId="550C1C7D" w14:textId="77777777" w:rsidR="006408E9" w:rsidRPr="008F3A8F"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8F3A8F">
        <w:rPr>
          <w:rFonts w:ascii="Cambria" w:eastAsia="Cambria" w:hAnsi="Cambria" w:cs="Cambria"/>
          <w:color w:val="000000"/>
        </w:rPr>
        <w:t xml:space="preserve">The </w:t>
      </w:r>
      <w:proofErr w:type="spellStart"/>
      <w:r w:rsidRPr="008F3A8F">
        <w:rPr>
          <w:rFonts w:ascii="Cambria" w:eastAsia="Cambria" w:hAnsi="Cambria" w:cs="Cambria"/>
          <w:color w:val="000000"/>
        </w:rPr>
        <w:t>Viridis</w:t>
      </w:r>
      <w:proofErr w:type="spellEnd"/>
      <w:r w:rsidRPr="008F3A8F">
        <w:rPr>
          <w:rFonts w:ascii="Cambria" w:eastAsia="Cambria" w:hAnsi="Cambria" w:cs="Cambria"/>
          <w:color w:val="000000"/>
        </w:rPr>
        <w:t xml:space="preserve"> scale also has strong accessibility characteristics and is designed to remain distinguishable for many viewers with </w:t>
      </w:r>
      <w:proofErr w:type="spellStart"/>
      <w:r w:rsidRPr="008F3A8F">
        <w:rPr>
          <w:rFonts w:ascii="Cambria" w:eastAsia="Cambria" w:hAnsi="Cambria" w:cs="Cambria"/>
          <w:color w:val="000000"/>
        </w:rPr>
        <w:t>color</w:t>
      </w:r>
      <w:proofErr w:type="spellEnd"/>
      <w:r w:rsidRPr="008F3A8F">
        <w:rPr>
          <w:rFonts w:ascii="Cambria" w:eastAsia="Cambria" w:hAnsi="Cambria" w:cs="Cambria"/>
          <w:color w:val="000000"/>
        </w:rPr>
        <w:t>-vision deficiencies.</w:t>
      </w:r>
    </w:p>
    <w:p w14:paraId="4CADD149" w14:textId="77777777" w:rsidR="006408E9" w:rsidRPr="008F3A8F"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8F3A8F">
        <w:rPr>
          <w:rFonts w:ascii="Cambria" w:eastAsia="Cambria" w:hAnsi="Cambria" w:cs="Cambria"/>
          <w:b/>
          <w:bCs/>
          <w:color w:val="000000"/>
        </w:rPr>
        <w:t>Visualization Pitfall in the First Plot</w:t>
      </w:r>
    </w:p>
    <w:p w14:paraId="4342AA3F" w14:textId="77777777" w:rsidR="006408E9" w:rsidRPr="008F3A8F"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8F3A8F">
        <w:rPr>
          <w:rFonts w:ascii="Cambria" w:eastAsia="Cambria" w:hAnsi="Cambria" w:cs="Cambria"/>
          <w:color w:val="000000"/>
        </w:rPr>
        <w:t xml:space="preserve">The main pitfall is inappropriate </w:t>
      </w:r>
      <w:proofErr w:type="spellStart"/>
      <w:r w:rsidRPr="008F3A8F">
        <w:rPr>
          <w:rFonts w:ascii="Cambria" w:eastAsia="Cambria" w:hAnsi="Cambria" w:cs="Cambria"/>
          <w:color w:val="000000"/>
        </w:rPr>
        <w:t>color</w:t>
      </w:r>
      <w:proofErr w:type="spellEnd"/>
      <w:r w:rsidRPr="008F3A8F">
        <w:rPr>
          <w:rFonts w:ascii="Cambria" w:eastAsia="Cambria" w:hAnsi="Cambria" w:cs="Cambria"/>
          <w:color w:val="000000"/>
        </w:rPr>
        <w:t xml:space="preserve"> encoding.</w:t>
      </w:r>
    </w:p>
    <w:p w14:paraId="6F8A0CB9"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8F3A8F">
        <w:rPr>
          <w:rFonts w:ascii="Cambria" w:eastAsia="Cambria" w:hAnsi="Cambria" w:cs="Cambria"/>
          <w:color w:val="000000"/>
        </w:rPr>
        <w:t>A diverging scale should generally be used when values ha</w:t>
      </w:r>
      <w:r w:rsidRPr="006408E9">
        <w:rPr>
          <w:rFonts w:ascii="Cambria" w:eastAsia="Cambria" w:hAnsi="Cambria" w:cs="Cambria"/>
          <w:color w:val="000000"/>
        </w:rPr>
        <w:t>ve a meaningful midpoint or reference value, such as:</w:t>
      </w:r>
    </w:p>
    <w:p w14:paraId="1E170D3F" w14:textId="77777777" w:rsidR="006408E9" w:rsidRPr="006408E9" w:rsidRDefault="006408E9" w:rsidP="006408E9">
      <w:pPr>
        <w:widowControl w:val="0"/>
        <w:numPr>
          <w:ilvl w:val="0"/>
          <w:numId w:val="7"/>
        </w:numPr>
        <w:pBdr>
          <w:top w:val="nil"/>
          <w:left w:val="nil"/>
          <w:bottom w:val="nil"/>
          <w:right w:val="nil"/>
          <w:between w:val="nil"/>
        </w:pBdr>
        <w:spacing w:before="239" w:line="269" w:lineRule="auto"/>
        <w:ind w:right="93"/>
        <w:rPr>
          <w:rFonts w:ascii="Cambria" w:eastAsia="Cambria" w:hAnsi="Cambria" w:cs="Cambria"/>
          <w:color w:val="000000"/>
        </w:rPr>
      </w:pPr>
      <w:r w:rsidRPr="006408E9">
        <w:rPr>
          <w:rFonts w:ascii="Cambria" w:eastAsia="Cambria" w:hAnsi="Cambria" w:cs="Cambria"/>
          <w:color w:val="000000"/>
        </w:rPr>
        <w:t xml:space="preserve">Below/above target </w:t>
      </w:r>
    </w:p>
    <w:p w14:paraId="7563DD0F" w14:textId="77777777" w:rsidR="006408E9" w:rsidRPr="006408E9" w:rsidRDefault="006408E9" w:rsidP="006408E9">
      <w:pPr>
        <w:widowControl w:val="0"/>
        <w:numPr>
          <w:ilvl w:val="0"/>
          <w:numId w:val="7"/>
        </w:numPr>
        <w:pBdr>
          <w:top w:val="nil"/>
          <w:left w:val="nil"/>
          <w:bottom w:val="nil"/>
          <w:right w:val="nil"/>
          <w:between w:val="nil"/>
        </w:pBdr>
        <w:spacing w:before="239" w:line="269" w:lineRule="auto"/>
        <w:ind w:right="93"/>
        <w:rPr>
          <w:rFonts w:ascii="Cambria" w:eastAsia="Cambria" w:hAnsi="Cambria" w:cs="Cambria"/>
          <w:color w:val="000000"/>
        </w:rPr>
      </w:pPr>
      <w:r w:rsidRPr="006408E9">
        <w:rPr>
          <w:rFonts w:ascii="Cambria" w:eastAsia="Cambria" w:hAnsi="Cambria" w:cs="Cambria"/>
          <w:color w:val="000000"/>
        </w:rPr>
        <w:t xml:space="preserve">Negative/positive </w:t>
      </w:r>
    </w:p>
    <w:p w14:paraId="13248AFA" w14:textId="77777777" w:rsidR="006408E9" w:rsidRPr="006408E9" w:rsidRDefault="006408E9" w:rsidP="006408E9">
      <w:pPr>
        <w:widowControl w:val="0"/>
        <w:numPr>
          <w:ilvl w:val="0"/>
          <w:numId w:val="7"/>
        </w:numPr>
        <w:pBdr>
          <w:top w:val="nil"/>
          <w:left w:val="nil"/>
          <w:bottom w:val="nil"/>
          <w:right w:val="nil"/>
          <w:between w:val="nil"/>
        </w:pBdr>
        <w:spacing w:before="239" w:line="269" w:lineRule="auto"/>
        <w:ind w:right="93"/>
        <w:rPr>
          <w:rFonts w:ascii="Cambria" w:eastAsia="Cambria" w:hAnsi="Cambria" w:cs="Cambria"/>
          <w:color w:val="000000"/>
        </w:rPr>
      </w:pPr>
      <w:r w:rsidRPr="006408E9">
        <w:rPr>
          <w:rFonts w:ascii="Cambria" w:eastAsia="Cambria" w:hAnsi="Cambria" w:cs="Cambria"/>
          <w:color w:val="000000"/>
        </w:rPr>
        <w:t xml:space="preserve">Decrease/increase </w:t>
      </w:r>
    </w:p>
    <w:p w14:paraId="7BF45C7A"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lastRenderedPageBreak/>
        <w:t>Here, the satisfaction scores simply progress from low to high. Therefore, a sequential scale communicates the ordering more accurately.</w:t>
      </w:r>
    </w:p>
    <w:p w14:paraId="688CB558"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b/>
          <w:bCs/>
          <w:color w:val="000000"/>
        </w:rPr>
      </w:pPr>
      <w:r w:rsidRPr="006408E9">
        <w:rPr>
          <w:rFonts w:ascii="Cambria" w:eastAsia="Cambria" w:hAnsi="Cambria" w:cs="Cambria"/>
          <w:b/>
          <w:bCs/>
          <w:color w:val="000000"/>
        </w:rPr>
        <w:t>Conclusion</w:t>
      </w:r>
    </w:p>
    <w:p w14:paraId="7915E913" w14:textId="77777777" w:rsidR="006408E9" w:rsidRPr="006408E9" w:rsidRDefault="006408E9" w:rsidP="006408E9">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r w:rsidRPr="006408E9">
        <w:rPr>
          <w:rFonts w:ascii="Cambria" w:eastAsia="Cambria" w:hAnsi="Cambria" w:cs="Cambria"/>
          <w:color w:val="000000"/>
        </w:rPr>
        <w:t xml:space="preserve">The second visualization is more effective because the </w:t>
      </w:r>
      <w:proofErr w:type="spellStart"/>
      <w:r w:rsidRPr="006408E9">
        <w:rPr>
          <w:rFonts w:ascii="Cambria" w:eastAsia="Cambria" w:hAnsi="Cambria" w:cs="Cambria"/>
          <w:color w:val="000000"/>
        </w:rPr>
        <w:t>color</w:t>
      </w:r>
      <w:proofErr w:type="spellEnd"/>
      <w:r w:rsidRPr="006408E9">
        <w:rPr>
          <w:rFonts w:ascii="Cambria" w:eastAsia="Cambria" w:hAnsi="Cambria" w:cs="Cambria"/>
          <w:color w:val="000000"/>
        </w:rPr>
        <w:t xml:space="preserve"> progression corresponds directly to the numerical ordering of satisfaction. It is also more accessible and avoids introducing an artificial visual distinction between values below and above the midpoint.</w:t>
      </w:r>
    </w:p>
    <w:p w14:paraId="7AAABAA8" w14:textId="6F7FB64D" w:rsidR="00942315" w:rsidRDefault="00942315">
      <w:pPr>
        <w:widowControl w:val="0"/>
        <w:pBdr>
          <w:top w:val="nil"/>
          <w:left w:val="nil"/>
          <w:bottom w:val="nil"/>
          <w:right w:val="nil"/>
          <w:between w:val="nil"/>
        </w:pBdr>
        <w:spacing w:before="239" w:line="269" w:lineRule="auto"/>
        <w:ind w:left="18" w:right="93" w:hanging="9"/>
        <w:rPr>
          <w:rFonts w:ascii="Cambria" w:eastAsia="Cambria" w:hAnsi="Cambria" w:cs="Cambria"/>
          <w:color w:val="000000"/>
        </w:rPr>
      </w:pPr>
    </w:p>
    <w:sectPr w:rsidR="00942315">
      <w:pgSz w:w="12240" w:h="15840"/>
      <w:pgMar w:top="849" w:right="890" w:bottom="1056" w:left="926"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C48658F-BC35-4997-81A2-FB5AA88DD913}"/>
  </w:font>
  <w:font w:name="Cambria">
    <w:panose1 w:val="02040503050406030204"/>
    <w:charset w:val="00"/>
    <w:family w:val="roman"/>
    <w:pitch w:val="variable"/>
    <w:sig w:usb0="E00006FF" w:usb1="420024FF" w:usb2="02000000" w:usb3="00000000" w:csb0="0000019F" w:csb1="00000000"/>
    <w:embedRegular r:id="rId2" w:fontKey="{94A822BA-2155-4427-BFF2-D4C01E633743}"/>
    <w:embedBold r:id="rId3" w:fontKey="{65A59217-4A9F-4420-8D8C-7DDF99A8BA41}"/>
    <w:embedItalic r:id="rId4" w:fontKey="{734A6B23-A181-46ED-AD1D-7189833100A8}"/>
    <w:embedBoldItalic r:id="rId5" w:fontKey="{FFD1CCF2-B7BE-42FD-830D-938A73CC4B7A}"/>
  </w:font>
  <w:font w:name="Calibri">
    <w:panose1 w:val="020F0502020204030204"/>
    <w:charset w:val="00"/>
    <w:family w:val="swiss"/>
    <w:pitch w:val="variable"/>
    <w:sig w:usb0="E4002EFF" w:usb1="C200247B" w:usb2="00000009" w:usb3="00000000" w:csb0="000001FF" w:csb1="00000000"/>
    <w:embedRegular r:id="rId6" w:fontKey="{415B6AFB-AACD-4064-9E5F-3F2A8B09339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73B1E"/>
    <w:multiLevelType w:val="multilevel"/>
    <w:tmpl w:val="5994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A083D"/>
    <w:multiLevelType w:val="multilevel"/>
    <w:tmpl w:val="8228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1B7424"/>
    <w:multiLevelType w:val="multilevel"/>
    <w:tmpl w:val="A8E27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9935B8"/>
    <w:multiLevelType w:val="multilevel"/>
    <w:tmpl w:val="12FA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BE74B6"/>
    <w:multiLevelType w:val="multilevel"/>
    <w:tmpl w:val="637C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344E7A"/>
    <w:multiLevelType w:val="multilevel"/>
    <w:tmpl w:val="CA8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131CDF"/>
    <w:multiLevelType w:val="multilevel"/>
    <w:tmpl w:val="857C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338238">
    <w:abstractNumId w:val="0"/>
  </w:num>
  <w:num w:numId="2" w16cid:durableId="1962226727">
    <w:abstractNumId w:val="6"/>
  </w:num>
  <w:num w:numId="3" w16cid:durableId="1317606266">
    <w:abstractNumId w:val="5"/>
  </w:num>
  <w:num w:numId="4" w16cid:durableId="995768897">
    <w:abstractNumId w:val="3"/>
  </w:num>
  <w:num w:numId="5" w16cid:durableId="772431672">
    <w:abstractNumId w:val="1"/>
  </w:num>
  <w:num w:numId="6" w16cid:durableId="809830005">
    <w:abstractNumId w:val="2"/>
  </w:num>
  <w:num w:numId="7" w16cid:durableId="17146485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315"/>
    <w:rsid w:val="003F1ACC"/>
    <w:rsid w:val="004B7691"/>
    <w:rsid w:val="006408E9"/>
    <w:rsid w:val="00872ABC"/>
    <w:rsid w:val="008F3A8F"/>
    <w:rsid w:val="00942315"/>
    <w:rsid w:val="009E443C"/>
    <w:rsid w:val="00B6116E"/>
    <w:rsid w:val="00B62B84"/>
    <w:rsid w:val="00BA5963"/>
    <w:rsid w:val="00E04F09"/>
    <w:rsid w:val="00F047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1ECC7"/>
  <w15:docId w15:val="{F62FC3FE-6D03-4986-BE06-70E382785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2090</Words>
  <Characters>11913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Prithika BH</dc:creator>
  <cp:lastModifiedBy>Prithika BH</cp:lastModifiedBy>
  <cp:revision>2</cp:revision>
  <dcterms:created xsi:type="dcterms:W3CDTF">2026-08-28T08:16:00Z</dcterms:created>
  <dcterms:modified xsi:type="dcterms:W3CDTF">2026-08-28T08:16:00Z</dcterms:modified>
</cp:coreProperties>
</file>