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sz w:val="36"/>
        </w:rPr>
        <w:t>SIMATS ENGINEERING</w:t>
      </w:r>
    </w:p>
    <w:p>
      <w:pPr>
        <w:spacing w:after="160"/>
        <w:jc w:val="center"/>
      </w:pPr>
      <w:r>
        <w:rPr>
          <w:rFonts w:ascii="Times New Roman" w:hAnsi="Times New Roman"/>
          <w:b/>
          <w:sz w:val="30"/>
        </w:rPr>
        <w:t>ASSESSMENT TOOL 1 – DESIGN TASK</w:t>
      </w:r>
    </w:p>
    <w:p>
      <w:pPr>
        <w:spacing w:after="80"/>
        <w:jc w:val="center"/>
      </w:pPr>
      <w:r>
        <w:rPr>
          <w:rFonts w:ascii="Times New Roman" w:hAnsi="Times New Roman"/>
          <w:b/>
          <w:sz w:val="26"/>
        </w:rPr>
        <w:t>COURSE: ARTIFICIAL INTELLIGENCE</w:t>
      </w:r>
    </w:p>
    <w:p>
      <w:pPr>
        <w:spacing w:after="360"/>
        <w:jc w:val="center"/>
      </w:pPr>
      <w:r>
        <w:rPr>
          <w:rFonts w:ascii="Times New Roman" w:hAnsi="Times New Roman"/>
          <w:b w:val="0"/>
          <w:sz w:val="24"/>
        </w:rPr>
        <w:t>COURSE CODE: CSA1714</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pPr>
              <w:spacing w:after="40"/>
            </w:pPr>
            <w:r>
              <w:rPr>
                <w:rFonts w:ascii="Times New Roman" w:hAnsi="Times New Roman"/>
                <w:sz w:val="22"/>
              </w:rPr>
              <w:t>Name</w:t>
            </w:r>
          </w:p>
        </w:tc>
        <w:tc>
          <w:tcPr>
            <w:tcW w:type="dxa" w:w="4968"/>
            <w:vAlign w:val="center"/>
          </w:tcPr>
          <w:p>
            <w:pPr>
              <w:spacing w:after="40"/>
            </w:pPr>
            <w:r>
              <w:rPr>
                <w:rFonts w:ascii="Times New Roman" w:hAnsi="Times New Roman"/>
                <w:sz w:val="22"/>
              </w:rPr>
              <w:t>Dilip S V</w:t>
            </w:r>
          </w:p>
        </w:tc>
      </w:tr>
      <w:tr>
        <w:tc>
          <w:tcPr>
            <w:tcW w:type="dxa" w:w="4968"/>
            <w:shd w:fill="D9EAF7"/>
            <w:vAlign w:val="center"/>
          </w:tcPr>
          <w:p>
            <w:pPr>
              <w:spacing w:after="40"/>
            </w:pPr>
            <w:r>
              <w:rPr>
                <w:rFonts w:ascii="Times New Roman" w:hAnsi="Times New Roman"/>
                <w:sz w:val="22"/>
              </w:rPr>
              <w:t>Register Number</w:t>
            </w:r>
          </w:p>
        </w:tc>
        <w:tc>
          <w:tcPr>
            <w:tcW w:type="dxa" w:w="4968"/>
            <w:vAlign w:val="center"/>
          </w:tcPr>
          <w:p>
            <w:pPr>
              <w:spacing w:after="40"/>
            </w:pPr>
            <w:r>
              <w:rPr>
                <w:rFonts w:ascii="Times New Roman" w:hAnsi="Times New Roman"/>
                <w:sz w:val="22"/>
              </w:rPr>
              <w:t>192424426L</w:t>
            </w:r>
          </w:p>
        </w:tc>
      </w:tr>
      <w:tr>
        <w:tc>
          <w:tcPr>
            <w:tcW w:type="dxa" w:w="4968"/>
            <w:shd w:fill="D9EAF7"/>
            <w:vAlign w:val="center"/>
          </w:tcPr>
          <w:p>
            <w:pPr>
              <w:spacing w:after="40"/>
            </w:pPr>
            <w:r>
              <w:rPr>
                <w:rFonts w:ascii="Times New Roman" w:hAnsi="Times New Roman"/>
                <w:sz w:val="22"/>
              </w:rPr>
              <w:t>Course Outcome</w:t>
            </w:r>
          </w:p>
        </w:tc>
        <w:tc>
          <w:tcPr>
            <w:tcW w:type="dxa" w:w="4968"/>
            <w:vAlign w:val="center"/>
          </w:tcPr>
          <w:p>
            <w:pPr>
              <w:spacing w:after="40"/>
            </w:pPr>
            <w:r>
              <w:rPr>
                <w:rFonts w:ascii="Times New Roman" w:hAnsi="Times New Roman"/>
                <w:sz w:val="22"/>
              </w:rPr>
              <w:t>CO5</w:t>
            </w:r>
          </w:p>
        </w:tc>
      </w:tr>
      <w:tr>
        <w:tc>
          <w:tcPr>
            <w:tcW w:type="dxa" w:w="4968"/>
            <w:shd w:fill="D9EAF7"/>
            <w:vAlign w:val="center"/>
          </w:tcPr>
          <w:p>
            <w:pPr>
              <w:spacing w:after="40"/>
            </w:pPr>
            <w:r>
              <w:rPr>
                <w:rFonts w:ascii="Times New Roman" w:hAnsi="Times New Roman"/>
                <w:sz w:val="22"/>
              </w:rPr>
              <w:t>Assessment Topic</w:t>
            </w:r>
          </w:p>
        </w:tc>
        <w:tc>
          <w:tcPr>
            <w:tcW w:type="dxa" w:w="4968"/>
            <w:vAlign w:val="center"/>
          </w:tcPr>
          <w:p>
            <w:pPr>
              <w:spacing w:after="40"/>
            </w:pPr>
            <w:r>
              <w:rPr>
                <w:rFonts w:ascii="Times New Roman" w:hAnsi="Times New Roman"/>
                <w:sz w:val="22"/>
              </w:rPr>
              <w:t>Distributed Voice Assistant for Smart Devices</w:t>
            </w:r>
          </w:p>
        </w:tc>
      </w:tr>
    </w:tbl>
    <w:p/>
    <w:p>
      <w:pPr>
        <w:jc w:val="center"/>
      </w:pPr>
      <w:r>
        <w:rPr>
          <w:i/>
          <w:sz w:val="20"/>
        </w:rPr>
        <w:t>Course Outcome Covered: CO5 – Design AI-based systems using PySpark, RDD operations, and intelligent agent architectures, using scalable systems and integrate components in distributed AI applications.</w:t>
      </w:r>
    </w:p>
    <w:p>
      <w:r>
        <w:br w:type="page"/>
      </w:r>
    </w:p>
    <w:p>
      <w:pPr>
        <w:pStyle w:val="Title"/>
      </w:pPr>
      <w:r>
        <w:t>Distributed Voice Assistant for Smart Devices</w:t>
      </w:r>
    </w:p>
    <w:p>
      <w:r>
        <w:rPr>
          <w:b/>
        </w:rPr>
        <w:t xml:space="preserve">Design Task: </w:t>
      </w:r>
      <w:r>
        <w:t>Construct a distributed AI voice assistant system using PySpark and RDD operations to process speech data streams from millions of smart devices. Describe how RDD transformations support large-scale speech-to-text and intent-recognition pipelines, and how multiple intelligent agents interact to personalize responses, manage multi-device context, and continuously improve recognition accuracy from user interactions.</w:t>
      </w:r>
    </w:p>
    <w:p>
      <w:pPr>
        <w:pStyle w:val="Heading1"/>
      </w:pPr>
      <w:r>
        <w:t>1. Problem Understanding and Requirement Analysis</w:t>
      </w:r>
    </w:p>
    <w:p>
      <w:r>
        <w:t>Modern smart devices such as smart speakers, televisions, watches, vehicles, and home appliances generate a large number of voice requests. A centralized voice assistant can become slow or expensive when millions of devices send speech data at the same time. The proposed system solves this problem through a distributed AI architecture in which edge devices perform lightweight processing while a PySpark-based backend performs large-scale analytics, model improvement, and historical data processing.</w:t>
      </w:r>
    </w:p>
    <w:p>
      <w:r>
        <w:t>Objectives:</w:t>
      </w:r>
    </w:p>
    <w:p>
      <w:pPr>
        <w:pStyle w:val="ListBullet"/>
      </w:pPr>
      <w:r>
        <w:t>Convert speech from millions of devices into text efficiently.</w:t>
      </w:r>
    </w:p>
    <w:p>
      <w:pPr>
        <w:pStyle w:val="ListBullet"/>
      </w:pPr>
      <w:r>
        <w:t>Recognize user intent and identify important entities from spoken commands.</w:t>
      </w:r>
    </w:p>
    <w:p>
      <w:pPr>
        <w:pStyle w:val="ListBullet"/>
      </w:pPr>
      <w:r>
        <w:t>Provide personalized responses using user preferences and device context.</w:t>
      </w:r>
    </w:p>
    <w:p>
      <w:pPr>
        <w:pStyle w:val="ListBullet"/>
      </w:pPr>
      <w:r>
        <w:t>Coordinate multiple intelligent agents for device, dialogue, context, and learning tasks.</w:t>
      </w:r>
    </w:p>
    <w:p>
      <w:pPr>
        <w:pStyle w:val="ListBullet"/>
      </w:pPr>
      <w:r>
        <w:t>Use PySpark RDD transformations and actions for scalable batch processing.</w:t>
      </w:r>
    </w:p>
    <w:p>
      <w:pPr>
        <w:pStyle w:val="ListBullet"/>
      </w:pPr>
      <w:r>
        <w:t>Continuously improve speech and intent-recognition accuracy using interaction feedback.</w:t>
      </w:r>
    </w:p>
    <w:p>
      <w:pPr>
        <w:pStyle w:val="ListBullet"/>
      </w:pPr>
      <w:r>
        <w:t>Provide fault tolerance, parallelism, security, and reliable operation at large scale.</w:t>
      </w:r>
    </w:p>
    <w:p>
      <w:pPr>
        <w:pStyle w:val="Heading1"/>
      </w:pPr>
      <w:r>
        <w:t>2. Proposed System Architecture</w:t>
      </w:r>
    </w:p>
    <w:p>
      <w:r>
        <w:t>The system is organized into six major layers: smart-device layer, edge processing layer, communication layer, distributed AI processing layer, intelligent-agent layer, and response/learning layer.</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Layer</w:t>
            </w:r>
          </w:p>
        </w:tc>
        <w:tc>
          <w:tcPr>
            <w:tcW w:type="dxa" w:w="3312"/>
            <w:shd w:fill="D9EAF7"/>
          </w:tcPr>
          <w:p>
            <w:r>
              <w:rPr>
                <w:b/>
              </w:rPr>
              <w:t>Main Components</w:t>
            </w:r>
          </w:p>
        </w:tc>
        <w:tc>
          <w:tcPr>
            <w:tcW w:type="dxa" w:w="3312"/>
            <w:shd w:fill="D9EAF7"/>
          </w:tcPr>
          <w:p>
            <w:r>
              <w:rPr>
                <w:b/>
              </w:rPr>
              <w:t>Purpose</w:t>
            </w:r>
          </w:p>
        </w:tc>
      </w:tr>
      <w:tr>
        <w:tc>
          <w:tcPr>
            <w:tcW w:type="dxa" w:w="3312"/>
          </w:tcPr>
          <w:p>
            <w:r>
              <w:t>Smart Device</w:t>
            </w:r>
          </w:p>
        </w:tc>
        <w:tc>
          <w:tcPr>
            <w:tcW w:type="dxa" w:w="3312"/>
          </w:tcPr>
          <w:p>
            <w:r>
              <w:t>Microphone, speaker, IoT device</w:t>
            </w:r>
          </w:p>
        </w:tc>
        <w:tc>
          <w:tcPr>
            <w:tcW w:type="dxa" w:w="3312"/>
          </w:tcPr>
          <w:p>
            <w:r>
              <w:t>Captures speech and receives responses.</w:t>
            </w:r>
          </w:p>
        </w:tc>
      </w:tr>
      <w:tr>
        <w:tc>
          <w:tcPr>
            <w:tcW w:type="dxa" w:w="3312"/>
          </w:tcPr>
          <w:p>
            <w:r>
              <w:t>Edge Processing</w:t>
            </w:r>
          </w:p>
        </w:tc>
        <w:tc>
          <w:tcPr>
            <w:tcW w:type="dxa" w:w="3312"/>
          </w:tcPr>
          <w:p>
            <w:r>
              <w:t>Noise reduction, wake-word detection, compression</w:t>
            </w:r>
          </w:p>
        </w:tc>
        <w:tc>
          <w:tcPr>
            <w:tcW w:type="dxa" w:w="3312"/>
          </w:tcPr>
          <w:p>
            <w:r>
              <w:t>Reduces bandwidth and latency.</w:t>
            </w:r>
          </w:p>
        </w:tc>
      </w:tr>
      <w:tr>
        <w:tc>
          <w:tcPr>
            <w:tcW w:type="dxa" w:w="3312"/>
          </w:tcPr>
          <w:p>
            <w:r>
              <w:t>Communication</w:t>
            </w:r>
          </w:p>
        </w:tc>
        <w:tc>
          <w:tcPr>
            <w:tcW w:type="dxa" w:w="3312"/>
          </w:tcPr>
          <w:p>
            <w:r>
              <w:t>Secure API/message gateway</w:t>
            </w:r>
          </w:p>
        </w:tc>
        <w:tc>
          <w:tcPr>
            <w:tcW w:type="dxa" w:w="3312"/>
          </w:tcPr>
          <w:p>
            <w:r>
              <w:t>Transfers speech features and requests reliably.</w:t>
            </w:r>
          </w:p>
        </w:tc>
      </w:tr>
      <w:tr>
        <w:tc>
          <w:tcPr>
            <w:tcW w:type="dxa" w:w="3312"/>
          </w:tcPr>
          <w:p>
            <w:r>
              <w:t>PySpark Backend</w:t>
            </w:r>
          </w:p>
        </w:tc>
        <w:tc>
          <w:tcPr>
            <w:tcW w:type="dxa" w:w="3312"/>
          </w:tcPr>
          <w:p>
            <w:r>
              <w:t>RDDs, workers, storage, ML pipeline</w:t>
            </w:r>
          </w:p>
        </w:tc>
        <w:tc>
          <w:tcPr>
            <w:tcW w:type="dxa" w:w="3312"/>
          </w:tcPr>
          <w:p>
            <w:r>
              <w:t>Processes large-scale speech and interaction data.</w:t>
            </w:r>
          </w:p>
        </w:tc>
      </w:tr>
      <w:tr>
        <w:tc>
          <w:tcPr>
            <w:tcW w:type="dxa" w:w="3312"/>
          </w:tcPr>
          <w:p>
            <w:r>
              <w:t>Intelligent Agents</w:t>
            </w:r>
          </w:p>
        </w:tc>
        <w:tc>
          <w:tcPr>
            <w:tcW w:type="dxa" w:w="3312"/>
          </w:tcPr>
          <w:p>
            <w:r>
              <w:t>Speech, intent, context, device, personalization agents</w:t>
            </w:r>
          </w:p>
        </w:tc>
        <w:tc>
          <w:tcPr>
            <w:tcW w:type="dxa" w:w="3312"/>
          </w:tcPr>
          <w:p>
            <w:r>
              <w:t>Makes coordinated decisions.</w:t>
            </w:r>
          </w:p>
        </w:tc>
      </w:tr>
      <w:tr>
        <w:tc>
          <w:tcPr>
            <w:tcW w:type="dxa" w:w="3312"/>
          </w:tcPr>
          <w:p>
            <w:r>
              <w:t>Response &amp; Learning</w:t>
            </w:r>
          </w:p>
        </w:tc>
        <w:tc>
          <w:tcPr>
            <w:tcW w:type="dxa" w:w="3312"/>
          </w:tcPr>
          <w:p>
            <w:r>
              <w:t>Response generator, feedback store, model update</w:t>
            </w:r>
          </w:p>
        </w:tc>
        <w:tc>
          <w:tcPr>
            <w:tcW w:type="dxa" w:w="3312"/>
          </w:tcPr>
          <w:p>
            <w:r>
              <w:t>Returns answers and improves future performance.</w:t>
            </w:r>
          </w:p>
        </w:tc>
      </w:tr>
    </w:tbl>
    <w:p>
      <w:pPr>
        <w:pStyle w:val="Heading1"/>
      </w:pPr>
      <w:r>
        <w:t>3. Data Flow and Processing Pipeline</w:t>
      </w:r>
    </w:p>
    <w:p>
      <w:r>
        <w:t>1. A user speaks a command such as “Turn on the bedroom light.”</w:t>
      </w:r>
    </w:p>
    <w:p>
      <w:r>
        <w:t>2. The smart device captures the audio and performs basic preprocessing such as noise reduction and wake-word detection.</w:t>
      </w:r>
    </w:p>
    <w:p>
      <w:r>
        <w:t>3. The processed audio or speech features are securely sent to the backend.</w:t>
      </w:r>
    </w:p>
    <w:p>
      <w:r>
        <w:t>4. The speech-processing pipeline converts the audio into text.</w:t>
      </w:r>
    </w:p>
    <w:p>
      <w:r>
        <w:t>5. The intent-recognition module identifies the purpose of the command and extracts entities such as device name and location.</w:t>
      </w:r>
    </w:p>
    <w:p>
      <w:r>
        <w:t>6. The context agent checks recent commands, user preferences, and available devices.</w:t>
      </w:r>
    </w:p>
    <w:p>
      <w:r>
        <w:t>7. The device agent selects the correct smart device and executes the requested action.</w:t>
      </w:r>
    </w:p>
    <w:p>
      <w:r>
        <w:t>8. The response agent generates a suitable confirmation or answer.</w:t>
      </w:r>
    </w:p>
    <w:p>
      <w:r>
        <w:t>9. Interaction results and user feedback are stored for later distributed analysis and model improvement.</w:t>
      </w:r>
    </w:p>
    <w:p>
      <w:pPr>
        <w:pStyle w:val="Heading1"/>
      </w:pPr>
      <w:r>
        <w:t>4. Use of PySpark and RDD Operations</w:t>
      </w:r>
    </w:p>
    <w:p>
      <w:r>
        <w:t>PySpark provides distributed processing capabilities that allow large datasets to be divided into partitions and processed in parallel across multiple worker nodes. RDDs (Resilient Distributed Datasets) are suitable for processing historical speech features, transcripts, intent labels, and feedback records.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RDD Operation</w:t>
            </w:r>
          </w:p>
        </w:tc>
        <w:tc>
          <w:tcPr>
            <w:tcW w:type="dxa" w:w="3312"/>
            <w:shd w:fill="D9EAF7"/>
          </w:tcPr>
          <w:p>
            <w:r>
              <w:rPr>
                <w:b/>
              </w:rPr>
              <w:t>Application</w:t>
            </w:r>
          </w:p>
        </w:tc>
        <w:tc>
          <w:tcPr>
            <w:tcW w:type="dxa" w:w="3312"/>
            <w:shd w:fill="D9EAF7"/>
          </w:tcPr>
          <w:p>
            <w:r>
              <w:rPr>
                <w:b/>
              </w:rPr>
              <w:t>Benefit</w:t>
            </w:r>
          </w:p>
        </w:tc>
      </w:tr>
      <w:tr>
        <w:tc>
          <w:tcPr>
            <w:tcW w:type="dxa" w:w="3312"/>
          </w:tcPr>
          <w:p>
            <w:r>
              <w:t>map()</w:t>
            </w:r>
          </w:p>
        </w:tc>
        <w:tc>
          <w:tcPr>
            <w:tcW w:type="dxa" w:w="3312"/>
          </w:tcPr>
          <w:p>
            <w:r>
              <w:t>Convert raw records into normalized speech/metadata objects.</w:t>
            </w:r>
          </w:p>
        </w:tc>
        <w:tc>
          <w:tcPr>
            <w:tcW w:type="dxa" w:w="3312"/>
          </w:tcPr>
          <w:p>
            <w:r>
              <w:t>Parallel feature preparation.</w:t>
            </w:r>
          </w:p>
        </w:tc>
      </w:tr>
      <w:tr>
        <w:tc>
          <w:tcPr>
            <w:tcW w:type="dxa" w:w="3312"/>
          </w:tcPr>
          <w:p>
            <w:r>
              <w:t>filter()</w:t>
            </w:r>
          </w:p>
        </w:tc>
        <w:tc>
          <w:tcPr>
            <w:tcW w:type="dxa" w:w="3312"/>
          </w:tcPr>
          <w:p>
            <w:r>
              <w:t>Remove corrupted, empty, or low-quality records.</w:t>
            </w:r>
          </w:p>
        </w:tc>
        <w:tc>
          <w:tcPr>
            <w:tcW w:type="dxa" w:w="3312"/>
          </w:tcPr>
          <w:p>
            <w:r>
              <w:t>Improves data quality.</w:t>
            </w:r>
          </w:p>
        </w:tc>
      </w:tr>
      <w:tr>
        <w:tc>
          <w:tcPr>
            <w:tcW w:type="dxa" w:w="3312"/>
          </w:tcPr>
          <w:p>
            <w:r>
              <w:t>flatMap()</w:t>
            </w:r>
          </w:p>
        </w:tc>
        <w:tc>
          <w:tcPr>
            <w:tcW w:type="dxa" w:w="3312"/>
          </w:tcPr>
          <w:p>
            <w:r>
              <w:t>Extract tokens or multiple features from transcripts.</w:t>
            </w:r>
          </w:p>
        </w:tc>
        <w:tc>
          <w:tcPr>
            <w:tcW w:type="dxa" w:w="3312"/>
          </w:tcPr>
          <w:p>
            <w:r>
              <w:t>Supports text processing.</w:t>
            </w:r>
          </w:p>
        </w:tc>
      </w:tr>
      <w:tr>
        <w:tc>
          <w:tcPr>
            <w:tcW w:type="dxa" w:w="3312"/>
          </w:tcPr>
          <w:p>
            <w:r>
              <w:t>reduceByKey()</w:t>
            </w:r>
          </w:p>
        </w:tc>
        <w:tc>
          <w:tcPr>
            <w:tcW w:type="dxa" w:w="3312"/>
          </w:tcPr>
          <w:p>
            <w:r>
              <w:t>Aggregate counts such as intent frequency or error frequency.</w:t>
            </w:r>
          </w:p>
        </w:tc>
        <w:tc>
          <w:tcPr>
            <w:tcW w:type="dxa" w:w="3312"/>
          </w:tcPr>
          <w:p>
            <w:r>
              <w:t>Efficient distributed aggregation.</w:t>
            </w:r>
          </w:p>
        </w:tc>
      </w:tr>
      <w:tr>
        <w:tc>
          <w:tcPr>
            <w:tcW w:type="dxa" w:w="3312"/>
          </w:tcPr>
          <w:p>
            <w:r>
              <w:t>groupByKey()</w:t>
            </w:r>
          </w:p>
        </w:tc>
        <w:tc>
          <w:tcPr>
            <w:tcW w:type="dxa" w:w="3312"/>
          </w:tcPr>
          <w:p>
            <w:r>
              <w:t>Group interactions by device, user segment, or intent.</w:t>
            </w:r>
          </w:p>
        </w:tc>
        <w:tc>
          <w:tcPr>
            <w:tcW w:type="dxa" w:w="3312"/>
          </w:tcPr>
          <w:p>
            <w:r>
              <w:t>Enables grouped analysis.</w:t>
            </w:r>
          </w:p>
        </w:tc>
      </w:tr>
      <w:tr>
        <w:tc>
          <w:tcPr>
            <w:tcW w:type="dxa" w:w="3312"/>
          </w:tcPr>
          <w:p>
            <w:r>
              <w:t>join()</w:t>
            </w:r>
          </w:p>
        </w:tc>
        <w:tc>
          <w:tcPr>
            <w:tcW w:type="dxa" w:w="3312"/>
          </w:tcPr>
          <w:p>
            <w:r>
              <w:t>Combine speech results with metadata or feedback.</w:t>
            </w:r>
          </w:p>
        </w:tc>
        <w:tc>
          <w:tcPr>
            <w:tcW w:type="dxa" w:w="3312"/>
          </w:tcPr>
          <w:p>
            <w:r>
              <w:t>Supports data fusion.</w:t>
            </w:r>
          </w:p>
        </w:tc>
      </w:tr>
      <w:tr>
        <w:tc>
          <w:tcPr>
            <w:tcW w:type="dxa" w:w="3312"/>
          </w:tcPr>
          <w:p>
            <w:r>
              <w:t>mapPartitions()</w:t>
            </w:r>
          </w:p>
        </w:tc>
        <w:tc>
          <w:tcPr>
            <w:tcW w:type="dxa" w:w="3312"/>
          </w:tcPr>
          <w:p>
            <w:r>
              <w:t>Run expensive preprocessing on partitions.</w:t>
            </w:r>
          </w:p>
        </w:tc>
        <w:tc>
          <w:tcPr>
            <w:tcW w:type="dxa" w:w="3312"/>
          </w:tcPr>
          <w:p>
            <w:r>
              <w:t>Reduces repeated setup cost.</w:t>
            </w:r>
          </w:p>
        </w:tc>
      </w:tr>
      <w:tr>
        <w:tc>
          <w:tcPr>
            <w:tcW w:type="dxa" w:w="3312"/>
          </w:tcPr>
          <w:p>
            <w:r>
              <w:t>cache()</w:t>
            </w:r>
          </w:p>
        </w:tc>
        <w:tc>
          <w:tcPr>
            <w:tcW w:type="dxa" w:w="3312"/>
          </w:tcPr>
          <w:p>
            <w:r>
              <w:t>Keep frequently reused datasets in memory.</w:t>
            </w:r>
          </w:p>
        </w:tc>
        <w:tc>
          <w:tcPr>
            <w:tcW w:type="dxa" w:w="3312"/>
          </w:tcPr>
          <w:p>
            <w:r>
              <w:t>Faster iterative processing.</w:t>
            </w:r>
          </w:p>
        </w:tc>
      </w:tr>
      <w:tr>
        <w:tc>
          <w:tcPr>
            <w:tcW w:type="dxa" w:w="3312"/>
          </w:tcPr>
          <w:p>
            <w:r>
              <w:t>count()/collect()</w:t>
            </w:r>
          </w:p>
        </w:tc>
        <w:tc>
          <w:tcPr>
            <w:tcW w:type="dxa" w:w="3312"/>
          </w:tcPr>
          <w:p>
            <w:r>
              <w:t>Measure or retrieve selected results.</w:t>
            </w:r>
          </w:p>
        </w:tc>
        <w:tc>
          <w:tcPr>
            <w:tcW w:type="dxa" w:w="3312"/>
          </w:tcPr>
          <w:p>
            <w:r>
              <w:t>Provides final actions/results.</w:t>
            </w:r>
          </w:p>
        </w:tc>
      </w:tr>
    </w:tbl>
    <w:p>
      <w:pPr>
        <w:pStyle w:val="Heading1"/>
      </w:pPr>
      <w:r>
        <w:t>5. Speech-to-Text and Intent Recognition</w:t>
      </w:r>
    </w:p>
    <w:p>
      <w:r>
        <w:t>Speech-to-text converts an audio signal into a textual representation. The distributed pipeline can process speech records in parallel. After transcription, intent recognition classifies the command into categories such as playing media, controlling a device, searching for information, setting a reminder, or answering a question.</w:t>
      </w:r>
    </w:p>
    <w:p>
      <w:r>
        <w:t>Example:</w:t>
      </w:r>
    </w:p>
    <w:p>
      <w:r>
        <w:rPr>
          <w:b/>
        </w:rPr>
        <w:t xml:space="preserve">Speech: </w:t>
      </w:r>
      <w:r>
        <w:t>“Set the living-room fan to speed three.”</w:t>
        <w:br/>
      </w:r>
      <w:r>
        <w:rPr>
          <w:b/>
        </w:rPr>
        <w:t xml:space="preserve">Intent: </w:t>
      </w:r>
      <w:r>
        <w:t>Device_Control</w:t>
        <w:br/>
      </w:r>
      <w:r>
        <w:rPr>
          <w:b/>
        </w:rPr>
        <w:t xml:space="preserve">Entities: </w:t>
      </w:r>
      <w:r>
        <w:t>device = fan, room = living-room, speed = 3</w:t>
      </w:r>
    </w:p>
    <w:p>
      <w:r>
        <w:t>Historical transcripts and corrections can be processed with RDD transformations to identify common recognition errors. These results can guide model retraining and improve recognition for accents, pronunciation variations, and frequently used commands.</w:t>
      </w:r>
    </w:p>
    <w:p>
      <w:pPr>
        <w:pStyle w:val="Heading1"/>
      </w:pPr>
      <w:r>
        <w:t>6. Intelligent Agent Integration</w:t>
      </w:r>
    </w:p>
    <w:p>
      <w:r>
        <w:t>Multiple intelligent agents operate as specialized components. Each agent observes relevant information, makes a decision according to its role, and communicates results to other agents.</w:t>
      </w:r>
    </w:p>
    <w:tbl>
      <w:tblPr>
        <w:tblStyle w:val="TableGrid"/>
        <w:tblW w:type="auto" w:w="0"/>
        <w:tblLook w:firstColumn="1" w:firstRow="1" w:lastColumn="0" w:lastRow="0" w:noHBand="0" w:noVBand="1" w:val="04A0"/>
      </w:tblPr>
      <w:tblGrid>
        <w:gridCol w:w="4968"/>
        <w:gridCol w:w="4968"/>
      </w:tblGrid>
      <w:tr>
        <w:tc>
          <w:tcPr>
            <w:tcW w:type="dxa" w:w="4968"/>
            <w:shd w:fill="D9EAF7"/>
          </w:tcPr>
          <w:p>
            <w:r>
              <w:rPr>
                <w:b/>
              </w:rPr>
              <w:t>Agent</w:t>
            </w:r>
          </w:p>
        </w:tc>
        <w:tc>
          <w:tcPr>
            <w:tcW w:type="dxa" w:w="4968"/>
            <w:shd w:fill="D9EAF7"/>
          </w:tcPr>
          <w:p>
            <w:r>
              <w:rPr>
                <w:b/>
              </w:rPr>
              <w:t>Role</w:t>
            </w:r>
          </w:p>
        </w:tc>
      </w:tr>
      <w:tr>
        <w:tc>
          <w:tcPr>
            <w:tcW w:type="dxa" w:w="4968"/>
          </w:tcPr>
          <w:p>
            <w:r>
              <w:t>Speech Agent</w:t>
            </w:r>
          </w:p>
        </w:tc>
        <w:tc>
          <w:tcPr>
            <w:tcW w:type="dxa" w:w="4968"/>
          </w:tcPr>
          <w:p>
            <w:r>
              <w:t>Handles speech preprocessing and coordinates speech-to-text processing.</w:t>
            </w:r>
          </w:p>
        </w:tc>
      </w:tr>
      <w:tr>
        <w:tc>
          <w:tcPr>
            <w:tcW w:type="dxa" w:w="4968"/>
          </w:tcPr>
          <w:p>
            <w:r>
              <w:t>Intent Agent</w:t>
            </w:r>
          </w:p>
        </w:tc>
        <w:tc>
          <w:tcPr>
            <w:tcW w:type="dxa" w:w="4968"/>
          </w:tcPr>
          <w:p>
            <w:r>
              <w:t>Determines the user's intent and extracts entities.</w:t>
            </w:r>
          </w:p>
        </w:tc>
      </w:tr>
      <w:tr>
        <w:tc>
          <w:tcPr>
            <w:tcW w:type="dxa" w:w="4968"/>
          </w:tcPr>
          <w:p>
            <w:r>
              <w:t>Context Agent</w:t>
            </w:r>
          </w:p>
        </w:tc>
        <w:tc>
          <w:tcPr>
            <w:tcW w:type="dxa" w:w="4968"/>
          </w:tcPr>
          <w:p>
            <w:r>
              <w:t>Maintains recent conversation and multi-device context.</w:t>
            </w:r>
          </w:p>
        </w:tc>
      </w:tr>
      <w:tr>
        <w:tc>
          <w:tcPr>
            <w:tcW w:type="dxa" w:w="4968"/>
          </w:tcPr>
          <w:p>
            <w:r>
              <w:t>Personalization Agent</w:t>
            </w:r>
          </w:p>
        </w:tc>
        <w:tc>
          <w:tcPr>
            <w:tcW w:type="dxa" w:w="4968"/>
          </w:tcPr>
          <w:p>
            <w:r>
              <w:t>Uses preferences and interaction history to customize responses.</w:t>
            </w:r>
          </w:p>
        </w:tc>
      </w:tr>
      <w:tr>
        <w:tc>
          <w:tcPr>
            <w:tcW w:type="dxa" w:w="4968"/>
          </w:tcPr>
          <w:p>
            <w:r>
              <w:t>Device Agent</w:t>
            </w:r>
          </w:p>
        </w:tc>
        <w:tc>
          <w:tcPr>
            <w:tcW w:type="dxa" w:w="4968"/>
          </w:tcPr>
          <w:p>
            <w:r>
              <w:t>Discovers, selects, and controls the target smart device.</w:t>
            </w:r>
          </w:p>
        </w:tc>
      </w:tr>
      <w:tr>
        <w:tc>
          <w:tcPr>
            <w:tcW w:type="dxa" w:w="4968"/>
          </w:tcPr>
          <w:p>
            <w:r>
              <w:t>Response Agent</w:t>
            </w:r>
          </w:p>
        </w:tc>
        <w:tc>
          <w:tcPr>
            <w:tcW w:type="dxa" w:w="4968"/>
          </w:tcPr>
          <w:p>
            <w:r>
              <w:t>Generates the final response in an appropriate format.</w:t>
            </w:r>
          </w:p>
        </w:tc>
      </w:tr>
      <w:tr>
        <w:tc>
          <w:tcPr>
            <w:tcW w:type="dxa" w:w="4968"/>
          </w:tcPr>
          <w:p>
            <w:r>
              <w:t>Learning Agent</w:t>
            </w:r>
          </w:p>
        </w:tc>
        <w:tc>
          <w:tcPr>
            <w:tcW w:type="dxa" w:w="4968"/>
          </w:tcPr>
          <w:p>
            <w:r>
              <w:t>Collects feedback and identifies data for future model improvement.</w:t>
            </w:r>
          </w:p>
        </w:tc>
      </w:tr>
    </w:tbl>
    <w:p>
      <w:pPr>
        <w:pStyle w:val="Heading1"/>
      </w:pPr>
      <w:r>
        <w:t>7. Multi-Device Context Management</w:t>
      </w:r>
    </w:p>
    <w:p>
      <w:r>
        <w:t>A distributed assistant must understand that a user may move between devices. For example, a user can start a media session on a smart speaker and continue it on a television. The context agent maintains a logical session state containing device information, recent commands, active tasks, and permitted preferences. When a new command arrives, the agent checks the current context before selecting the target device.</w:t>
      </w:r>
    </w:p>
    <w:p>
      <w:pPr>
        <w:pStyle w:val="Heading1"/>
      </w:pPr>
      <w:r>
        <w:t>8. Scalability and Distributed Computing</w:t>
      </w:r>
    </w:p>
    <w:p>
      <w:pPr>
        <w:pStyle w:val="ListBullet"/>
      </w:pPr>
      <w:r>
        <w:t>Horizontal scaling: additional worker nodes can be added when the number of devices increases.</w:t>
      </w:r>
    </w:p>
    <w:p>
      <w:pPr>
        <w:pStyle w:val="ListBullet"/>
      </w:pPr>
      <w:r>
        <w:t>Partitioning: RDD data is divided into partitions so multiple workers can process records simultaneously.</w:t>
      </w:r>
    </w:p>
    <w:p>
      <w:pPr>
        <w:pStyle w:val="ListBullet"/>
      </w:pPr>
      <w:r>
        <w:t>Parallelism: independent speech and interaction records can be analyzed in parallel.</w:t>
      </w:r>
    </w:p>
    <w:p>
      <w:pPr>
        <w:pStyle w:val="ListBullet"/>
      </w:pPr>
      <w:r>
        <w:t>Fault tolerance: RDD lineage helps recompute lost partitions after worker failures.</w:t>
      </w:r>
    </w:p>
    <w:p>
      <w:pPr>
        <w:pStyle w:val="ListBullet"/>
      </w:pPr>
      <w:r>
        <w:t>Caching: repeatedly used datasets can be cached to speed up iterative analytics.</w:t>
      </w:r>
    </w:p>
    <w:p>
      <w:pPr>
        <w:pStyle w:val="ListBullet"/>
      </w:pPr>
      <w:r>
        <w:t>Load balancing: requests can be distributed across available processing resources.</w:t>
      </w:r>
    </w:p>
    <w:p>
      <w:pPr>
        <w:pStyle w:val="ListBullet"/>
      </w:pPr>
      <w:r>
        <w:t>Batch model improvement: large historical datasets can be processed without placing the entire workload on one machine.</w:t>
      </w:r>
    </w:p>
    <w:p>
      <w:pPr>
        <w:pStyle w:val="Heading1"/>
      </w:pPr>
      <w:r>
        <w:t>9. Continuous Learning and Feedback</w:t>
      </w:r>
    </w:p>
    <w:p>
      <w:r>
        <w:t>The assistant records permitted interaction feedback such as successful commands, corrections, failed recognitions, and user ratings. These records are periodically processed using PySpark. RDD transformations can group errors by device type, language pattern, intent, or acoustic condition. The learning pipeline can then identify representative samples for model retraining and evaluation. Updated models are validated before deployment.</w:t>
      </w:r>
    </w:p>
    <w:p>
      <w:pPr>
        <w:pStyle w:val="Heading1"/>
      </w:pPr>
      <w:r>
        <w:t>10. Security and Privacy Considerations</w:t>
      </w:r>
    </w:p>
    <w:p>
      <w:pPr>
        <w:pStyle w:val="ListBullet"/>
      </w:pPr>
      <w:r>
        <w:t>Encrypt speech data and communication channels during transmission.</w:t>
      </w:r>
    </w:p>
    <w:p>
      <w:pPr>
        <w:pStyle w:val="ListBullet"/>
      </w:pPr>
      <w:r>
        <w:t>Use authentication and authorization for devices and backend services.</w:t>
      </w:r>
    </w:p>
    <w:p>
      <w:pPr>
        <w:pStyle w:val="ListBullet"/>
      </w:pPr>
      <w:r>
        <w:t>Minimize storage of raw audio when it is not required.</w:t>
      </w:r>
    </w:p>
    <w:p>
      <w:pPr>
        <w:pStyle w:val="ListBullet"/>
      </w:pPr>
      <w:r>
        <w:t>Apply access controls to personal preferences and interaction history.</w:t>
      </w:r>
    </w:p>
    <w:p>
      <w:pPr>
        <w:pStyle w:val="ListBullet"/>
      </w:pPr>
      <w:r>
        <w:t>Maintain audit logs for sensitive device-control operations.</w:t>
      </w:r>
    </w:p>
    <w:p>
      <w:pPr>
        <w:pStyle w:val="ListBullet"/>
      </w:pPr>
      <w:r>
        <w:t>Use model and data validation before deploying updated components.</w:t>
      </w:r>
    </w:p>
    <w:p>
      <w:pPr>
        <w:pStyle w:val="Heading1"/>
      </w:pPr>
      <w:r>
        <w:t>11. Expected Benefits</w:t>
      </w:r>
    </w:p>
    <w:p>
      <w:pPr>
        <w:pStyle w:val="ListBullet"/>
      </w:pPr>
      <w:r>
        <w:t>Low-latency responses through edge preprocessing.</w:t>
      </w:r>
    </w:p>
    <w:p>
      <w:pPr>
        <w:pStyle w:val="ListBullet"/>
      </w:pPr>
      <w:r>
        <w:t>Scalable processing for very large numbers of devices.</w:t>
      </w:r>
    </w:p>
    <w:p>
      <w:pPr>
        <w:pStyle w:val="ListBullet"/>
      </w:pPr>
      <w:r>
        <w:t>Better recognition accuracy through continuous learning.</w:t>
      </w:r>
    </w:p>
    <w:p>
      <w:pPr>
        <w:pStyle w:val="ListBullet"/>
      </w:pPr>
      <w:r>
        <w:t>Personalized interactions using context and user preferences.</w:t>
      </w:r>
    </w:p>
    <w:p>
      <w:pPr>
        <w:pStyle w:val="ListBullet"/>
      </w:pPr>
      <w:r>
        <w:t>Efficient distributed analysis of historical interaction data.</w:t>
      </w:r>
    </w:p>
    <w:p>
      <w:pPr>
        <w:pStyle w:val="ListBullet"/>
      </w:pPr>
      <w:r>
        <w:t>Reliable operation through parallel processing and fault tolerance.</w:t>
      </w:r>
    </w:p>
    <w:p>
      <w:pPr>
        <w:pStyle w:val="Heading1"/>
      </w:pPr>
      <w:r>
        <w:t>12. Conclusion</w:t>
      </w:r>
    </w:p>
    <w:p>
      <w:r>
        <w:t>The proposed Distributed Voice Assistant for Smart Devices combines edge processing, PySpark RDD-based distributed computing, and intelligent-agent architecture. Edge devices reduce latency, while the distributed backend handles large-scale speech, intent, and feedback processing. Specialized agents cooperate to understand commands, maintain multi-device context, personalize responses, and control devices. The use of RDD transformations and parallel processing provides a scalable foundation for processing data from millions of smart devices and for continuously improving recognition accuracy.</w:t>
      </w:r>
    </w:p>
    <w:p>
      <w:pPr>
        <w:pStyle w:val="Heading1"/>
      </w:pPr>
      <w:r>
        <w:t>13. Summary of Design</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Component</w:t>
            </w:r>
          </w:p>
        </w:tc>
        <w:tc>
          <w:tcPr>
            <w:tcW w:type="dxa" w:w="4968"/>
            <w:shd w:fill="D9EAF7"/>
          </w:tcPr>
          <w:p>
            <w:r>
              <w:rPr>
                <w:b/>
              </w:rPr>
              <w:t>Design Choice</w:t>
            </w:r>
          </w:p>
        </w:tc>
      </w:tr>
      <w:tr>
        <w:tc>
          <w:tcPr>
            <w:tcW w:type="dxa" w:w="4968"/>
          </w:tcPr>
          <w:p>
            <w:r>
              <w:t>Input</w:t>
            </w:r>
          </w:p>
        </w:tc>
        <w:tc>
          <w:tcPr>
            <w:tcW w:type="dxa" w:w="4968"/>
          </w:tcPr>
          <w:p>
            <w:r>
              <w:t>Speech streams from smart devices</w:t>
            </w:r>
          </w:p>
        </w:tc>
      </w:tr>
      <w:tr>
        <w:tc>
          <w:tcPr>
            <w:tcW w:type="dxa" w:w="4968"/>
          </w:tcPr>
          <w:p>
            <w:r>
              <w:t>Edge</w:t>
            </w:r>
          </w:p>
        </w:tc>
        <w:tc>
          <w:tcPr>
            <w:tcW w:type="dxa" w:w="4968"/>
          </w:tcPr>
          <w:p>
            <w:r>
              <w:t>Wake-word detection, noise reduction, compression</w:t>
            </w:r>
          </w:p>
        </w:tc>
      </w:tr>
      <w:tr>
        <w:tc>
          <w:tcPr>
            <w:tcW w:type="dxa" w:w="4968"/>
          </w:tcPr>
          <w:p>
            <w:r>
              <w:t>Distributed Processing</w:t>
            </w:r>
          </w:p>
        </w:tc>
        <w:tc>
          <w:tcPr>
            <w:tcW w:type="dxa" w:w="4968"/>
          </w:tcPr>
          <w:p>
            <w:r>
              <w:t>PySpark and RDD transformations/actions</w:t>
            </w:r>
          </w:p>
        </w:tc>
      </w:tr>
      <w:tr>
        <w:tc>
          <w:tcPr>
            <w:tcW w:type="dxa" w:w="4968"/>
          </w:tcPr>
          <w:p>
            <w:r>
              <w:t>AI Tasks</w:t>
            </w:r>
          </w:p>
        </w:tc>
        <w:tc>
          <w:tcPr>
            <w:tcW w:type="dxa" w:w="4968"/>
          </w:tcPr>
          <w:p>
            <w:r>
              <w:t>Speech-to-text, intent recognition, context and personalization</w:t>
            </w:r>
          </w:p>
        </w:tc>
      </w:tr>
      <w:tr>
        <w:tc>
          <w:tcPr>
            <w:tcW w:type="dxa" w:w="4968"/>
          </w:tcPr>
          <w:p>
            <w:r>
              <w:t>Agents</w:t>
            </w:r>
          </w:p>
        </w:tc>
        <w:tc>
          <w:tcPr>
            <w:tcW w:type="dxa" w:w="4968"/>
          </w:tcPr>
          <w:p>
            <w:r>
              <w:t>Speech, intent, context, personalization, device, response, learning</w:t>
            </w:r>
          </w:p>
        </w:tc>
      </w:tr>
      <w:tr>
        <w:tc>
          <w:tcPr>
            <w:tcW w:type="dxa" w:w="4968"/>
          </w:tcPr>
          <w:p>
            <w:r>
              <w:t>Learning</w:t>
            </w:r>
          </w:p>
        </w:tc>
        <w:tc>
          <w:tcPr>
            <w:tcW w:type="dxa" w:w="4968"/>
          </w:tcPr>
          <w:p>
            <w:r>
              <w:t>Distributed analysis of interaction feedback and errors</w:t>
            </w:r>
          </w:p>
        </w:tc>
      </w:tr>
      <w:tr>
        <w:tc>
          <w:tcPr>
            <w:tcW w:type="dxa" w:w="4968"/>
          </w:tcPr>
          <w:p>
            <w:r>
              <w:t>Output</w:t>
            </w:r>
          </w:p>
        </w:tc>
        <w:tc>
          <w:tcPr>
            <w:tcW w:type="dxa" w:w="4968"/>
          </w:tcPr>
          <w:p>
            <w:r>
              <w:t>Personalized response and device action</w:t>
            </w:r>
          </w:p>
        </w:tc>
      </w:tr>
      <w:tr>
        <w:tc>
          <w:tcPr>
            <w:tcW w:type="dxa" w:w="4968"/>
          </w:tcPr>
          <w:p>
            <w:r>
              <w:t>Scalability</w:t>
            </w:r>
          </w:p>
        </w:tc>
        <w:tc>
          <w:tcPr>
            <w:tcW w:type="dxa" w:w="4968"/>
          </w:tcPr>
          <w:p>
            <w:r>
              <w:t>Partitioning, parallel workers, caching and fault tolerance</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Dilip S V | 192424426L | Artificial Intelligence – CSA1714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