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276" w:lineRule="auto"/>
        <w:jc w:val="center"/>
      </w:pPr>
      <w:r>
        <w:rPr>
          <w:b/>
          <w:sz w:val="32"/>
        </w:rPr>
        <w:t>SIMATS ENGINEERING</w:t>
      </w:r>
    </w:p>
    <w:p>
      <w:pPr>
        <w:spacing w:after="140" w:line="276" w:lineRule="auto"/>
        <w:jc w:val="center"/>
      </w:pPr>
      <w:r>
        <w:rPr>
          <w:b/>
          <w:sz w:val="28"/>
        </w:rPr>
        <w:t>ASSESSMENT TOOL 2 – CASE STUDY</w:t>
      </w:r>
    </w:p>
    <w:p>
      <w:pPr>
        <w:spacing w:after="140" w:line="276" w:lineRule="auto"/>
        <w:jc w:val="center"/>
      </w:pPr>
      <w:r>
        <w:rPr>
          <w:b/>
        </w:rPr>
        <w:t>COURSE: COMPUTER VISION | COURSE CODE: ITA05</w:t>
      </w:r>
    </w:p>
    <w:p>
      <w:pPr>
        <w:spacing w:after="140" w:line="276" w:lineRule="auto"/>
        <w:jc w:val="center"/>
      </w:pPr>
      <w:r>
        <w:rPr>
          <w:i/>
        </w:rPr>
        <w:t>CO3: Analyze and extract image features using detection and matching techniques</w:t>
      </w:r>
    </w:p>
    <w:p>
      <w:pPr>
        <w:spacing w:after="140" w:line="276" w:lineRule="auto"/>
      </w:pPr>
    </w:p>
    <w:tbl>
      <w:tblPr>
        <w:tblStyle w:val="TableGrid"/>
        <w:tblW w:type="auto" w:w="0"/>
        <w:tblLook w:firstColumn="1" w:firstRow="1" w:lastColumn="0" w:lastRow="0" w:noHBand="0" w:noVBand="1" w:val="04A0"/>
      </w:tblPr>
      <w:tblGrid>
        <w:gridCol w:w="4968"/>
        <w:gridCol w:w="4968"/>
      </w:tblGrid>
      <w:tr>
        <w:tc>
          <w:tcPr>
            <w:tcW w:type="dxa" w:w="4968"/>
          </w:tcPr>
          <w:p>
            <w:r>
              <w:t>Name</w:t>
            </w:r>
          </w:p>
        </w:tc>
        <w:tc>
          <w:tcPr>
            <w:tcW w:type="dxa" w:w="4968"/>
          </w:tcPr>
          <w:p>
            <w:r>
              <w:t>C.Venkata Deepan Reddy</w:t>
            </w:r>
          </w:p>
        </w:tc>
      </w:tr>
      <w:tr>
        <w:tc>
          <w:tcPr>
            <w:tcW w:type="dxa" w:w="4968"/>
          </w:tcPr>
          <w:p>
            <w:r>
              <w:t>Register No.</w:t>
            </w:r>
          </w:p>
        </w:tc>
        <w:tc>
          <w:tcPr>
            <w:tcW w:type="dxa" w:w="4968"/>
          </w:tcPr>
          <w:p>
            <w:r>
              <w:t>192425022</w:t>
            </w:r>
          </w:p>
        </w:tc>
      </w:tr>
    </w:tbl>
    <w:p>
      <w:pPr>
        <w:spacing w:after="140" w:line="276" w:lineRule="auto"/>
      </w:pPr>
    </w:p>
    <w:p>
      <w:pPr>
        <w:spacing w:after="140" w:line="276" w:lineRule="auto"/>
      </w:pPr>
      <w:r>
        <w:rPr>
          <w:b/>
          <w:sz w:val="28"/>
        </w:rPr>
        <w:t>8. Hough Transform for Shape Detection</w:t>
      </w:r>
    </w:p>
    <w:p>
      <w:pPr>
        <w:spacing w:after="140" w:line="276" w:lineRule="auto"/>
      </w:pPr>
      <w:r>
        <w:rPr>
          <w:b/>
        </w:rPr>
        <w:t xml:space="preserve">Case Scenario: </w:t>
      </w:r>
      <w:r>
        <w:t>A system uses Hough Transform to detect circular shapes but fails in complex backgrounds.</w:t>
      </w:r>
    </w:p>
    <w:p>
      <w:pPr>
        <w:spacing w:after="140" w:line="276" w:lineRule="auto"/>
      </w:pPr>
      <w:r>
        <w:rPr>
          <w:b/>
        </w:rPr>
        <w:t xml:space="preserve">Analysis: </w:t>
      </w:r>
      <w:r>
        <w:t>The Hough Transform detects circles by searching for parameters such as the centre coordinates and radius. In a complex background, many unwanted edges and noisy structures may contribute votes to the Hough accumulator. This can produce false circles or cause real circles to be missed. Detection is also strongly affected by parameter choices such as accumulator resolution, detection threshold, and minimum and maximum radius.</w:t>
      </w:r>
    </w:p>
    <w:p>
      <w:pPr>
        <w:spacing w:after="140" w:line="276" w:lineRule="auto"/>
      </w:pPr>
      <w:r>
        <w:rPr>
          <w:b/>
        </w:rPr>
        <w:t xml:space="preserve">Suggested Solution: </w:t>
      </w:r>
      <w:r>
        <w:t>The image should first be preprocessed to reduce noise and isolate meaningful boundaries. A suitable pipeline is: Input Image → Noise Reduction → Contrast Enhancement → Edge Detection → Hough Circle Transform → Circle Selection. Gaussian or median filtering can reduce noise, while suitable edge detection can isolate boundaries. The minimum and maximum circle radius, accumulator threshold, and resolution should be tuned according to the expected object size and image quality.</w:t>
      </w:r>
    </w:p>
    <w:p>
      <w:pPr>
        <w:spacing w:after="140" w:line="276" w:lineRule="auto"/>
      </w:pPr>
      <w:r>
        <w:rPr>
          <w:b/>
        </w:rPr>
        <w:t xml:space="preserve">Conclusion: </w:t>
      </w:r>
      <w:r>
        <w:t>Hough Transform is effective for circular shape detection, but complex backgrounds reduce its reliability. Appropriate preprocessing and careful parameter tuning can reduce false detections and improve the accuracy of circle detection.</w:t>
      </w:r>
    </w:p>
    <w:p>
      <w:pPr>
        <w:spacing w:after="140" w:line="276" w:lineRule="auto"/>
      </w:pPr>
    </w:p>
    <w:p>
      <w:pPr>
        <w:spacing w:after="140" w:line="276" w:lineRule="auto"/>
      </w:pPr>
      <w:r>
        <w:rPr>
          <w:b/>
        </w:rPr>
        <w:t xml:space="preserve">Detailed Analysis: </w:t>
      </w:r>
      <w:r>
        <w:t>The Hough Transform works by allowing edge points to vote for possible geometric shapes. In a complex background, unrelated edges may vote for circle parameters and create strong false candidates. Noise can increase the number of such votes. If the expected circle size is not known, a large range of possible radii also increases the search space and computational cost.</w:t>
      </w:r>
    </w:p>
    <w:p>
      <w:pPr>
        <w:spacing w:after="140" w:line="276" w:lineRule="auto"/>
      </w:pPr>
      <w:r>
        <w:rPr>
          <w:b/>
        </w:rPr>
        <w:t xml:space="preserve">Methods and Expected Effect: </w:t>
      </w:r>
      <w:r>
        <w:t>Noise filtering before edge detection can reduce unwanted votes. Restricting the expected radius range makes the search more focused. Adjusting the accumulator threshold can control the trade-off between detecting weak circles and rejecting false detections. Appropriate edge thresholds and minimum distance between detected circle centres can further reduce duplicate or overlapping detections.</w:t>
      </w:r>
    </w:p>
    <w:p>
      <w:pPr>
        <w:spacing w:after="140" w:line="276" w:lineRule="auto"/>
      </w:pPr>
      <w:r>
        <w:rPr>
          <w:b/>
        </w:rPr>
        <w:t xml:space="preserve">Practical Recommendation: </w:t>
      </w:r>
      <w:r>
        <w:t>The system should first estimate the approximate size and location of the target circles from the application. Then it should tune the radius range, detection threshold, accumulator resolution, and minimum centre distance. Testing these settings on representative images is important because overly strict settings may miss real circles, while overly relaxed settings may create many false positives.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Computer Vision – Assessment Tool 2 | Question 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