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5: Concept Map - Vision System Capabilities and Applications</w:t>
      </w:r>
    </w:p>
    <w:p>
      <w:pPr>
        <w:pStyle w:val="Heading2"/>
      </w:pPr>
      <w:r>
        <w:t>Introduction</w:t>
      </w:r>
    </w:p>
    <w:p>
      <w:r>
        <w:t>A Computer Vision system enables machines to acquire, process, analyze, and interpret visual information. The capabilities of a vision system determine its effectiveness in solving real-world problems such as autonomous driving, facial recognition, medical diagnosis, industrial inspection, surveillance, agriculture, and robotics. The performance of these systems depends on image quality, algorithms, computational resources, and application requirements.</w:t>
      </w:r>
    </w:p>
    <w:p>
      <w:pPr>
        <w:pStyle w:val="Heading2"/>
      </w:pPr>
      <w:r>
        <w:t>Concept Map</w:t>
      </w:r>
    </w:p>
    <w:p>
      <w:r>
        <w:t>Vision System</w:t>
        <w:br/>
        <w:t xml:space="preserve">      ↓</w:t>
        <w:br/>
        <w:t>Image Acquisition</w:t>
        <w:br/>
        <w:t xml:space="preserve">      ↓</w:t>
        <w:br/>
        <w:t>Image Processing</w:t>
        <w:br/>
        <w:t xml:space="preserve">      ↓</w:t>
        <w:br/>
        <w:t>Feature Extraction</w:t>
        <w:br/>
        <w:t xml:space="preserve">      ↓</w:t>
        <w:br/>
        <w:t>Object Detection</w:t>
        <w:br/>
        <w:t xml:space="preserve">      ↓</w:t>
        <w:br/>
        <w:t>Classification</w:t>
        <w:br/>
        <w:t xml:space="preserve">      ↓</w:t>
        <w:br/>
        <w:t>Tracking</w:t>
        <w:br/>
        <w:t xml:space="preserve">      ↓</w:t>
        <w:br/>
        <w:t>Decision Making</w:t>
        <w:br/>
        <w:t xml:space="preserve">      ↓</w:t>
        <w:br/>
        <w:t>Real-World Applications</w:t>
      </w:r>
    </w:p>
    <w:p>
      <w:pPr>
        <w:pStyle w:val="Heading2"/>
      </w:pPr>
      <w:r>
        <w:t>Detailed Explanation</w:t>
      </w:r>
    </w:p>
    <w:p>
      <w:pPr>
        <w:pStyle w:val="Heading3"/>
      </w:pPr>
      <w:r>
        <w:t>Image Acquisition</w:t>
      </w:r>
    </w:p>
    <w:p>
      <w:r>
        <w:t>A camera captures images or videos using CCD/CMOS sensors. High-quality image acquisition is essential because all later processing depends on the captured data.</w:t>
      </w:r>
    </w:p>
    <w:p>
      <w:pPr>
        <w:pStyle w:val="Heading3"/>
      </w:pPr>
      <w:r>
        <w:t>Image Processing</w:t>
      </w:r>
    </w:p>
    <w:p>
      <w:r>
        <w:t>The captured image is enhanced through denoising, contrast enhancement, sharpening, and color correction to improve visual quality and algorithm performance.</w:t>
      </w:r>
    </w:p>
    <w:p>
      <w:pPr>
        <w:pStyle w:val="Heading3"/>
      </w:pPr>
      <w:r>
        <w:t>Feature Extraction</w:t>
      </w:r>
    </w:p>
    <w:p>
      <w:r>
        <w:t>Important visual information such as edges, corners, textures, shapes, and colors is extracted to represent objects efficiently.</w:t>
      </w:r>
    </w:p>
    <w:p>
      <w:pPr>
        <w:pStyle w:val="Heading3"/>
      </w:pPr>
      <w:r>
        <w:t>Object Detection</w:t>
      </w:r>
    </w:p>
    <w:p>
      <w:r>
        <w:t>The system identifies the presence and location of objects such as pedestrians, vehicles, defects, or medical abnormalities using traditional or deep learning methods.</w:t>
      </w:r>
    </w:p>
    <w:p>
      <w:pPr>
        <w:pStyle w:val="Heading3"/>
      </w:pPr>
      <w:r>
        <w:t>Classification</w:t>
      </w:r>
    </w:p>
    <w:p>
      <w:r>
        <w:t>Detected objects are assigned to predefined categories using machine learning or deep learning models such as CNNs, SVMs, or Vision Transformers.</w:t>
      </w:r>
    </w:p>
    <w:p>
      <w:pPr>
        <w:pStyle w:val="Heading3"/>
      </w:pPr>
      <w:r>
        <w:t>Object Tracking</w:t>
      </w:r>
    </w:p>
    <w:p>
      <w:r>
        <w:t>Tracking algorithms continuously follow moving objects across video frames. This capability is important for surveillance, traffic monitoring, and robotics.</w:t>
      </w:r>
    </w:p>
    <w:p>
      <w:pPr>
        <w:pStyle w:val="Heading3"/>
      </w:pPr>
      <w:r>
        <w:t>Decision Making</w:t>
      </w:r>
    </w:p>
    <w:p>
      <w:r>
        <w:t>The final stage uses recognition results to trigger intelligent actions, such as autonomous vehicle braking, access control through facial recognition, or quality inspection decisions in manufacturing.</w:t>
      </w:r>
    </w:p>
    <w:p>
      <w:pPr>
        <w:pStyle w:val="Heading3"/>
      </w:pPr>
      <w:r>
        <w:t>Applications</w:t>
      </w:r>
    </w:p>
    <w:p>
      <w:r>
        <w:t>Computer Vision systems are widely used in autonomous driving, healthcare, industrial automation, agriculture, smart cities, biometric authentication, satellite imaging, and augmented reality.</w:t>
      </w:r>
    </w:p>
    <w:p>
      <w:pPr>
        <w:pStyle w:val="Heading2"/>
      </w:pPr>
      <w:r>
        <w:t>Advantages</w:t>
      </w:r>
    </w:p>
    <w:p>
      <w:pPr>
        <w:pStyle w:val="ListBullet"/>
      </w:pPr>
      <w:r>
        <w:t>Automates repetitive visual inspection tasks</w:t>
      </w:r>
    </w:p>
    <w:p>
      <w:pPr>
        <w:pStyle w:val="ListBullet"/>
      </w:pPr>
      <w:r>
        <w:t>Improves accuracy and consistency</w:t>
      </w:r>
    </w:p>
    <w:p>
      <w:pPr>
        <w:pStyle w:val="ListBullet"/>
      </w:pPr>
      <w:r>
        <w:t>Supports real-time monitoring and decision making</w:t>
      </w:r>
    </w:p>
    <w:p>
      <w:pPr>
        <w:pStyle w:val="ListBullet"/>
      </w:pPr>
      <w:r>
        <w:t>Reduces human effort and operational costs</w:t>
      </w:r>
    </w:p>
    <w:p>
      <w:pPr>
        <w:pStyle w:val="ListBullet"/>
      </w:pPr>
      <w:r>
        <w:t>Enables intelligent AI-based applications</w:t>
      </w:r>
    </w:p>
    <w:p>
      <w:pPr>
        <w:pStyle w:val="Heading2"/>
      </w:pPr>
      <w:r>
        <w:t>Conclusion</w:t>
      </w:r>
    </w:p>
    <w:p>
      <w:r>
        <w:t>Vision system capabilities determine how effectively a Computer Vision application performs in real-world environments. Combining robust image acquisition, processing, feature extraction, detection, classification, and tracking enables reliable and intelligent decision making across diverse domains.</w:t>
      </w:r>
    </w:p>
    <w:p>
      <w:pPr>
        <w:pStyle w:val="Heading2"/>
      </w:pPr>
      <w:r>
        <w:t>References</w:t>
      </w:r>
    </w:p>
    <w:p>
      <w:r>
        <w:t>1. Gonzalez &amp; Woods, Digital Image Processing, 4th Edition.</w:t>
        <w:br/>
        <w:t>2. Richard Szeliski, Computer Vision: Algorithms and Applications.</w:t>
        <w:br/>
        <w:t>3. Sonka, Hlavac &amp; Boyle, Image Processing, Analysis and Machine Vision.</w:t>
        <w:br/>
        <w:t>4. OpenCV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