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3064" w14:textId="77777777" w:rsidR="00CD04C4" w:rsidRDefault="00000000">
      <w:pPr>
        <w:jc w:val="center"/>
        <w:rPr>
          <w:b/>
          <w:bCs/>
          <w:sz w:val="34"/>
          <w:szCs w:val="34"/>
        </w:rPr>
      </w:pPr>
      <w:r>
        <w:rPr>
          <w:b/>
          <w:bCs/>
          <w:sz w:val="34"/>
          <w:szCs w:val="34"/>
        </w:rPr>
        <w:t xml:space="preserve">  SIMATS ENGINEERING</w:t>
      </w:r>
    </w:p>
    <w:p w14:paraId="264A3C59" w14:textId="008CF271" w:rsidR="00CD04C4" w:rsidRDefault="00000000" w:rsidP="002A1806">
      <w:pPr>
        <w:jc w:val="center"/>
        <w:rPr>
          <w:b/>
          <w:bCs/>
          <w:sz w:val="28"/>
          <w:szCs w:val="28"/>
        </w:rPr>
      </w:pPr>
      <w:r>
        <w:rPr>
          <w:b/>
          <w:bCs/>
          <w:sz w:val="28"/>
          <w:szCs w:val="28"/>
        </w:rPr>
        <w:t xml:space="preserve">ASSESSMENT TOOL </w:t>
      </w:r>
      <w:r w:rsidR="00616CDB">
        <w:rPr>
          <w:b/>
          <w:bCs/>
          <w:sz w:val="28"/>
          <w:szCs w:val="28"/>
        </w:rPr>
        <w:t>2</w:t>
      </w:r>
    </w:p>
    <w:p w14:paraId="208E83FF" w14:textId="77777777" w:rsidR="002A1806" w:rsidRPr="002A1806" w:rsidRDefault="002A1806" w:rsidP="00497E78">
      <w:pPr>
        <w:rPr>
          <w:b/>
          <w:bCs/>
          <w:sz w:val="28"/>
          <w:szCs w:val="28"/>
        </w:rPr>
      </w:pPr>
    </w:p>
    <w:p w14:paraId="08F9DAAF" w14:textId="77777777" w:rsidR="00CD04C4" w:rsidRDefault="00CD04C4">
      <w:pPr>
        <w:jc w:val="center"/>
        <w:rPr>
          <w:b/>
          <w:bCs/>
          <w:sz w:val="34"/>
          <w:szCs w:val="34"/>
        </w:rPr>
      </w:pPr>
    </w:p>
    <w:p w14:paraId="74470F76" w14:textId="77777777" w:rsidR="00CD04C4"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6529224B" w14:textId="56E8080A" w:rsidR="00CD04C4"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18E946C" w14:textId="77777777" w:rsidR="00CD04C4" w:rsidRDefault="00CD04C4">
      <w:pPr>
        <w:rPr>
          <w:rFonts w:ascii="Arial" w:eastAsia="Arial" w:hAnsi="Arial" w:cs="Arial"/>
          <w:b/>
          <w:bCs/>
        </w:rPr>
      </w:pPr>
    </w:p>
    <w:p w14:paraId="45E0BA7E" w14:textId="77777777" w:rsidR="00CD04C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2BFA5DD" wp14:editId="0D4AAFC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B2D6CCB"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2BFA5DD"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B2D6CCB" w14:textId="77777777" w:rsidR="00CD04C4" w:rsidRDefault="00CD04C4">
                      <w:pPr>
                        <w:textDirection w:val="btLr"/>
                      </w:pPr>
                    </w:p>
                  </w:txbxContent>
                </v:textbox>
                <w10:anchorlock/>
              </v:rect>
            </w:pict>
          </mc:Fallback>
        </mc:AlternateContent>
      </w:r>
    </w:p>
    <w:p w14:paraId="595F43A5" w14:textId="77777777" w:rsidR="00CD04C4" w:rsidRDefault="00CD04C4">
      <w:pPr>
        <w:rPr>
          <w:rFonts w:ascii="Arial" w:eastAsia="Arial" w:hAnsi="Arial" w:cs="Arial"/>
          <w:b/>
          <w:bCs/>
        </w:rPr>
      </w:pPr>
    </w:p>
    <w:p w14:paraId="36B302E9" w14:textId="77777777" w:rsidR="00CD04C4" w:rsidRDefault="00000000">
      <w:pPr>
        <w:rPr>
          <w:rFonts w:ascii="Arial" w:eastAsia="Arial" w:hAnsi="Arial" w:cs="Arial"/>
          <w:b/>
          <w:bCs/>
        </w:rPr>
      </w:pPr>
      <w:r>
        <w:rPr>
          <w:rFonts w:ascii="Arial" w:eastAsia="Arial" w:hAnsi="Arial" w:cs="Arial"/>
          <w:b/>
          <w:bCs/>
        </w:rPr>
        <w:t>COURSE OUTCOME COVERED</w:t>
      </w:r>
    </w:p>
    <w:p w14:paraId="0C8362B0" w14:textId="77777777" w:rsidR="00CD04C4" w:rsidRDefault="00CD04C4">
      <w:pPr>
        <w:rPr>
          <w:rFonts w:ascii="Arial" w:eastAsia="Arial" w:hAnsi="Arial" w:cs="Arial"/>
          <w:b/>
          <w:bCs/>
        </w:rPr>
      </w:pPr>
    </w:p>
    <w:p w14:paraId="276DBCB3" w14:textId="57F344D0" w:rsidR="00CD04C4" w:rsidRDefault="00000000">
      <w:pPr>
        <w:rPr>
          <w:rFonts w:ascii="Arial" w:eastAsia="Arial" w:hAnsi="Arial" w:cs="Arial"/>
          <w:i/>
          <w:iCs/>
          <w:color w:val="000000"/>
          <w:sz w:val="20"/>
          <w:szCs w:val="20"/>
        </w:rPr>
      </w:pPr>
      <w:r>
        <w:rPr>
          <w:rFonts w:ascii="Arial" w:eastAsia="Arial" w:hAnsi="Arial" w:cs="Arial"/>
          <w:b/>
          <w:bCs/>
          <w:i/>
          <w:iCs/>
        </w:rPr>
        <w:t xml:space="preserve">CO1: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reinforcement learning frameworks and Markov Decision Process concepts to model decision-making </w:t>
      </w:r>
      <w:proofErr w:type="gramStart"/>
      <w:r>
        <w:rPr>
          <w:rFonts w:ascii="Arial" w:eastAsia="Arial" w:hAnsi="Arial" w:cs="Arial"/>
          <w:i/>
          <w:iCs/>
          <w:color w:val="000000"/>
        </w:rPr>
        <w:t>problems.(</w:t>
      </w:r>
      <w:proofErr w:type="gramEnd"/>
      <w:r>
        <w:rPr>
          <w:rFonts w:ascii="Arial" w:eastAsia="Arial" w:hAnsi="Arial" w:cs="Arial"/>
          <w:i/>
          <w:iCs/>
          <w:color w:val="000000"/>
        </w:rPr>
        <w:t xml:space="preserve"> BL2,</w:t>
      </w:r>
      <w:r w:rsidR="005B03D5">
        <w:rPr>
          <w:rFonts w:ascii="Arial" w:eastAsia="Arial" w:hAnsi="Arial" w:cs="Arial"/>
          <w:i/>
          <w:iCs/>
          <w:color w:val="000000"/>
        </w:rPr>
        <w:t xml:space="preserve"> </w:t>
      </w:r>
      <w:r>
        <w:rPr>
          <w:rFonts w:ascii="Arial" w:eastAsia="Arial" w:hAnsi="Arial" w:cs="Arial"/>
          <w:i/>
          <w:iCs/>
          <w:color w:val="000000"/>
        </w:rPr>
        <w:t>BL3)</w:t>
      </w:r>
    </w:p>
    <w:p w14:paraId="37ECF2CC" w14:textId="77777777" w:rsidR="00CD04C4" w:rsidRDefault="00CD04C4">
      <w:pPr>
        <w:rPr>
          <w:rFonts w:ascii="Arial" w:eastAsia="Arial" w:hAnsi="Arial" w:cs="Arial"/>
          <w:i/>
          <w:iCs/>
        </w:rPr>
      </w:pPr>
    </w:p>
    <w:p w14:paraId="182B58CC" w14:textId="510F4827" w:rsidR="00CD04C4" w:rsidRDefault="00000000">
      <w:pPr>
        <w:rPr>
          <w:rFonts w:ascii="Arial" w:eastAsia="Arial" w:hAnsi="Arial" w:cs="Arial"/>
          <w:i/>
          <w:iCs/>
        </w:rPr>
      </w:pPr>
      <w:r>
        <w:rPr>
          <w:rFonts w:ascii="Arial" w:eastAsia="Arial" w:hAnsi="Arial" w:cs="Arial"/>
          <w:i/>
          <w:iCs/>
        </w:rPr>
        <w:t xml:space="preserve">Assessment Tool Weightage: </w:t>
      </w:r>
      <w:r w:rsidR="00616CDB">
        <w:rPr>
          <w:rFonts w:ascii="Arial" w:eastAsia="Arial" w:hAnsi="Arial" w:cs="Arial"/>
          <w:i/>
          <w:iCs/>
        </w:rPr>
        <w:t>50</w:t>
      </w:r>
      <w:r>
        <w:rPr>
          <w:rFonts w:ascii="Arial" w:eastAsia="Arial" w:hAnsi="Arial" w:cs="Arial"/>
          <w:i/>
          <w:iCs/>
        </w:rPr>
        <w:t>%</w:t>
      </w:r>
    </w:p>
    <w:p w14:paraId="51FA5809" w14:textId="77777777" w:rsidR="00CD04C4" w:rsidRDefault="00CD04C4">
      <w:pPr>
        <w:rPr>
          <w:rFonts w:ascii="Arial" w:eastAsia="Arial" w:hAnsi="Arial" w:cs="Arial"/>
          <w:i/>
          <w:iCs/>
        </w:rPr>
      </w:pPr>
    </w:p>
    <w:p w14:paraId="0C102784" w14:textId="3ADEEFD9" w:rsidR="00CD04C4" w:rsidRDefault="00000000">
      <w:pPr>
        <w:rPr>
          <w:rFonts w:ascii="Arial" w:eastAsia="Arial" w:hAnsi="Arial" w:cs="Arial"/>
        </w:rPr>
      </w:pPr>
      <w:r>
        <w:rPr>
          <w:noProof/>
          <w:sz w:val="22"/>
          <w:szCs w:val="22"/>
        </w:rPr>
        <mc:AlternateContent>
          <mc:Choice Requires="wps">
            <w:drawing>
              <wp:inline distT="0" distB="0" distL="114300" distR="114300" wp14:anchorId="0547453D" wp14:editId="1A37DFA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2253C1"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547453D"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2253C1" w14:textId="77777777" w:rsidR="00CD04C4" w:rsidRDefault="00CD04C4">
                      <w:pPr>
                        <w:textDirection w:val="btLr"/>
                      </w:pPr>
                    </w:p>
                  </w:txbxContent>
                </v:textbox>
                <w10:anchorlock/>
              </v:rect>
            </w:pict>
          </mc:Fallback>
        </mc:AlternateContent>
      </w:r>
      <w:r>
        <w:rPr>
          <w:rFonts w:ascii="Arial" w:eastAsia="Arial" w:hAnsi="Arial" w:cs="Arial"/>
        </w:rPr>
        <w:t xml:space="preserve">Dr </w:t>
      </w:r>
      <w:r w:rsidR="00616CDB">
        <w:rPr>
          <w:rFonts w:ascii="Arial" w:eastAsia="Arial" w:hAnsi="Arial" w:cs="Arial"/>
        </w:rPr>
        <w:t>G.A. SENTHIL</w:t>
      </w:r>
    </w:p>
    <w:p w14:paraId="62C8A90D" w14:textId="77777777" w:rsidR="00CD04C4" w:rsidRDefault="00CD04C4">
      <w:pPr>
        <w:rPr>
          <w:rFonts w:ascii="Arial" w:eastAsia="Arial" w:hAnsi="Arial" w:cs="Arial"/>
        </w:rPr>
      </w:pPr>
    </w:p>
    <w:p w14:paraId="470A371B" w14:textId="77777777" w:rsidR="00CD04C4"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6DF0E969" w14:textId="77777777" w:rsidR="00CD04C4" w:rsidRDefault="00CD04C4">
      <w:pPr>
        <w:rPr>
          <w:rFonts w:ascii="Arial" w:eastAsia="Arial" w:hAnsi="Arial" w:cs="Arial"/>
        </w:rPr>
      </w:pPr>
    </w:p>
    <w:p w14:paraId="0E892B7A" w14:textId="16D32275" w:rsidR="002A1806" w:rsidRDefault="00000000" w:rsidP="00497E78">
      <w:pPr>
        <w:ind w:left="2880" w:firstLine="720"/>
        <w:rPr>
          <w:rFonts w:ascii="Arial" w:eastAsia="Arial" w:hAnsi="Arial" w:cs="Arial"/>
        </w:rPr>
      </w:pPr>
      <w:r>
        <w:rPr>
          <w:rFonts w:ascii="Arial" w:eastAsia="Arial" w:hAnsi="Arial" w:cs="Arial"/>
        </w:rPr>
        <w:t>Annexure A</w:t>
      </w:r>
    </w:p>
    <w:p w14:paraId="3DD7E27E" w14:textId="77777777" w:rsidR="00CD04C4"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E18D670" w14:textId="6473295D" w:rsidR="00CD04C4" w:rsidRDefault="00000000">
      <w:pPr>
        <w:jc w:val="center"/>
        <w:rPr>
          <w:rFonts w:ascii="Arial" w:eastAsia="Arial" w:hAnsi="Arial" w:cs="Arial"/>
          <w:b/>
          <w:bCs/>
          <w:sz w:val="20"/>
          <w:szCs w:val="20"/>
        </w:rPr>
      </w:pPr>
      <w:r>
        <w:rPr>
          <w:rFonts w:ascii="Arial" w:eastAsia="Arial" w:hAnsi="Arial" w:cs="Arial"/>
          <w:b/>
          <w:bCs/>
        </w:rPr>
        <w:t xml:space="preserve">                                    Constraint - Based </w:t>
      </w:r>
      <w:r w:rsidR="00F62CC7">
        <w:rPr>
          <w:rFonts w:ascii="Arial" w:eastAsia="Arial" w:hAnsi="Arial" w:cs="Arial"/>
          <w:b/>
          <w:bCs/>
        </w:rPr>
        <w:t>Problem-Solving</w:t>
      </w:r>
      <w:r>
        <w:rPr>
          <w:rFonts w:ascii="Arial" w:eastAsia="Arial" w:hAnsi="Arial" w:cs="Arial"/>
          <w:b/>
          <w:bCs/>
        </w:rPr>
        <w:t xml:space="preserve">                </w:t>
      </w:r>
      <w:r>
        <w:rPr>
          <w:rFonts w:ascii="Arial" w:eastAsia="Arial" w:hAnsi="Arial" w:cs="Arial"/>
          <w:b/>
          <w:bCs/>
          <w:sz w:val="20"/>
          <w:szCs w:val="20"/>
        </w:rPr>
        <w:t>Duration: 2</w:t>
      </w:r>
      <w:r w:rsidR="004E3B9B">
        <w:rPr>
          <w:rFonts w:ascii="Arial" w:eastAsia="Arial" w:hAnsi="Arial" w:cs="Arial"/>
          <w:b/>
          <w:bCs/>
          <w:sz w:val="20"/>
          <w:szCs w:val="20"/>
        </w:rPr>
        <w:t>Hrs</w:t>
      </w:r>
    </w:p>
    <w:p w14:paraId="1E0BF7FA" w14:textId="58F50E4B"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6AC4FB52" w14:textId="77777777" w:rsidR="00F85C23" w:rsidRDefault="00F85C23" w:rsidP="00F85C23">
      <w:pPr>
        <w:pStyle w:val="ListParagraph"/>
        <w:spacing w:before="240" w:after="240"/>
        <w:jc w:val="both"/>
        <w:rPr>
          <w:rFonts w:ascii="Arial" w:hAnsi="Arial" w:cs="Arial"/>
        </w:rPr>
      </w:pPr>
    </w:p>
    <w:p w14:paraId="36EC2B2A" w14:textId="77777777" w:rsidR="00F85C23" w:rsidRDefault="00F85C23" w:rsidP="00F85C23">
      <w:pPr>
        <w:pStyle w:val="ListParagraph"/>
        <w:spacing w:before="240" w:after="240"/>
        <w:jc w:val="both"/>
        <w:rPr>
          <w:rFonts w:ascii="Arial" w:hAnsi="Arial" w:cs="Arial"/>
        </w:rPr>
      </w:pPr>
    </w:p>
    <w:p w14:paraId="3A528D9E" w14:textId="13210ECD" w:rsidR="00F85C23" w:rsidRDefault="00F85C23" w:rsidP="00F85C23">
      <w:pPr>
        <w:pStyle w:val="ListParagraph"/>
        <w:spacing w:before="240" w:after="240"/>
        <w:jc w:val="both"/>
        <w:rPr>
          <w:rFonts w:ascii="Arial" w:hAnsi="Arial" w:cs="Arial"/>
        </w:rPr>
      </w:pPr>
      <w:r w:rsidRPr="00F85C23">
        <w:rPr>
          <w:rFonts w:ascii="Arial" w:hAnsi="Arial" w:cs="Arial"/>
        </w:rPr>
        <w:drawing>
          <wp:inline distT="0" distB="0" distL="0" distR="0" wp14:anchorId="76417B81" wp14:editId="0257F247">
            <wp:extent cx="5760720" cy="2637155"/>
            <wp:effectExtent l="0" t="0" r="0" b="0"/>
            <wp:docPr id="205527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73741" name=""/>
                    <pic:cNvPicPr/>
                  </pic:nvPicPr>
                  <pic:blipFill>
                    <a:blip r:embed="rId6"/>
                    <a:stretch>
                      <a:fillRect/>
                    </a:stretch>
                  </pic:blipFill>
                  <pic:spPr>
                    <a:xfrm>
                      <a:off x="0" y="0"/>
                      <a:ext cx="5760720" cy="2637155"/>
                    </a:xfrm>
                    <a:prstGeom prst="rect">
                      <a:avLst/>
                    </a:prstGeom>
                  </pic:spPr>
                </pic:pic>
              </a:graphicData>
            </a:graphic>
          </wp:inline>
        </w:drawing>
      </w:r>
    </w:p>
    <w:p w14:paraId="58A16566" w14:textId="77777777" w:rsidR="00F85C23" w:rsidRDefault="00F85C23" w:rsidP="00F85C23">
      <w:pPr>
        <w:pStyle w:val="ListParagraph"/>
        <w:spacing w:before="240" w:after="240"/>
        <w:jc w:val="both"/>
        <w:rPr>
          <w:rFonts w:ascii="Arial" w:hAnsi="Arial" w:cs="Arial"/>
        </w:rPr>
      </w:pPr>
    </w:p>
    <w:p w14:paraId="3DC20713" w14:textId="77777777" w:rsidR="00F85C23" w:rsidRDefault="00F85C23" w:rsidP="00F85C23">
      <w:pPr>
        <w:pStyle w:val="ListParagraph"/>
        <w:spacing w:before="240" w:after="240"/>
        <w:jc w:val="both"/>
        <w:rPr>
          <w:rFonts w:ascii="Arial" w:hAnsi="Arial" w:cs="Arial"/>
        </w:rPr>
      </w:pPr>
    </w:p>
    <w:p w14:paraId="6505D712" w14:textId="77777777" w:rsidR="002A1806" w:rsidRDefault="002A1806" w:rsidP="002A1806">
      <w:pPr>
        <w:pStyle w:val="ListParagraph"/>
        <w:spacing w:before="240" w:after="240"/>
        <w:jc w:val="both"/>
        <w:rPr>
          <w:rFonts w:ascii="Arial" w:hAnsi="Arial" w:cs="Arial"/>
        </w:rPr>
      </w:pPr>
    </w:p>
    <w:p w14:paraId="4C34E213" w14:textId="3A3D8436"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lastRenderedPageBreak/>
        <w:t xml:space="preserve">Implement an ε-greedy Multi-Armed Bandit algorithm in Python to maximize rewards under a limited budget of 500 trials. Compare the effect of different ε values (0.1, 0.3, and 0.5) on exploration, exploitation, and constraint satisfaction. </w:t>
      </w:r>
    </w:p>
    <w:p w14:paraId="2CF8619F" w14:textId="1FC26987" w:rsidR="00F85C23" w:rsidRPr="00F85C23" w:rsidRDefault="00F85C23" w:rsidP="00F85C23">
      <w:pPr>
        <w:spacing w:before="240" w:after="240"/>
        <w:jc w:val="both"/>
        <w:rPr>
          <w:rFonts w:ascii="Arial" w:hAnsi="Arial" w:cs="Arial"/>
          <w:b/>
          <w:bCs/>
        </w:rPr>
      </w:pPr>
      <w:r>
        <w:rPr>
          <w:rFonts w:ascii="Arial" w:hAnsi="Arial" w:cs="Arial"/>
          <w:b/>
          <w:bCs/>
        </w:rPr>
        <w:t xml:space="preserve">   </w:t>
      </w:r>
      <w:r w:rsidRPr="00F85C23">
        <w:rPr>
          <w:rFonts w:ascii="Arial" w:hAnsi="Arial" w:cs="Arial"/>
          <w:b/>
          <w:bCs/>
        </w:rPr>
        <w:drawing>
          <wp:inline distT="0" distB="0" distL="0" distR="0" wp14:anchorId="00571F96" wp14:editId="66D43213">
            <wp:extent cx="5760720" cy="1310005"/>
            <wp:effectExtent l="0" t="0" r="0" b="4445"/>
            <wp:docPr id="10578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42215" name=""/>
                    <pic:cNvPicPr/>
                  </pic:nvPicPr>
                  <pic:blipFill>
                    <a:blip r:embed="rId7"/>
                    <a:stretch>
                      <a:fillRect/>
                    </a:stretch>
                  </pic:blipFill>
                  <pic:spPr>
                    <a:xfrm>
                      <a:off x="0" y="0"/>
                      <a:ext cx="5760720" cy="1310005"/>
                    </a:xfrm>
                    <a:prstGeom prst="rect">
                      <a:avLst/>
                    </a:prstGeom>
                  </pic:spPr>
                </pic:pic>
              </a:graphicData>
            </a:graphic>
          </wp:inline>
        </w:drawing>
      </w:r>
    </w:p>
    <w:p w14:paraId="772D62F5" w14:textId="77777777" w:rsidR="00F85C23" w:rsidRDefault="00F85C23" w:rsidP="00F62CC7">
      <w:pPr>
        <w:pStyle w:val="ListParagraph"/>
        <w:spacing w:before="240" w:after="240"/>
        <w:ind w:left="7200"/>
        <w:jc w:val="both"/>
        <w:rPr>
          <w:rFonts w:ascii="Arial" w:hAnsi="Arial" w:cs="Arial"/>
          <w:b/>
          <w:bCs/>
        </w:rPr>
      </w:pPr>
    </w:p>
    <w:p w14:paraId="0FFC67FC" w14:textId="77777777" w:rsidR="00F85C23" w:rsidRDefault="00F85C23" w:rsidP="00F62CC7">
      <w:pPr>
        <w:pStyle w:val="ListParagraph"/>
        <w:spacing w:before="240" w:after="240"/>
        <w:ind w:left="7200"/>
        <w:jc w:val="both"/>
        <w:rPr>
          <w:rFonts w:ascii="Arial" w:hAnsi="Arial" w:cs="Arial"/>
          <w:b/>
          <w:bCs/>
        </w:rPr>
      </w:pPr>
    </w:p>
    <w:p w14:paraId="3B331019" w14:textId="77777777" w:rsidR="00F85C23" w:rsidRDefault="00F85C23" w:rsidP="00F62CC7">
      <w:pPr>
        <w:pStyle w:val="ListParagraph"/>
        <w:spacing w:before="240" w:after="240"/>
        <w:ind w:left="7200"/>
        <w:jc w:val="both"/>
        <w:rPr>
          <w:rFonts w:ascii="Arial" w:hAnsi="Arial" w:cs="Arial"/>
          <w:b/>
          <w:bCs/>
        </w:rPr>
      </w:pPr>
    </w:p>
    <w:p w14:paraId="23D1CBD8" w14:textId="08EFF9B4"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Design a Markov Decision Process (MDP) for an autonomous robot that must reach a destination while minimizing energy consumption. Define the states, actions, transition probabilities, rewards, and energy constraints. </w:t>
      </w:r>
    </w:p>
    <w:p w14:paraId="6329CE82" w14:textId="65692B0B" w:rsidR="00F85C23" w:rsidRDefault="00F62CC7" w:rsidP="00F85C23">
      <w:pPr>
        <w:pStyle w:val="ListParagraph"/>
        <w:spacing w:before="240" w:after="240"/>
        <w:ind w:left="7200"/>
        <w:jc w:val="both"/>
        <w:rPr>
          <w:rFonts w:ascii="Arial" w:hAnsi="Arial" w:cs="Arial"/>
          <w:b/>
          <w:bCs/>
        </w:rPr>
      </w:pPr>
      <w:r>
        <w:rPr>
          <w:rFonts w:ascii="Arial" w:hAnsi="Arial" w:cs="Arial"/>
          <w:b/>
          <w:bCs/>
        </w:rPr>
        <w:t xml:space="preserve">  </w:t>
      </w:r>
    </w:p>
    <w:p w14:paraId="22CECEEE" w14:textId="602C20C9" w:rsidR="00F85C23" w:rsidRPr="00F85C23" w:rsidRDefault="00F85C23" w:rsidP="00F85C23">
      <w:pPr>
        <w:spacing w:before="240" w:after="240"/>
        <w:jc w:val="both"/>
        <w:rPr>
          <w:rFonts w:ascii="Arial" w:hAnsi="Arial" w:cs="Arial"/>
          <w:b/>
          <w:bCs/>
        </w:rPr>
      </w:pPr>
      <w:r w:rsidRPr="00F85C23">
        <w:rPr>
          <w:rFonts w:ascii="Arial" w:hAnsi="Arial" w:cs="Arial"/>
          <w:b/>
          <w:bCs/>
        </w:rPr>
        <w:drawing>
          <wp:inline distT="0" distB="0" distL="0" distR="0" wp14:anchorId="27C2346C" wp14:editId="46F8ECA8">
            <wp:extent cx="5760720" cy="1506220"/>
            <wp:effectExtent l="0" t="0" r="0" b="0"/>
            <wp:docPr id="17973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91858" name=""/>
                    <pic:cNvPicPr/>
                  </pic:nvPicPr>
                  <pic:blipFill>
                    <a:blip r:embed="rId8"/>
                    <a:stretch>
                      <a:fillRect/>
                    </a:stretch>
                  </pic:blipFill>
                  <pic:spPr>
                    <a:xfrm>
                      <a:off x="0" y="0"/>
                      <a:ext cx="5760720" cy="1506220"/>
                    </a:xfrm>
                    <a:prstGeom prst="rect">
                      <a:avLst/>
                    </a:prstGeom>
                  </pic:spPr>
                </pic:pic>
              </a:graphicData>
            </a:graphic>
          </wp:inline>
        </w:drawing>
      </w:r>
    </w:p>
    <w:p w14:paraId="5F4E011D" w14:textId="77777777" w:rsidR="00F85C23" w:rsidRDefault="00F85C23" w:rsidP="00F62CC7">
      <w:pPr>
        <w:pStyle w:val="ListParagraph"/>
        <w:spacing w:before="240" w:after="240"/>
        <w:ind w:left="7200"/>
        <w:jc w:val="both"/>
        <w:rPr>
          <w:rFonts w:ascii="Arial" w:hAnsi="Arial" w:cs="Arial"/>
          <w:b/>
          <w:bCs/>
        </w:rPr>
      </w:pPr>
    </w:p>
    <w:p w14:paraId="214666B4" w14:textId="77777777" w:rsidR="00F62CC7" w:rsidRPr="00F62CC7" w:rsidRDefault="00F62CC7" w:rsidP="00F62CC7">
      <w:pPr>
        <w:pStyle w:val="ListParagraph"/>
        <w:spacing w:before="240" w:after="240"/>
        <w:jc w:val="both"/>
        <w:rPr>
          <w:rFonts w:ascii="Arial" w:hAnsi="Arial" w:cs="Arial"/>
        </w:rPr>
      </w:pPr>
    </w:p>
    <w:p w14:paraId="4285E83F" w14:textId="1A18CA30"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Using Python and TensorFlow/</w:t>
      </w:r>
      <w:proofErr w:type="spellStart"/>
      <w:r w:rsidRPr="00F62CC7">
        <w:rPr>
          <w:rFonts w:ascii="Arial" w:hAnsi="Arial" w:cs="Arial"/>
        </w:rPr>
        <w:t>Keras</w:t>
      </w:r>
      <w:proofErr w:type="spellEnd"/>
      <w:r w:rsidRPr="00F62CC7">
        <w:rPr>
          <w:rFonts w:ascii="Arial" w:hAnsi="Arial" w:cs="Arial"/>
        </w:rPr>
        <w:t xml:space="preserve">, implement a value iteration algorithm to determine the optimal policy for a constrained grid environment where certain states are restricted. Explain how Bellman equations are used to obtain the optimal policy. </w:t>
      </w:r>
    </w:p>
    <w:p w14:paraId="2C067668" w14:textId="77777777" w:rsidR="00F85C23"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p>
    <w:p w14:paraId="29C10484" w14:textId="0D375CE9" w:rsidR="00F85C23" w:rsidRDefault="00F85C23" w:rsidP="00F85C23">
      <w:pPr>
        <w:spacing w:before="240" w:after="240"/>
        <w:jc w:val="both"/>
        <w:rPr>
          <w:rFonts w:ascii="Arial" w:hAnsi="Arial" w:cs="Arial"/>
          <w:b/>
          <w:bCs/>
        </w:rPr>
      </w:pPr>
      <w:r w:rsidRPr="00F85C23">
        <w:rPr>
          <w:rFonts w:ascii="Arial" w:hAnsi="Arial" w:cs="Arial"/>
          <w:b/>
          <w:bCs/>
        </w:rPr>
        <w:lastRenderedPageBreak/>
        <w:drawing>
          <wp:inline distT="0" distB="0" distL="0" distR="0" wp14:anchorId="68A61261" wp14:editId="77A454BE">
            <wp:extent cx="5760720" cy="2446020"/>
            <wp:effectExtent l="0" t="0" r="0" b="0"/>
            <wp:docPr id="191755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53771" name=""/>
                    <pic:cNvPicPr/>
                  </pic:nvPicPr>
                  <pic:blipFill>
                    <a:blip r:embed="rId9"/>
                    <a:stretch>
                      <a:fillRect/>
                    </a:stretch>
                  </pic:blipFill>
                  <pic:spPr>
                    <a:xfrm>
                      <a:off x="0" y="0"/>
                      <a:ext cx="5760720" cy="2446020"/>
                    </a:xfrm>
                    <a:prstGeom prst="rect">
                      <a:avLst/>
                    </a:prstGeom>
                  </pic:spPr>
                </pic:pic>
              </a:graphicData>
            </a:graphic>
          </wp:inline>
        </w:drawing>
      </w:r>
    </w:p>
    <w:p w14:paraId="3A88CAAE" w14:textId="47746DB7" w:rsidR="00F85C23" w:rsidRPr="00497E78" w:rsidRDefault="00F85C23" w:rsidP="00497E78">
      <w:pPr>
        <w:spacing w:before="240" w:after="240"/>
        <w:jc w:val="both"/>
        <w:rPr>
          <w:rFonts w:ascii="Arial" w:hAnsi="Arial" w:cs="Arial"/>
          <w:b/>
          <w:bCs/>
        </w:rPr>
      </w:pPr>
      <w:r w:rsidRPr="00F85C23">
        <w:rPr>
          <w:rFonts w:ascii="Arial" w:hAnsi="Arial" w:cs="Arial"/>
          <w:b/>
          <w:bCs/>
        </w:rPr>
        <w:drawing>
          <wp:inline distT="0" distB="0" distL="0" distR="0" wp14:anchorId="4C4BBA65" wp14:editId="256732E0">
            <wp:extent cx="5760720" cy="2291715"/>
            <wp:effectExtent l="0" t="0" r="0" b="0"/>
            <wp:docPr id="206884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40788" name=""/>
                    <pic:cNvPicPr/>
                  </pic:nvPicPr>
                  <pic:blipFill>
                    <a:blip r:embed="rId10"/>
                    <a:stretch>
                      <a:fillRect/>
                    </a:stretch>
                  </pic:blipFill>
                  <pic:spPr>
                    <a:xfrm>
                      <a:off x="0" y="0"/>
                      <a:ext cx="5760720" cy="2291715"/>
                    </a:xfrm>
                    <a:prstGeom prst="rect">
                      <a:avLst/>
                    </a:prstGeom>
                  </pic:spPr>
                </pic:pic>
              </a:graphicData>
            </a:graphic>
          </wp:inline>
        </w:drawing>
      </w:r>
    </w:p>
    <w:p w14:paraId="475733E4" w14:textId="77777777" w:rsidR="00F62CC7" w:rsidRPr="00F62CC7" w:rsidRDefault="00F62CC7" w:rsidP="00F62CC7">
      <w:pPr>
        <w:pStyle w:val="ListParagraph"/>
        <w:spacing w:before="240" w:after="240"/>
        <w:ind w:left="1440"/>
        <w:jc w:val="both"/>
        <w:rPr>
          <w:rFonts w:ascii="Arial" w:hAnsi="Arial" w:cs="Arial"/>
        </w:rPr>
      </w:pPr>
    </w:p>
    <w:p w14:paraId="6EEC6487" w14:textId="77777777"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A warehouse robot has a battery capacity of only 30 minutes. Design an RL framework that enables the robot to complete the maximum number of deliveries without exceeding the battery limit. Explain the constraints, policy, and reward design.</w:t>
      </w:r>
    </w:p>
    <w:p w14:paraId="617C2463" w14:textId="77777777" w:rsidR="00F85C23"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p>
    <w:p w14:paraId="1D65E5D4" w14:textId="659DABED" w:rsidR="00F85C23" w:rsidRDefault="002A1806" w:rsidP="00F85C23">
      <w:pPr>
        <w:spacing w:before="240" w:after="240"/>
        <w:jc w:val="both"/>
        <w:rPr>
          <w:rFonts w:ascii="Arial" w:hAnsi="Arial" w:cs="Arial"/>
          <w:b/>
          <w:bCs/>
        </w:rPr>
      </w:pPr>
      <w:r w:rsidRPr="002A1806">
        <w:rPr>
          <w:rFonts w:ascii="Arial" w:hAnsi="Arial" w:cs="Arial"/>
          <w:b/>
          <w:bCs/>
        </w:rPr>
        <w:drawing>
          <wp:inline distT="0" distB="0" distL="0" distR="0" wp14:anchorId="6CD991EA" wp14:editId="20953306">
            <wp:extent cx="5652242" cy="2514600"/>
            <wp:effectExtent l="0" t="0" r="5715" b="0"/>
            <wp:docPr id="19304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72338" name=""/>
                    <pic:cNvPicPr/>
                  </pic:nvPicPr>
                  <pic:blipFill>
                    <a:blip r:embed="rId11"/>
                    <a:stretch>
                      <a:fillRect/>
                    </a:stretch>
                  </pic:blipFill>
                  <pic:spPr>
                    <a:xfrm>
                      <a:off x="0" y="0"/>
                      <a:ext cx="5652242" cy="2514600"/>
                    </a:xfrm>
                    <a:prstGeom prst="rect">
                      <a:avLst/>
                    </a:prstGeom>
                  </pic:spPr>
                </pic:pic>
              </a:graphicData>
            </a:graphic>
          </wp:inline>
        </w:drawing>
      </w:r>
    </w:p>
    <w:p w14:paraId="7DE7FCBE" w14:textId="77777777" w:rsidR="002A1806" w:rsidRDefault="002A1806" w:rsidP="00F85C23">
      <w:pPr>
        <w:spacing w:before="240" w:after="240"/>
        <w:jc w:val="both"/>
        <w:rPr>
          <w:rFonts w:ascii="Arial" w:hAnsi="Arial" w:cs="Arial"/>
          <w:b/>
          <w:bCs/>
        </w:rPr>
      </w:pPr>
    </w:p>
    <w:p w14:paraId="5DFA38B3" w14:textId="7D6455AA" w:rsidR="00F85C23" w:rsidRPr="002A1806" w:rsidRDefault="002A1806" w:rsidP="002A1806">
      <w:pPr>
        <w:spacing w:before="240" w:after="240"/>
        <w:jc w:val="both"/>
        <w:rPr>
          <w:rFonts w:ascii="Arial" w:hAnsi="Arial" w:cs="Arial"/>
          <w:b/>
          <w:bCs/>
        </w:rPr>
      </w:pPr>
      <w:r w:rsidRPr="002A1806">
        <w:rPr>
          <w:rFonts w:ascii="Arial" w:hAnsi="Arial" w:cs="Arial"/>
          <w:b/>
          <w:bCs/>
        </w:rPr>
        <w:drawing>
          <wp:inline distT="0" distB="0" distL="0" distR="0" wp14:anchorId="3C0F1235" wp14:editId="4DA5678F">
            <wp:extent cx="5760720" cy="1496695"/>
            <wp:effectExtent l="0" t="0" r="0" b="8255"/>
            <wp:docPr id="211403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36891" name=""/>
                    <pic:cNvPicPr/>
                  </pic:nvPicPr>
                  <pic:blipFill>
                    <a:blip r:embed="rId12"/>
                    <a:stretch>
                      <a:fillRect/>
                    </a:stretch>
                  </pic:blipFill>
                  <pic:spPr>
                    <a:xfrm>
                      <a:off x="0" y="0"/>
                      <a:ext cx="5760720" cy="1496695"/>
                    </a:xfrm>
                    <a:prstGeom prst="rect">
                      <a:avLst/>
                    </a:prstGeom>
                  </pic:spPr>
                </pic:pic>
              </a:graphicData>
            </a:graphic>
          </wp:inline>
        </w:drawing>
      </w:r>
    </w:p>
    <w:p w14:paraId="2D1ADA36" w14:textId="77777777" w:rsidR="00F85C23" w:rsidRDefault="00F85C23" w:rsidP="00F62CC7">
      <w:pPr>
        <w:pStyle w:val="ListParagraph"/>
        <w:spacing w:before="240" w:after="240"/>
        <w:ind w:left="7200"/>
        <w:jc w:val="both"/>
        <w:rPr>
          <w:rFonts w:ascii="Arial" w:hAnsi="Arial" w:cs="Arial"/>
          <w:b/>
          <w:bCs/>
        </w:rPr>
      </w:pPr>
    </w:p>
    <w:p w14:paraId="262B9D5E" w14:textId="576AC24D" w:rsidR="00F62CC7" w:rsidRPr="00F62CC7" w:rsidRDefault="00F62CC7" w:rsidP="00F62CC7">
      <w:pPr>
        <w:pStyle w:val="ListParagraph"/>
        <w:spacing w:before="240" w:after="240"/>
        <w:ind w:left="1440"/>
        <w:jc w:val="both"/>
        <w:rPr>
          <w:rFonts w:ascii="Arial" w:hAnsi="Arial" w:cs="Arial"/>
        </w:rPr>
      </w:pPr>
    </w:p>
    <w:p w14:paraId="20AC57B6" w14:textId="77777777"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0EADB4E4" w14:textId="5D6F2442" w:rsidR="00F62CC7" w:rsidRPr="00497E78" w:rsidRDefault="002A1806" w:rsidP="00497E78">
      <w:pPr>
        <w:spacing w:before="240" w:after="240"/>
        <w:ind w:left="360"/>
        <w:jc w:val="both"/>
        <w:rPr>
          <w:rFonts w:ascii="Arial" w:hAnsi="Arial" w:cs="Arial"/>
        </w:rPr>
      </w:pPr>
      <w:r>
        <w:rPr>
          <w:noProof/>
        </w:rPr>
        <w:drawing>
          <wp:anchor distT="0" distB="0" distL="114300" distR="114300" simplePos="0" relativeHeight="251660288" behindDoc="0" locked="0" layoutInCell="1" allowOverlap="1" wp14:anchorId="1B54204C" wp14:editId="6F8CDA9C">
            <wp:simplePos x="0" y="0"/>
            <wp:positionH relativeFrom="column">
              <wp:posOffset>30480</wp:posOffset>
            </wp:positionH>
            <wp:positionV relativeFrom="paragraph">
              <wp:posOffset>0</wp:posOffset>
            </wp:positionV>
            <wp:extent cx="5760720" cy="3558540"/>
            <wp:effectExtent l="0" t="0" r="0" b="3810"/>
            <wp:wrapTopAndBottom/>
            <wp:docPr id="1009169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558540"/>
                    </a:xfrm>
                    <a:prstGeom prst="rect">
                      <a:avLst/>
                    </a:prstGeom>
                    <a:noFill/>
                    <a:ln>
                      <a:noFill/>
                    </a:ln>
                  </pic:spPr>
                </pic:pic>
              </a:graphicData>
            </a:graphic>
            <wp14:sizeRelV relativeFrom="margin">
              <wp14:pctHeight>0</wp14:pctHeight>
            </wp14:sizeRelV>
          </wp:anchor>
        </w:drawing>
      </w:r>
      <w:r w:rsidR="00F62CC7" w:rsidRPr="00497E78">
        <w:rPr>
          <w:rFonts w:ascii="Arial" w:hAnsi="Arial" w:cs="Arial"/>
          <w:b/>
          <w:bCs/>
        </w:rPr>
        <w:t xml:space="preserve">   </w:t>
      </w:r>
    </w:p>
    <w:p w14:paraId="7C88C237" w14:textId="7187383F" w:rsidR="00F85C23" w:rsidRPr="002A1806" w:rsidRDefault="002A1806" w:rsidP="002A1806">
      <w:pPr>
        <w:spacing w:before="240" w:after="240"/>
        <w:jc w:val="both"/>
        <w:rPr>
          <w:rFonts w:ascii="Arial" w:hAnsi="Arial" w:cs="Arial"/>
          <w:b/>
          <w:bCs/>
        </w:rPr>
      </w:pPr>
      <w:r w:rsidRPr="002A1806">
        <w:rPr>
          <w:rFonts w:ascii="Arial" w:hAnsi="Arial" w:cs="Arial"/>
          <w:b/>
          <w:bCs/>
        </w:rPr>
        <w:drawing>
          <wp:inline distT="0" distB="0" distL="0" distR="0" wp14:anchorId="6B85B5E8" wp14:editId="503042D2">
            <wp:extent cx="5760720" cy="1028065"/>
            <wp:effectExtent l="0" t="0" r="0" b="635"/>
            <wp:docPr id="27914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002" name=""/>
                    <pic:cNvPicPr/>
                  </pic:nvPicPr>
                  <pic:blipFill>
                    <a:blip r:embed="rId14"/>
                    <a:stretch>
                      <a:fillRect/>
                    </a:stretch>
                  </pic:blipFill>
                  <pic:spPr>
                    <a:xfrm>
                      <a:off x="0" y="0"/>
                      <a:ext cx="5760720" cy="1028065"/>
                    </a:xfrm>
                    <a:prstGeom prst="rect">
                      <a:avLst/>
                    </a:prstGeom>
                  </pic:spPr>
                </pic:pic>
              </a:graphicData>
            </a:graphic>
          </wp:inline>
        </w:drawing>
      </w:r>
    </w:p>
    <w:p w14:paraId="17825ED7" w14:textId="77777777" w:rsidR="00F85C23" w:rsidRDefault="00F85C23" w:rsidP="00F62CC7">
      <w:pPr>
        <w:pStyle w:val="ListParagraph"/>
        <w:spacing w:before="240" w:after="240"/>
        <w:ind w:left="7200"/>
        <w:jc w:val="both"/>
        <w:rPr>
          <w:rFonts w:ascii="Arial" w:hAnsi="Arial" w:cs="Arial"/>
          <w:b/>
          <w:bCs/>
        </w:rPr>
      </w:pPr>
    </w:p>
    <w:p w14:paraId="7B9138E0" w14:textId="77777777" w:rsidR="00F85C23" w:rsidRPr="00F62CC7" w:rsidRDefault="00F85C23" w:rsidP="00F62CC7">
      <w:pPr>
        <w:pStyle w:val="ListParagraph"/>
        <w:spacing w:before="240" w:after="240"/>
        <w:ind w:left="7200"/>
        <w:jc w:val="both"/>
        <w:rPr>
          <w:rFonts w:ascii="Arial" w:hAnsi="Arial" w:cs="Arial"/>
          <w:b/>
          <w:bCs/>
        </w:rPr>
      </w:pPr>
    </w:p>
    <w:p w14:paraId="7240E8E0" w14:textId="57E2538E" w:rsidR="00F62CC7" w:rsidRPr="00F62CC7" w:rsidRDefault="00F62CC7" w:rsidP="00F62CC7">
      <w:pPr>
        <w:pStyle w:val="ListParagraph"/>
        <w:spacing w:before="240" w:after="240"/>
        <w:jc w:val="both"/>
        <w:rPr>
          <w:rFonts w:ascii="Arial" w:hAnsi="Arial" w:cs="Arial"/>
        </w:rPr>
      </w:pPr>
      <w:r w:rsidRPr="00F62CC7">
        <w:rPr>
          <w:rFonts w:ascii="Arial" w:hAnsi="Arial" w:cs="Arial"/>
        </w:rPr>
        <w:t xml:space="preserve"> </w:t>
      </w:r>
    </w:p>
    <w:p w14:paraId="3F32CF63" w14:textId="4C314049"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lastRenderedPageBreak/>
        <w:t xml:space="preserve">Develop a Python program using </w:t>
      </w:r>
      <w:proofErr w:type="spellStart"/>
      <w:r w:rsidRPr="00F62CC7">
        <w:rPr>
          <w:rFonts w:ascii="Arial" w:hAnsi="Arial" w:cs="Arial"/>
        </w:rPr>
        <w:t>Keras</w:t>
      </w:r>
      <w:proofErr w:type="spellEnd"/>
      <w:r w:rsidRPr="00F62CC7">
        <w:rPr>
          <w:rFonts w:ascii="Arial" w:hAnsi="Arial" w:cs="Arial"/>
        </w:rPr>
        <w:t xml:space="preserve">/TensorFlow to simulate a reinforcement learning agent for packet routing in a wireless network with limited bandwidth. Explain how bandwidth constraints influence the reward function and policy optimization. </w:t>
      </w:r>
    </w:p>
    <w:p w14:paraId="01BF5452" w14:textId="1CF73B30" w:rsidR="002A1806" w:rsidRDefault="00497E78" w:rsidP="002A1806">
      <w:pPr>
        <w:spacing w:before="240" w:after="240"/>
        <w:jc w:val="both"/>
        <w:rPr>
          <w:rFonts w:ascii="Arial" w:hAnsi="Arial" w:cs="Arial"/>
          <w:b/>
          <w:bCs/>
        </w:rPr>
      </w:pPr>
      <w:r w:rsidRPr="002A1806">
        <w:rPr>
          <w:rFonts w:ascii="Arial" w:hAnsi="Arial" w:cs="Arial"/>
          <w:b/>
          <w:bCs/>
        </w:rPr>
        <w:drawing>
          <wp:anchor distT="0" distB="0" distL="114300" distR="114300" simplePos="0" relativeHeight="251659264" behindDoc="0" locked="0" layoutInCell="1" allowOverlap="1" wp14:anchorId="02838095" wp14:editId="5C281B5B">
            <wp:simplePos x="0" y="0"/>
            <wp:positionH relativeFrom="column">
              <wp:posOffset>-76200</wp:posOffset>
            </wp:positionH>
            <wp:positionV relativeFrom="paragraph">
              <wp:posOffset>0</wp:posOffset>
            </wp:positionV>
            <wp:extent cx="5760720" cy="2987040"/>
            <wp:effectExtent l="0" t="0" r="0" b="3810"/>
            <wp:wrapTopAndBottom/>
            <wp:docPr id="15462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3394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987040"/>
                    </a:xfrm>
                    <a:prstGeom prst="rect">
                      <a:avLst/>
                    </a:prstGeom>
                  </pic:spPr>
                </pic:pic>
              </a:graphicData>
            </a:graphic>
            <wp14:sizeRelV relativeFrom="margin">
              <wp14:pctHeight>0</wp14:pctHeight>
            </wp14:sizeRelV>
          </wp:anchor>
        </w:drawing>
      </w:r>
      <w:r w:rsidR="00B925CF" w:rsidRPr="002A1806">
        <w:rPr>
          <w:rFonts w:ascii="Arial" w:hAnsi="Arial" w:cs="Arial"/>
          <w:b/>
          <w:bCs/>
        </w:rPr>
        <w:t xml:space="preserve">  </w:t>
      </w:r>
    </w:p>
    <w:p w14:paraId="450D83B4" w14:textId="5C50F29E" w:rsidR="00F62CC7" w:rsidRDefault="002A1806" w:rsidP="002A1806">
      <w:pPr>
        <w:spacing w:before="240" w:after="240"/>
        <w:jc w:val="both"/>
        <w:rPr>
          <w:rFonts w:ascii="Arial" w:hAnsi="Arial" w:cs="Arial"/>
          <w:b/>
          <w:bCs/>
        </w:rPr>
      </w:pPr>
      <w:r w:rsidRPr="002A1806">
        <w:rPr>
          <w:rFonts w:ascii="Arial" w:hAnsi="Arial" w:cs="Arial"/>
          <w:b/>
          <w:bCs/>
        </w:rPr>
        <w:drawing>
          <wp:inline distT="0" distB="0" distL="0" distR="0" wp14:anchorId="4467CC8B" wp14:editId="09C4F38E">
            <wp:extent cx="5105370" cy="4221480"/>
            <wp:effectExtent l="0" t="0" r="635" b="7620"/>
            <wp:docPr id="75294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44678" name=""/>
                    <pic:cNvPicPr/>
                  </pic:nvPicPr>
                  <pic:blipFill>
                    <a:blip r:embed="rId16"/>
                    <a:stretch>
                      <a:fillRect/>
                    </a:stretch>
                  </pic:blipFill>
                  <pic:spPr>
                    <a:xfrm>
                      <a:off x="0" y="0"/>
                      <a:ext cx="5127428" cy="4239719"/>
                    </a:xfrm>
                    <a:prstGeom prst="rect">
                      <a:avLst/>
                    </a:prstGeom>
                  </pic:spPr>
                </pic:pic>
              </a:graphicData>
            </a:graphic>
          </wp:inline>
        </w:drawing>
      </w:r>
    </w:p>
    <w:p w14:paraId="233EF4DD" w14:textId="77777777" w:rsidR="00497E78" w:rsidRPr="002A1806" w:rsidRDefault="00497E78" w:rsidP="002A1806">
      <w:pPr>
        <w:spacing w:before="240" w:after="240"/>
        <w:jc w:val="both"/>
        <w:rPr>
          <w:rFonts w:ascii="Arial" w:hAnsi="Arial" w:cs="Arial"/>
          <w:b/>
          <w:bCs/>
        </w:rPr>
      </w:pPr>
    </w:p>
    <w:p w14:paraId="1B4AE61A" w14:textId="43BAF89F" w:rsidR="00F62CC7" w:rsidRDefault="00B925CF" w:rsidP="00F62CC7">
      <w:pPr>
        <w:pStyle w:val="ListParagraph"/>
        <w:numPr>
          <w:ilvl w:val="0"/>
          <w:numId w:val="1"/>
        </w:numPr>
        <w:spacing w:before="240" w:after="240"/>
        <w:jc w:val="both"/>
        <w:rPr>
          <w:rFonts w:ascii="Arial" w:hAnsi="Arial" w:cs="Arial"/>
        </w:rPr>
      </w:pPr>
      <w:r>
        <w:rPr>
          <w:rFonts w:ascii="Arial" w:hAnsi="Arial" w:cs="Arial"/>
        </w:rPr>
        <w:lastRenderedPageBreak/>
        <w:t>Analyse</w:t>
      </w:r>
      <w:r w:rsidR="00F62CC7" w:rsidRPr="00F62CC7">
        <w:rPr>
          <w:rFonts w:ascii="Arial" w:hAnsi="Arial" w:cs="Arial"/>
        </w:rPr>
        <w:t xml:space="preserve"> an experimental comparison between random action selection and ε-greedy action selection in a Multi-Armed Bandit problem under a fixed time constraint. Record cumulative rewards and explain which strategy provides better performance. </w:t>
      </w:r>
    </w:p>
    <w:p w14:paraId="1CFDBFA3" w14:textId="77777777" w:rsidR="00F85C23" w:rsidRDefault="00B925CF" w:rsidP="00B925CF">
      <w:pPr>
        <w:pStyle w:val="ListParagraph"/>
        <w:spacing w:before="240" w:after="240"/>
        <w:ind w:left="7200"/>
        <w:jc w:val="both"/>
        <w:rPr>
          <w:rFonts w:ascii="Arial" w:hAnsi="Arial" w:cs="Arial"/>
          <w:b/>
          <w:bCs/>
        </w:rPr>
      </w:pPr>
      <w:r>
        <w:rPr>
          <w:rFonts w:ascii="Arial" w:hAnsi="Arial" w:cs="Arial"/>
          <w:b/>
          <w:bCs/>
        </w:rPr>
        <w:t xml:space="preserve">   </w:t>
      </w:r>
    </w:p>
    <w:p w14:paraId="4257E0ED" w14:textId="4EC6B522" w:rsidR="00B925CF" w:rsidRDefault="00497E78" w:rsidP="00497E78">
      <w:pPr>
        <w:spacing w:before="240" w:after="240"/>
        <w:jc w:val="both"/>
        <w:rPr>
          <w:rFonts w:ascii="Arial" w:hAnsi="Arial" w:cs="Arial"/>
          <w:b/>
          <w:bCs/>
        </w:rPr>
      </w:pPr>
      <w:r w:rsidRPr="00497E78">
        <w:rPr>
          <w:rFonts w:ascii="Arial" w:hAnsi="Arial" w:cs="Arial"/>
          <w:b/>
          <w:bCs/>
        </w:rPr>
        <w:drawing>
          <wp:inline distT="0" distB="0" distL="0" distR="0" wp14:anchorId="584848FA" wp14:editId="5083226A">
            <wp:extent cx="5760720" cy="1219200"/>
            <wp:effectExtent l="0" t="0" r="0" b="0"/>
            <wp:docPr id="120479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95521" name=""/>
                    <pic:cNvPicPr/>
                  </pic:nvPicPr>
                  <pic:blipFill rotWithShape="1">
                    <a:blip r:embed="rId17"/>
                    <a:srcRect t="7882"/>
                    <a:stretch>
                      <a:fillRect/>
                    </a:stretch>
                  </pic:blipFill>
                  <pic:spPr bwMode="auto">
                    <a:xfrm>
                      <a:off x="0" y="0"/>
                      <a:ext cx="5760720" cy="1219200"/>
                    </a:xfrm>
                    <a:prstGeom prst="rect">
                      <a:avLst/>
                    </a:prstGeom>
                    <a:ln>
                      <a:noFill/>
                    </a:ln>
                    <a:extLst>
                      <a:ext uri="{53640926-AAD7-44D8-BBD7-CCE9431645EC}">
                        <a14:shadowObscured xmlns:a14="http://schemas.microsoft.com/office/drawing/2010/main"/>
                      </a:ext>
                    </a:extLst>
                  </pic:spPr>
                </pic:pic>
              </a:graphicData>
            </a:graphic>
          </wp:inline>
        </w:drawing>
      </w:r>
    </w:p>
    <w:p w14:paraId="3283006D" w14:textId="77777777" w:rsidR="00497E78" w:rsidRPr="00497E78" w:rsidRDefault="00497E78" w:rsidP="00497E78">
      <w:pPr>
        <w:spacing w:before="240" w:after="240"/>
        <w:jc w:val="both"/>
        <w:rPr>
          <w:rFonts w:ascii="Arial" w:hAnsi="Arial" w:cs="Arial"/>
          <w:b/>
          <w:bCs/>
        </w:rPr>
      </w:pPr>
    </w:p>
    <w:p w14:paraId="236A44D2" w14:textId="332426B1"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Design a Reinforcement Learning framework for a delivery drone that must maximize successful deliveries while avoiding no-fly zones and maintaining battery limits. Explain the MDP formulation, Bellman equation, and policy learning process. </w:t>
      </w:r>
    </w:p>
    <w:p w14:paraId="2BAEB87B" w14:textId="77777777" w:rsidR="00F85C23" w:rsidRDefault="00B925CF" w:rsidP="00B925CF">
      <w:pPr>
        <w:pStyle w:val="ListParagraph"/>
        <w:spacing w:before="240" w:after="240"/>
        <w:ind w:left="7200"/>
        <w:jc w:val="both"/>
        <w:rPr>
          <w:rFonts w:ascii="Arial" w:hAnsi="Arial" w:cs="Arial"/>
          <w:b/>
          <w:bCs/>
        </w:rPr>
      </w:pPr>
      <w:r>
        <w:rPr>
          <w:rFonts w:ascii="Arial" w:hAnsi="Arial" w:cs="Arial"/>
          <w:b/>
          <w:bCs/>
        </w:rPr>
        <w:t xml:space="preserve">   </w:t>
      </w:r>
    </w:p>
    <w:p w14:paraId="297FC585" w14:textId="77777777" w:rsidR="00F85C23" w:rsidRDefault="00F85C23" w:rsidP="00B925CF">
      <w:pPr>
        <w:pStyle w:val="ListParagraph"/>
        <w:spacing w:before="240" w:after="240"/>
        <w:ind w:left="7200"/>
        <w:jc w:val="both"/>
        <w:rPr>
          <w:rFonts w:ascii="Arial" w:hAnsi="Arial" w:cs="Arial"/>
          <w:b/>
          <w:bCs/>
        </w:rPr>
      </w:pPr>
    </w:p>
    <w:p w14:paraId="1E70DBCB" w14:textId="77777777" w:rsidR="00497E78" w:rsidRDefault="00497E78" w:rsidP="00497E78">
      <w:pPr>
        <w:spacing w:before="240" w:after="240"/>
        <w:jc w:val="both"/>
        <w:rPr>
          <w:rFonts w:ascii="Arial" w:hAnsi="Arial" w:cs="Arial"/>
          <w:b/>
          <w:bCs/>
        </w:rPr>
      </w:pPr>
      <w:r w:rsidRPr="00497E78">
        <w:rPr>
          <w:rFonts w:ascii="Arial" w:hAnsi="Arial" w:cs="Arial"/>
          <w:b/>
          <w:bCs/>
        </w:rPr>
        <w:drawing>
          <wp:inline distT="0" distB="0" distL="0" distR="0" wp14:anchorId="6EC347FC" wp14:editId="76848741">
            <wp:extent cx="5989320" cy="4099560"/>
            <wp:effectExtent l="0" t="0" r="0" b="0"/>
            <wp:docPr id="89871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11914" name=""/>
                    <pic:cNvPicPr/>
                  </pic:nvPicPr>
                  <pic:blipFill>
                    <a:blip r:embed="rId18"/>
                    <a:stretch>
                      <a:fillRect/>
                    </a:stretch>
                  </pic:blipFill>
                  <pic:spPr>
                    <a:xfrm>
                      <a:off x="0" y="0"/>
                      <a:ext cx="5995484" cy="4103779"/>
                    </a:xfrm>
                    <a:prstGeom prst="rect">
                      <a:avLst/>
                    </a:prstGeom>
                  </pic:spPr>
                </pic:pic>
              </a:graphicData>
            </a:graphic>
          </wp:inline>
        </w:drawing>
      </w:r>
    </w:p>
    <w:p w14:paraId="7016589A" w14:textId="7B8E5571" w:rsidR="00497E78" w:rsidRPr="00497E78" w:rsidRDefault="00497E78" w:rsidP="00497E78">
      <w:pPr>
        <w:spacing w:before="240" w:after="240"/>
        <w:jc w:val="both"/>
        <w:rPr>
          <w:rFonts w:ascii="Arial" w:hAnsi="Arial" w:cs="Arial"/>
          <w:b/>
          <w:bCs/>
        </w:rPr>
      </w:pPr>
      <w:r w:rsidRPr="00497E78">
        <w:rPr>
          <w:rFonts w:ascii="Arial" w:hAnsi="Arial" w:cs="Arial"/>
          <w:b/>
          <w:bCs/>
        </w:rPr>
        <w:lastRenderedPageBreak/>
        <w:drawing>
          <wp:anchor distT="0" distB="0" distL="114300" distR="114300" simplePos="0" relativeHeight="251658240" behindDoc="0" locked="0" layoutInCell="1" allowOverlap="1" wp14:anchorId="3EACCEC6" wp14:editId="77532EA5">
            <wp:simplePos x="0" y="0"/>
            <wp:positionH relativeFrom="column">
              <wp:posOffset>1013460</wp:posOffset>
            </wp:positionH>
            <wp:positionV relativeFrom="paragraph">
              <wp:posOffset>0</wp:posOffset>
            </wp:positionV>
            <wp:extent cx="2880360" cy="2720340"/>
            <wp:effectExtent l="0" t="0" r="0" b="3810"/>
            <wp:wrapTopAndBottom/>
            <wp:docPr id="56218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80696" name=""/>
                    <pic:cNvPicPr/>
                  </pic:nvPicPr>
                  <pic:blipFill rotWithShape="1">
                    <a:blip r:embed="rId19">
                      <a:extLst>
                        <a:ext uri="{28A0092B-C50C-407E-A947-70E740481C1C}">
                          <a14:useLocalDpi xmlns:a14="http://schemas.microsoft.com/office/drawing/2010/main" val="0"/>
                        </a:ext>
                      </a:extLst>
                    </a:blip>
                    <a:srcRect r="27725"/>
                    <a:stretch>
                      <a:fillRect/>
                    </a:stretch>
                  </pic:blipFill>
                  <pic:spPr bwMode="auto">
                    <a:xfrm>
                      <a:off x="0" y="0"/>
                      <a:ext cx="2880360" cy="27203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956E79E" w14:textId="77777777" w:rsidR="00B925CF" w:rsidRPr="00F62CC7" w:rsidRDefault="00B925CF" w:rsidP="00B925CF">
      <w:pPr>
        <w:pStyle w:val="ListParagraph"/>
        <w:spacing w:before="240" w:after="240"/>
        <w:jc w:val="both"/>
        <w:rPr>
          <w:rFonts w:ascii="Arial" w:hAnsi="Arial" w:cs="Arial"/>
        </w:rPr>
      </w:pPr>
    </w:p>
    <w:p w14:paraId="7170FCC1" w14:textId="670183C4" w:rsidR="00497E78" w:rsidRPr="00C62E5B" w:rsidRDefault="00F62CC7" w:rsidP="00C62E5B">
      <w:pPr>
        <w:pStyle w:val="ListParagraph"/>
        <w:numPr>
          <w:ilvl w:val="0"/>
          <w:numId w:val="1"/>
        </w:numPr>
        <w:spacing w:before="240" w:after="240"/>
        <w:jc w:val="both"/>
        <w:rPr>
          <w:rFonts w:ascii="Arial" w:hAnsi="Arial" w:cs="Arial"/>
        </w:rPr>
      </w:pPr>
      <w:r w:rsidRPr="00F62CC7">
        <w:rPr>
          <w:rFonts w:ascii="Arial" w:hAnsi="Arial" w:cs="Arial"/>
        </w:rPr>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00DA7297" w14:textId="04C67490" w:rsidR="00F85C23" w:rsidRPr="00497E78" w:rsidRDefault="00497E78" w:rsidP="00497E78">
      <w:pPr>
        <w:spacing w:before="240" w:after="240"/>
        <w:jc w:val="both"/>
        <w:rPr>
          <w:rFonts w:ascii="Arial" w:hAnsi="Arial" w:cs="Arial"/>
          <w:b/>
          <w:bCs/>
        </w:rPr>
      </w:pPr>
      <w:r w:rsidRPr="00497E78">
        <w:rPr>
          <w:rFonts w:ascii="Arial" w:hAnsi="Arial" w:cs="Arial"/>
          <w:b/>
          <w:bCs/>
        </w:rPr>
        <w:drawing>
          <wp:inline distT="0" distB="0" distL="0" distR="0" wp14:anchorId="01B59B5E" wp14:editId="53B1EE33">
            <wp:extent cx="5760720" cy="3317240"/>
            <wp:effectExtent l="0" t="0" r="0" b="0"/>
            <wp:docPr id="183948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86102" name=""/>
                    <pic:cNvPicPr/>
                  </pic:nvPicPr>
                  <pic:blipFill>
                    <a:blip r:embed="rId20"/>
                    <a:stretch>
                      <a:fillRect/>
                    </a:stretch>
                  </pic:blipFill>
                  <pic:spPr>
                    <a:xfrm>
                      <a:off x="0" y="0"/>
                      <a:ext cx="5760720" cy="3317240"/>
                    </a:xfrm>
                    <a:prstGeom prst="rect">
                      <a:avLst/>
                    </a:prstGeom>
                  </pic:spPr>
                </pic:pic>
              </a:graphicData>
            </a:graphic>
          </wp:inline>
        </w:drawing>
      </w:r>
      <w:r w:rsidR="00B925CF" w:rsidRPr="00497E78">
        <w:rPr>
          <w:rFonts w:ascii="Arial" w:hAnsi="Arial" w:cs="Arial"/>
          <w:b/>
          <w:bCs/>
        </w:rPr>
        <w:t xml:space="preserve">    </w:t>
      </w:r>
    </w:p>
    <w:p w14:paraId="3A4F421B" w14:textId="77777777" w:rsidR="00CD04C4" w:rsidRDefault="00000000">
      <w:pPr>
        <w:rPr>
          <w:b/>
          <w:bCs/>
        </w:rPr>
      </w:pPr>
      <w:r>
        <w:rPr>
          <w:noProof/>
          <w:sz w:val="22"/>
          <w:szCs w:val="22"/>
        </w:rPr>
        <mc:AlternateContent>
          <mc:Choice Requires="wps">
            <w:drawing>
              <wp:inline distT="0" distB="0" distL="114300" distR="114300" wp14:anchorId="6C8B3A6B" wp14:editId="344D1BC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AB5746"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6C8B3A6B"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7AB5746" w14:textId="77777777" w:rsidR="00CD04C4" w:rsidRDefault="00CD04C4">
                      <w:pPr>
                        <w:textDirection w:val="btLr"/>
                      </w:pPr>
                    </w:p>
                  </w:txbxContent>
                </v:textbox>
                <w10:anchorlock/>
              </v:rect>
            </w:pict>
          </mc:Fallback>
        </mc:AlternateContent>
      </w:r>
    </w:p>
    <w:p w14:paraId="0DA7E831" w14:textId="77777777" w:rsidR="00CD04C4" w:rsidRDefault="00CD04C4">
      <w:pPr>
        <w:rPr>
          <w:b/>
          <w:bCs/>
        </w:rPr>
      </w:pPr>
    </w:p>
    <w:p w14:paraId="34F5DBBF" w14:textId="536FA3BF" w:rsidR="00CD04C4" w:rsidRPr="00497E78" w:rsidRDefault="00000000">
      <w:pPr>
        <w:rPr>
          <w:b/>
          <w:bCs/>
          <w:i/>
          <w:iCs/>
        </w:rPr>
      </w:pPr>
      <w:r>
        <w:rPr>
          <w:b/>
          <w:bCs/>
          <w:i/>
          <w:iCs/>
        </w:rPr>
        <w:t>Code of Conduct</w:t>
      </w:r>
      <w:r w:rsidR="00497E78">
        <w:rPr>
          <w:b/>
          <w:bCs/>
          <w:i/>
          <w:iCs/>
        </w:rPr>
        <w:t>:</w:t>
      </w:r>
    </w:p>
    <w:p w14:paraId="56FC0108" w14:textId="5752A503" w:rsidR="00CD04C4" w:rsidRDefault="00000000">
      <w:pPr>
        <w:jc w:val="both"/>
        <w:rPr>
          <w:i/>
          <w:iCs/>
        </w:rPr>
      </w:pPr>
      <w:r>
        <w:rPr>
          <w:i/>
          <w:iCs/>
        </w:rPr>
        <w:t>I _</w:t>
      </w:r>
      <w:proofErr w:type="spellStart"/>
      <w:proofErr w:type="gramStart"/>
      <w:r w:rsidR="00C62E5B" w:rsidRPr="00C62E5B">
        <w:t>M.Samanvi</w:t>
      </w:r>
      <w:proofErr w:type="spellEnd"/>
      <w:proofErr w:type="gramEnd"/>
      <w:r w:rsidR="00C62E5B" w:rsidRPr="00C62E5B">
        <w:t>(</w:t>
      </w:r>
      <w:proofErr w:type="gramStart"/>
      <w:r w:rsidR="00C62E5B" w:rsidRPr="00C62E5B">
        <w:t>192425318</w:t>
      </w:r>
      <w:r w:rsidR="00C62E5B">
        <w:rPr>
          <w:i/>
          <w:iCs/>
        </w:rPr>
        <w:t>)</w:t>
      </w:r>
      <w:r>
        <w:rPr>
          <w:i/>
          <w:iCs/>
        </w:rPr>
        <w:t>_</w:t>
      </w:r>
      <w:proofErr w:type="gramEnd"/>
      <w:r>
        <w:rPr>
          <w:i/>
          <w:iCs/>
        </w:rPr>
        <w:t>_ (Name / Reg No) certify that this submission is my original work and that I have adhered to the guidelines specified for this assessment.</w:t>
      </w:r>
    </w:p>
    <w:p w14:paraId="7A8DF2F9" w14:textId="32AF3305" w:rsidR="00C62E5B" w:rsidRDefault="00000000" w:rsidP="00497E78">
      <w:pPr>
        <w:jc w:val="both"/>
        <w:rPr>
          <w:i/>
          <w:iCs/>
        </w:rPr>
      </w:pPr>
      <w:r>
        <w:rPr>
          <w:i/>
          <w:iCs/>
        </w:rPr>
        <w:t>I understand that any violation of academic integrity rules will result in disciplinary action.</w:t>
      </w:r>
    </w:p>
    <w:p w14:paraId="0445E78D" w14:textId="6464851A" w:rsidR="00CD04C4" w:rsidRDefault="00000000">
      <w:pPr>
        <w:rPr>
          <w:b/>
          <w:bCs/>
          <w:i/>
          <w:iCs/>
        </w:rPr>
      </w:pPr>
      <w:r>
        <w:rPr>
          <w:b/>
          <w:bCs/>
          <w:i/>
          <w:iCs/>
        </w:rPr>
        <w:t>Signature of the student:</w:t>
      </w:r>
      <w:r w:rsidR="00C62E5B">
        <w:rPr>
          <w:b/>
          <w:bCs/>
          <w:i/>
          <w:iCs/>
        </w:rPr>
        <w:t xml:space="preserve"> </w:t>
      </w:r>
      <w:proofErr w:type="spellStart"/>
      <w:r w:rsidR="00C62E5B" w:rsidRPr="00C62E5B">
        <w:t>M.Samanvi</w:t>
      </w:r>
      <w:proofErr w:type="spellEnd"/>
    </w:p>
    <w:p w14:paraId="07E66F4D" w14:textId="77777777" w:rsidR="00CD04C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2E4889EE" w14:textId="77777777" w:rsidR="00CD04C4" w:rsidRDefault="00CD04C4">
      <w:pPr>
        <w:pBdr>
          <w:top w:val="nil"/>
          <w:left w:val="nil"/>
          <w:bottom w:val="nil"/>
          <w:right w:val="nil"/>
          <w:between w:val="nil"/>
        </w:pBdr>
        <w:jc w:val="both"/>
        <w:rPr>
          <w:rFonts w:ascii="Arial" w:eastAsia="Arial" w:hAnsi="Arial" w:cs="Arial"/>
          <w:b/>
          <w:bCs/>
          <w:color w:val="000000"/>
        </w:rPr>
      </w:pPr>
    </w:p>
    <w:tbl>
      <w:tblPr>
        <w:tblStyle w:val="a"/>
        <w:tblW w:w="9498" w:type="dxa"/>
        <w:tblInd w:w="-5" w:type="dxa"/>
        <w:tblLayout w:type="fixed"/>
        <w:tblLook w:val="0400" w:firstRow="0" w:lastRow="0" w:firstColumn="0" w:lastColumn="0" w:noHBand="0" w:noVBand="1"/>
      </w:tblPr>
      <w:tblGrid>
        <w:gridCol w:w="1630"/>
        <w:gridCol w:w="1228"/>
        <w:gridCol w:w="1678"/>
        <w:gridCol w:w="1701"/>
        <w:gridCol w:w="1701"/>
        <w:gridCol w:w="1560"/>
      </w:tblGrid>
      <w:tr w:rsidR="00CD04C4" w14:paraId="2CA69F67" w14:textId="77777777">
        <w:trPr>
          <w:trHeight w:val="525"/>
        </w:trPr>
        <w:tc>
          <w:tcPr>
            <w:tcW w:w="1630" w:type="dxa"/>
            <w:tcBorders>
              <w:top w:val="single" w:sz="4" w:space="0" w:color="000000"/>
              <w:left w:val="single" w:sz="4" w:space="0" w:color="000000"/>
              <w:bottom w:val="single" w:sz="4" w:space="0" w:color="000000"/>
              <w:right w:val="single" w:sz="4" w:space="0" w:color="000000"/>
            </w:tcBorders>
            <w:vAlign w:val="center"/>
          </w:tcPr>
          <w:p w14:paraId="2FE048B4"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A51E1AE"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678" w:type="dxa"/>
            <w:tcBorders>
              <w:top w:val="single" w:sz="4" w:space="0" w:color="000000"/>
              <w:left w:val="nil"/>
              <w:bottom w:val="single" w:sz="4" w:space="0" w:color="000000"/>
              <w:right w:val="single" w:sz="4" w:space="0" w:color="000000"/>
            </w:tcBorders>
            <w:vAlign w:val="center"/>
          </w:tcPr>
          <w:p w14:paraId="424BA435"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01" w:type="dxa"/>
            <w:tcBorders>
              <w:top w:val="single" w:sz="4" w:space="0" w:color="000000"/>
              <w:left w:val="nil"/>
              <w:bottom w:val="single" w:sz="4" w:space="0" w:color="000000"/>
              <w:right w:val="single" w:sz="4" w:space="0" w:color="000000"/>
            </w:tcBorders>
            <w:vAlign w:val="center"/>
          </w:tcPr>
          <w:p w14:paraId="6AE7507B"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01" w:type="dxa"/>
            <w:tcBorders>
              <w:top w:val="single" w:sz="4" w:space="0" w:color="000000"/>
              <w:left w:val="nil"/>
              <w:bottom w:val="single" w:sz="4" w:space="0" w:color="000000"/>
              <w:right w:val="single" w:sz="4" w:space="0" w:color="000000"/>
            </w:tcBorders>
            <w:vAlign w:val="center"/>
          </w:tcPr>
          <w:p w14:paraId="4707669C"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560" w:type="dxa"/>
            <w:tcBorders>
              <w:top w:val="single" w:sz="4" w:space="0" w:color="000000"/>
              <w:left w:val="nil"/>
              <w:bottom w:val="single" w:sz="4" w:space="0" w:color="000000"/>
              <w:right w:val="single" w:sz="4" w:space="0" w:color="000000"/>
            </w:tcBorders>
            <w:vAlign w:val="center"/>
          </w:tcPr>
          <w:p w14:paraId="01F8461E"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CD04C4" w14:paraId="01EF699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0F3DF63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228" w:type="dxa"/>
            <w:tcBorders>
              <w:top w:val="nil"/>
              <w:left w:val="nil"/>
              <w:bottom w:val="single" w:sz="4" w:space="0" w:color="000000"/>
              <w:right w:val="single" w:sz="4" w:space="0" w:color="000000"/>
            </w:tcBorders>
            <w:vAlign w:val="center"/>
          </w:tcPr>
          <w:p w14:paraId="571C0EA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6A6BC32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701" w:type="dxa"/>
            <w:tcBorders>
              <w:top w:val="nil"/>
              <w:left w:val="nil"/>
              <w:bottom w:val="single" w:sz="4" w:space="0" w:color="000000"/>
              <w:right w:val="single" w:sz="4" w:space="0" w:color="000000"/>
            </w:tcBorders>
            <w:vAlign w:val="center"/>
          </w:tcPr>
          <w:p w14:paraId="4329E9B6"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01" w:type="dxa"/>
            <w:tcBorders>
              <w:top w:val="nil"/>
              <w:left w:val="nil"/>
              <w:bottom w:val="single" w:sz="4" w:space="0" w:color="000000"/>
              <w:right w:val="single" w:sz="4" w:space="0" w:color="000000"/>
            </w:tcBorders>
            <w:vAlign w:val="center"/>
          </w:tcPr>
          <w:p w14:paraId="39F7B659"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560" w:type="dxa"/>
            <w:tcBorders>
              <w:top w:val="nil"/>
              <w:left w:val="nil"/>
              <w:bottom w:val="single" w:sz="4" w:space="0" w:color="000000"/>
              <w:right w:val="single" w:sz="4" w:space="0" w:color="000000"/>
            </w:tcBorders>
            <w:vAlign w:val="center"/>
          </w:tcPr>
          <w:p w14:paraId="6F1B35E4"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CD04C4" w14:paraId="6CF6BDEE"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8B164F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228" w:type="dxa"/>
            <w:tcBorders>
              <w:top w:val="nil"/>
              <w:left w:val="nil"/>
              <w:bottom w:val="single" w:sz="4" w:space="0" w:color="000000"/>
              <w:right w:val="single" w:sz="4" w:space="0" w:color="000000"/>
            </w:tcBorders>
            <w:vAlign w:val="center"/>
          </w:tcPr>
          <w:p w14:paraId="287C608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468F2BD9" w14:textId="77777777" w:rsidR="00CD04C4" w:rsidRDefault="00000000">
            <w:pPr>
              <w:jc w:val="center"/>
              <w:rPr>
                <w:rFonts w:ascii="Arial" w:eastAsia="Arial" w:hAnsi="Arial" w:cs="Arial"/>
                <w:color w:val="000000"/>
                <w:sz w:val="20"/>
                <w:szCs w:val="20"/>
              </w:rPr>
            </w:pPr>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constraints effectively and prioritizes them logically</w:t>
            </w:r>
          </w:p>
        </w:tc>
        <w:tc>
          <w:tcPr>
            <w:tcW w:w="1701" w:type="dxa"/>
            <w:tcBorders>
              <w:top w:val="nil"/>
              <w:left w:val="nil"/>
              <w:bottom w:val="single" w:sz="4" w:space="0" w:color="000000"/>
              <w:right w:val="single" w:sz="4" w:space="0" w:color="000000"/>
            </w:tcBorders>
            <w:vAlign w:val="center"/>
          </w:tcPr>
          <w:p w14:paraId="7D920EC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01" w:type="dxa"/>
            <w:tcBorders>
              <w:top w:val="nil"/>
              <w:left w:val="nil"/>
              <w:bottom w:val="single" w:sz="4" w:space="0" w:color="000000"/>
              <w:right w:val="single" w:sz="4" w:space="0" w:color="000000"/>
            </w:tcBorders>
            <w:vAlign w:val="center"/>
          </w:tcPr>
          <w:p w14:paraId="674CE3AB"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1560" w:type="dxa"/>
            <w:tcBorders>
              <w:top w:val="nil"/>
              <w:left w:val="nil"/>
              <w:bottom w:val="single" w:sz="4" w:space="0" w:color="000000"/>
              <w:right w:val="single" w:sz="4" w:space="0" w:color="000000"/>
            </w:tcBorders>
            <w:vAlign w:val="center"/>
          </w:tcPr>
          <w:p w14:paraId="0BC70425"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CD04C4" w14:paraId="664FAE06"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0E14008"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228" w:type="dxa"/>
            <w:tcBorders>
              <w:top w:val="nil"/>
              <w:left w:val="nil"/>
              <w:bottom w:val="single" w:sz="4" w:space="0" w:color="000000"/>
              <w:right w:val="single" w:sz="4" w:space="0" w:color="000000"/>
            </w:tcBorders>
            <w:vAlign w:val="center"/>
          </w:tcPr>
          <w:p w14:paraId="6C625463"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134C3FD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701" w:type="dxa"/>
            <w:tcBorders>
              <w:top w:val="nil"/>
              <w:left w:val="nil"/>
              <w:bottom w:val="single" w:sz="4" w:space="0" w:color="000000"/>
              <w:right w:val="single" w:sz="4" w:space="0" w:color="000000"/>
            </w:tcBorders>
            <w:vAlign w:val="center"/>
          </w:tcPr>
          <w:p w14:paraId="6F3B02A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01" w:type="dxa"/>
            <w:tcBorders>
              <w:top w:val="nil"/>
              <w:left w:val="nil"/>
              <w:bottom w:val="single" w:sz="4" w:space="0" w:color="000000"/>
              <w:right w:val="single" w:sz="4" w:space="0" w:color="000000"/>
            </w:tcBorders>
            <w:vAlign w:val="center"/>
          </w:tcPr>
          <w:p w14:paraId="45E2E803"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1560" w:type="dxa"/>
            <w:tcBorders>
              <w:top w:val="nil"/>
              <w:left w:val="nil"/>
              <w:bottom w:val="single" w:sz="4" w:space="0" w:color="000000"/>
              <w:right w:val="single" w:sz="4" w:space="0" w:color="000000"/>
            </w:tcBorders>
            <w:vAlign w:val="center"/>
          </w:tcPr>
          <w:p w14:paraId="2CEB9F6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CD04C4" w14:paraId="62B43A0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19D41A7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7906F0A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678" w:type="dxa"/>
            <w:tcBorders>
              <w:top w:val="nil"/>
              <w:left w:val="nil"/>
              <w:bottom w:val="single" w:sz="4" w:space="0" w:color="000000"/>
              <w:right w:val="single" w:sz="4" w:space="0" w:color="000000"/>
            </w:tcBorders>
            <w:vAlign w:val="center"/>
          </w:tcPr>
          <w:p w14:paraId="1A4A6EAA"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701" w:type="dxa"/>
            <w:tcBorders>
              <w:top w:val="nil"/>
              <w:left w:val="nil"/>
              <w:bottom w:val="single" w:sz="4" w:space="0" w:color="000000"/>
              <w:right w:val="single" w:sz="4" w:space="0" w:color="000000"/>
            </w:tcBorders>
            <w:vAlign w:val="center"/>
          </w:tcPr>
          <w:p w14:paraId="34843451"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01" w:type="dxa"/>
            <w:tcBorders>
              <w:top w:val="nil"/>
              <w:left w:val="nil"/>
              <w:bottom w:val="single" w:sz="4" w:space="0" w:color="000000"/>
              <w:right w:val="single" w:sz="4" w:space="0" w:color="000000"/>
            </w:tcBorders>
            <w:vAlign w:val="center"/>
          </w:tcPr>
          <w:p w14:paraId="4ED7E8FB"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560" w:type="dxa"/>
            <w:tcBorders>
              <w:top w:val="nil"/>
              <w:left w:val="nil"/>
              <w:bottom w:val="single" w:sz="4" w:space="0" w:color="000000"/>
              <w:right w:val="single" w:sz="4" w:space="0" w:color="000000"/>
            </w:tcBorders>
            <w:vAlign w:val="center"/>
          </w:tcPr>
          <w:p w14:paraId="4C11D20E"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CD04C4" w14:paraId="0DA2F7D9"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372206D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228" w:type="dxa"/>
            <w:tcBorders>
              <w:top w:val="nil"/>
              <w:left w:val="nil"/>
              <w:bottom w:val="single" w:sz="4" w:space="0" w:color="000000"/>
              <w:right w:val="single" w:sz="4" w:space="0" w:color="000000"/>
            </w:tcBorders>
            <w:vAlign w:val="center"/>
          </w:tcPr>
          <w:p w14:paraId="2F6C3A39"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678" w:type="dxa"/>
            <w:tcBorders>
              <w:top w:val="nil"/>
              <w:left w:val="nil"/>
              <w:bottom w:val="single" w:sz="4" w:space="0" w:color="000000"/>
              <w:right w:val="single" w:sz="4" w:space="0" w:color="000000"/>
            </w:tcBorders>
            <w:vAlign w:val="center"/>
          </w:tcPr>
          <w:p w14:paraId="66025C5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701" w:type="dxa"/>
            <w:tcBorders>
              <w:top w:val="nil"/>
              <w:left w:val="nil"/>
              <w:bottom w:val="single" w:sz="4" w:space="0" w:color="000000"/>
              <w:right w:val="single" w:sz="4" w:space="0" w:color="000000"/>
            </w:tcBorders>
            <w:vAlign w:val="center"/>
          </w:tcPr>
          <w:p w14:paraId="039C97CD"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01" w:type="dxa"/>
            <w:tcBorders>
              <w:top w:val="nil"/>
              <w:left w:val="nil"/>
              <w:bottom w:val="single" w:sz="4" w:space="0" w:color="000000"/>
              <w:right w:val="single" w:sz="4" w:space="0" w:color="000000"/>
            </w:tcBorders>
            <w:vAlign w:val="center"/>
          </w:tcPr>
          <w:p w14:paraId="29783711"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1560" w:type="dxa"/>
            <w:tcBorders>
              <w:top w:val="nil"/>
              <w:left w:val="nil"/>
              <w:bottom w:val="single" w:sz="4" w:space="0" w:color="000000"/>
              <w:right w:val="single" w:sz="4" w:space="0" w:color="000000"/>
            </w:tcBorders>
            <w:vAlign w:val="center"/>
          </w:tcPr>
          <w:p w14:paraId="03E5455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400B0B5C" w14:textId="77777777" w:rsidR="00CD04C4" w:rsidRDefault="00CD04C4">
      <w:pPr>
        <w:pBdr>
          <w:top w:val="nil"/>
          <w:left w:val="nil"/>
          <w:bottom w:val="nil"/>
          <w:right w:val="nil"/>
          <w:between w:val="nil"/>
        </w:pBdr>
        <w:jc w:val="both"/>
        <w:rPr>
          <w:rFonts w:ascii="Arial" w:eastAsia="Arial" w:hAnsi="Arial" w:cs="Arial"/>
          <w:b/>
          <w:bCs/>
          <w:color w:val="000000"/>
        </w:rPr>
      </w:pPr>
    </w:p>
    <w:sectPr w:rsidR="00CD04C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B684F0-5A0C-4620-A1E7-6AD261691EF7}"/>
  </w:font>
  <w:font w:name="Cambria">
    <w:panose1 w:val="02040503050406030204"/>
    <w:charset w:val="00"/>
    <w:family w:val="roman"/>
    <w:pitch w:val="variable"/>
    <w:sig w:usb0="E00006FF" w:usb1="420024FF" w:usb2="02000000" w:usb3="00000000" w:csb0="0000019F" w:csb1="00000000"/>
    <w:embedRegular r:id="rId2" w:fontKey="{A4F5D90C-18B1-43AF-A982-E1DC4FAA68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182"/>
    <w:multiLevelType w:val="hybridMultilevel"/>
    <w:tmpl w:val="0CC0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599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C4"/>
    <w:rsid w:val="001146E2"/>
    <w:rsid w:val="00207FA5"/>
    <w:rsid w:val="002A1806"/>
    <w:rsid w:val="00497E78"/>
    <w:rsid w:val="004E3B9B"/>
    <w:rsid w:val="005305CE"/>
    <w:rsid w:val="005B03D5"/>
    <w:rsid w:val="00616CDB"/>
    <w:rsid w:val="00655148"/>
    <w:rsid w:val="008B1F26"/>
    <w:rsid w:val="00A81DE8"/>
    <w:rsid w:val="00B925CF"/>
    <w:rsid w:val="00C62E5B"/>
    <w:rsid w:val="00CD04C4"/>
    <w:rsid w:val="00D34700"/>
    <w:rsid w:val="00F62CC7"/>
    <w:rsid w:val="00F85C23"/>
    <w:rsid w:val="00FB2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623B"/>
  <w15:docId w15:val="{2E0CF43D-4C64-4BA5-AADE-E147BB4D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207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lm9PdeGZ3JTsVYrTcv54x3cjA==">CgMxLjAyDmgueW1hZ2tseXNnbm8yMg5oLjczeTQ5MmMzNjlwcjgAciExa0VzRXBPbmxmR1hNUHNOYmxDT0hqdE03MFFaZENuNnc=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SAMANVI</dc:creator>
  <cp:lastModifiedBy>samanvii M</cp:lastModifiedBy>
  <cp:revision>2</cp:revision>
  <dcterms:created xsi:type="dcterms:W3CDTF">2026-07-11T07:53:00Z</dcterms:created>
  <dcterms:modified xsi:type="dcterms:W3CDTF">2026-07-11T07:53:00Z</dcterms:modified>
</cp:coreProperties>
</file>