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D7BFA7"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rPr>
      </w:pPr>
      <w:r w:rsidRPr="00C10440">
        <w:rPr>
          <w:rFonts w:ascii="Times New Roman" w:eastAsia="Calibri" w:hAnsi="Times New Roman" w:cs="Times New Roman"/>
          <w:b/>
          <w:bCs/>
          <w:color w:val="000000"/>
        </w:rPr>
        <w:t xml:space="preserve">SIMATS ENGINEERING </w:t>
      </w:r>
    </w:p>
    <w:p w14:paraId="2AE05724" w14:textId="77777777" w:rsidR="0002178D" w:rsidRPr="00C10440" w:rsidRDefault="00C10440">
      <w:pPr>
        <w:widowControl w:val="0"/>
        <w:pBdr>
          <w:top w:val="nil"/>
          <w:left w:val="nil"/>
          <w:bottom w:val="nil"/>
          <w:right w:val="nil"/>
          <w:between w:val="nil"/>
        </w:pBdr>
        <w:spacing w:before="11" w:line="240" w:lineRule="auto"/>
        <w:jc w:val="center"/>
        <w:rPr>
          <w:rFonts w:ascii="Times New Roman" w:eastAsia="Calibri" w:hAnsi="Times New Roman" w:cs="Times New Roman"/>
          <w:b/>
          <w:bCs/>
          <w:color w:val="000000"/>
        </w:rPr>
      </w:pPr>
      <w:r w:rsidRPr="00C10440">
        <w:rPr>
          <w:rFonts w:ascii="Times New Roman" w:eastAsia="Calibri" w:hAnsi="Times New Roman" w:cs="Times New Roman"/>
          <w:b/>
          <w:bCs/>
          <w:color w:val="000000"/>
        </w:rPr>
        <w:t xml:space="preserve">ASSESSMENT TOOL 1: Data Interpretation </w:t>
      </w:r>
    </w:p>
    <w:p w14:paraId="7B7BC216" w14:textId="77777777" w:rsidR="0002178D" w:rsidRPr="00C10440" w:rsidRDefault="00C10440">
      <w:pPr>
        <w:widowControl w:val="0"/>
        <w:pBdr>
          <w:top w:val="nil"/>
          <w:left w:val="nil"/>
          <w:bottom w:val="nil"/>
          <w:right w:val="nil"/>
          <w:between w:val="nil"/>
        </w:pBdr>
        <w:spacing w:before="212" w:line="333" w:lineRule="auto"/>
        <w:ind w:left="78" w:right="147" w:hanging="65"/>
        <w:rPr>
          <w:rFonts w:ascii="Times New Roman" w:eastAsia="Calibri" w:hAnsi="Times New Roman" w:cs="Times New Roman"/>
          <w:b/>
          <w:bCs/>
          <w:color w:val="000000"/>
        </w:rPr>
      </w:pPr>
      <w:r w:rsidRPr="00C10440">
        <w:rPr>
          <w:rFonts w:ascii="Times New Roman" w:eastAsia="Calibri" w:hAnsi="Times New Roman" w:cs="Times New Roman"/>
          <w:b/>
          <w:bCs/>
          <w:color w:val="000000"/>
        </w:rPr>
        <w:t xml:space="preserve">COURSE NAME: COMPUTER VISION COURSE CODE: ITA0510 Slot A </w:t>
      </w:r>
      <w:r w:rsidRPr="00C10440">
        <w:rPr>
          <w:rFonts w:ascii="Times New Roman" w:eastAsia="Calibri" w:hAnsi="Times New Roman" w:cs="Times New Roman"/>
          <w:b/>
          <w:bCs/>
          <w:noProof/>
          <w:color w:val="000000"/>
        </w:rPr>
        <w:drawing>
          <wp:inline distT="19050" distB="19050" distL="19050" distR="19050" wp14:anchorId="1006B337" wp14:editId="6C15F7C8">
            <wp:extent cx="5833872" cy="304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833872" cy="3048"/>
                    </a:xfrm>
                    <a:prstGeom prst="rect">
                      <a:avLst/>
                    </a:prstGeom>
                    <a:ln/>
                  </pic:spPr>
                </pic:pic>
              </a:graphicData>
            </a:graphic>
          </wp:inline>
        </w:drawing>
      </w:r>
    </w:p>
    <w:p w14:paraId="55D1C72B" w14:textId="77777777" w:rsidR="0002178D" w:rsidRPr="00C10440" w:rsidRDefault="00C10440">
      <w:pPr>
        <w:widowControl w:val="0"/>
        <w:pBdr>
          <w:top w:val="nil"/>
          <w:left w:val="nil"/>
          <w:bottom w:val="nil"/>
          <w:right w:val="nil"/>
          <w:between w:val="nil"/>
        </w:pBdr>
        <w:spacing w:before="37" w:line="240" w:lineRule="auto"/>
        <w:ind w:left="13"/>
        <w:rPr>
          <w:rFonts w:ascii="Times New Roman" w:eastAsia="Calibri" w:hAnsi="Times New Roman" w:cs="Times New Roman"/>
          <w:b/>
          <w:bCs/>
          <w:color w:val="000000"/>
        </w:rPr>
      </w:pPr>
      <w:r w:rsidRPr="00C10440">
        <w:rPr>
          <w:rFonts w:ascii="Times New Roman" w:eastAsia="Calibri" w:hAnsi="Times New Roman" w:cs="Times New Roman"/>
          <w:b/>
          <w:bCs/>
          <w:color w:val="000000"/>
        </w:rPr>
        <w:t xml:space="preserve">COURSE OUTCOME COVERED </w:t>
      </w:r>
    </w:p>
    <w:p w14:paraId="6BD29C27" w14:textId="77777777" w:rsidR="0002178D" w:rsidRPr="00C10440" w:rsidRDefault="00C10440">
      <w:pPr>
        <w:widowControl w:val="0"/>
        <w:pBdr>
          <w:top w:val="nil"/>
          <w:left w:val="nil"/>
          <w:bottom w:val="nil"/>
          <w:right w:val="nil"/>
          <w:between w:val="nil"/>
        </w:pBdr>
        <w:spacing w:before="11" w:line="282" w:lineRule="auto"/>
        <w:ind w:left="8" w:right="169" w:firstLine="4"/>
        <w:rPr>
          <w:rFonts w:ascii="Times New Roman" w:eastAsia="Calibri" w:hAnsi="Times New Roman" w:cs="Times New Roman"/>
          <w:b/>
          <w:bCs/>
          <w:color w:val="000000"/>
        </w:rPr>
      </w:pPr>
      <w:r w:rsidRPr="00C10440">
        <w:rPr>
          <w:rFonts w:ascii="Times New Roman" w:eastAsia="Calibri" w:hAnsi="Times New Roman" w:cs="Times New Roman"/>
          <w:b/>
          <w:bCs/>
          <w:color w:val="000000"/>
        </w:rPr>
        <w:t xml:space="preserve">CO4: </w:t>
      </w:r>
      <w:r w:rsidRPr="00C10440">
        <w:rPr>
          <w:rFonts w:ascii="Times New Roman" w:eastAsia="Calibri" w:hAnsi="Times New Roman" w:cs="Times New Roman"/>
          <w:b/>
          <w:bCs/>
          <w:i/>
          <w:iCs/>
          <w:color w:val="000000"/>
        </w:rPr>
        <w:t xml:space="preserve">Compare object and pattern recognition techniques for interpreting visual data with spatial </w:t>
      </w:r>
      <w:proofErr w:type="gramStart"/>
      <w:r w:rsidRPr="00C10440">
        <w:rPr>
          <w:rFonts w:ascii="Times New Roman" w:eastAsia="Calibri" w:hAnsi="Times New Roman" w:cs="Times New Roman"/>
          <w:b/>
          <w:bCs/>
          <w:i/>
          <w:iCs/>
          <w:color w:val="000000"/>
        </w:rPr>
        <w:t>and  motion</w:t>
      </w:r>
      <w:proofErr w:type="gramEnd"/>
      <w:r w:rsidRPr="00C10440">
        <w:rPr>
          <w:rFonts w:ascii="Times New Roman" w:eastAsia="Calibri" w:hAnsi="Times New Roman" w:cs="Times New Roman"/>
          <w:b/>
          <w:bCs/>
          <w:i/>
          <w:iCs/>
          <w:color w:val="000000"/>
        </w:rPr>
        <w:t xml:space="preserve"> characteristics. (BTL 5) </w:t>
      </w:r>
      <w:r w:rsidRPr="00C10440">
        <w:rPr>
          <w:rFonts w:ascii="Times New Roman" w:eastAsia="Calibri" w:hAnsi="Times New Roman" w:cs="Times New Roman"/>
          <w:b/>
          <w:bCs/>
          <w:color w:val="000000"/>
        </w:rPr>
        <w:t xml:space="preserve">Assessment Tool Weightage: 40% </w:t>
      </w:r>
    </w:p>
    <w:p w14:paraId="09BD74B7" w14:textId="77777777" w:rsidR="0002178D" w:rsidRPr="00C10440" w:rsidRDefault="00C10440">
      <w:pPr>
        <w:widowControl w:val="0"/>
        <w:pBdr>
          <w:top w:val="nil"/>
          <w:left w:val="nil"/>
          <w:bottom w:val="nil"/>
          <w:right w:val="nil"/>
          <w:between w:val="nil"/>
        </w:pBdr>
        <w:spacing w:before="519" w:line="278" w:lineRule="auto"/>
        <w:ind w:left="13" w:right="1617"/>
        <w:jc w:val="center"/>
        <w:rPr>
          <w:rFonts w:ascii="Times New Roman" w:eastAsia="Calibri" w:hAnsi="Times New Roman" w:cs="Times New Roman"/>
          <w:b/>
          <w:bCs/>
          <w:color w:val="000000"/>
        </w:rPr>
      </w:pPr>
      <w:r w:rsidRPr="00C10440">
        <w:rPr>
          <w:rFonts w:ascii="Times New Roman" w:eastAsia="Calibri" w:hAnsi="Times New Roman" w:cs="Times New Roman"/>
          <w:b/>
          <w:bCs/>
          <w:color w:val="000000"/>
        </w:rPr>
        <w:t xml:space="preserve">QUESTIONS:5 Total Marks 50 Duration :60 Minutes Annexure A </w:t>
      </w:r>
    </w:p>
    <w:p w14:paraId="44333D5D" w14:textId="77777777" w:rsidR="0002178D" w:rsidRPr="00C10440" w:rsidRDefault="00C10440">
      <w:pPr>
        <w:widowControl w:val="0"/>
        <w:pBdr>
          <w:top w:val="nil"/>
          <w:left w:val="nil"/>
          <w:bottom w:val="nil"/>
          <w:right w:val="nil"/>
          <w:between w:val="nil"/>
        </w:pBdr>
        <w:spacing w:before="19" w:line="240" w:lineRule="auto"/>
        <w:jc w:val="center"/>
        <w:rPr>
          <w:rFonts w:ascii="Times New Roman" w:eastAsia="Calibri" w:hAnsi="Times New Roman" w:cs="Times New Roman"/>
          <w:b/>
          <w:bCs/>
          <w:color w:val="000000"/>
        </w:rPr>
      </w:pPr>
      <w:r w:rsidRPr="00C10440">
        <w:rPr>
          <w:rFonts w:ascii="Times New Roman" w:eastAsia="Calibri" w:hAnsi="Times New Roman" w:cs="Times New Roman"/>
          <w:b/>
          <w:bCs/>
          <w:color w:val="000000"/>
        </w:rPr>
        <w:t xml:space="preserve">Data Interpretation </w:t>
      </w:r>
    </w:p>
    <w:p w14:paraId="7CC5EB0E" w14:textId="77777777" w:rsidR="0002178D" w:rsidRPr="00C10440" w:rsidRDefault="00C10440">
      <w:pPr>
        <w:widowControl w:val="0"/>
        <w:pBdr>
          <w:top w:val="nil"/>
          <w:left w:val="nil"/>
          <w:bottom w:val="nil"/>
          <w:right w:val="nil"/>
          <w:between w:val="nil"/>
        </w:pBdr>
        <w:spacing w:before="1067" w:line="240" w:lineRule="auto"/>
        <w:ind w:left="14"/>
        <w:rPr>
          <w:rFonts w:ascii="Times New Roman" w:eastAsia="Calibri" w:hAnsi="Times New Roman" w:cs="Times New Roman"/>
          <w:b/>
          <w:bCs/>
          <w:i/>
          <w:iCs/>
          <w:color w:val="000000"/>
        </w:rPr>
      </w:pPr>
      <w:r w:rsidRPr="00C10440">
        <w:rPr>
          <w:rFonts w:ascii="Times New Roman" w:eastAsia="Calibri" w:hAnsi="Times New Roman" w:cs="Times New Roman"/>
          <w:b/>
          <w:bCs/>
          <w:i/>
          <w:iCs/>
          <w:color w:val="000000"/>
        </w:rPr>
        <w:t xml:space="preserve">Code of Conduct: </w:t>
      </w:r>
    </w:p>
    <w:p w14:paraId="4FD762DC" w14:textId="444C774A" w:rsidR="0002178D" w:rsidRPr="00C10440" w:rsidRDefault="00C10440">
      <w:pPr>
        <w:widowControl w:val="0"/>
        <w:pBdr>
          <w:top w:val="nil"/>
          <w:left w:val="nil"/>
          <w:bottom w:val="nil"/>
          <w:right w:val="nil"/>
          <w:between w:val="nil"/>
        </w:pBdr>
        <w:spacing w:before="251" w:line="280" w:lineRule="auto"/>
        <w:ind w:left="8" w:right="258" w:firstLine="1"/>
        <w:rPr>
          <w:rFonts w:ascii="Times New Roman" w:eastAsia="Calibri" w:hAnsi="Times New Roman" w:cs="Times New Roman"/>
          <w:b/>
          <w:bCs/>
          <w:i/>
          <w:iCs/>
          <w:color w:val="000000"/>
        </w:rPr>
      </w:pPr>
      <w:r w:rsidRPr="00C10440">
        <w:rPr>
          <w:rFonts w:ascii="Times New Roman" w:eastAsia="Calibri" w:hAnsi="Times New Roman" w:cs="Times New Roman"/>
          <w:b/>
          <w:bCs/>
          <w:i/>
          <w:iCs/>
          <w:color w:val="000000"/>
        </w:rPr>
        <w:t xml:space="preserve">I </w:t>
      </w:r>
      <w:proofErr w:type="spellStart"/>
      <w:r w:rsidRPr="00C10440">
        <w:rPr>
          <w:rFonts w:ascii="Times New Roman" w:eastAsia="Calibri" w:hAnsi="Times New Roman" w:cs="Times New Roman"/>
          <w:b/>
          <w:bCs/>
          <w:i/>
          <w:iCs/>
          <w:color w:val="000000"/>
        </w:rPr>
        <w:t>B.Purna</w:t>
      </w:r>
      <w:proofErr w:type="spellEnd"/>
      <w:r w:rsidRPr="00C10440">
        <w:rPr>
          <w:rFonts w:ascii="Times New Roman" w:eastAsia="Calibri" w:hAnsi="Times New Roman" w:cs="Times New Roman"/>
          <w:b/>
          <w:bCs/>
          <w:i/>
          <w:iCs/>
          <w:color w:val="000000"/>
        </w:rPr>
        <w:t xml:space="preserve"> </w:t>
      </w:r>
      <w:proofErr w:type="spellStart"/>
      <w:r w:rsidRPr="00C10440">
        <w:rPr>
          <w:rFonts w:ascii="Times New Roman" w:eastAsia="Calibri" w:hAnsi="Times New Roman" w:cs="Times New Roman"/>
          <w:b/>
          <w:bCs/>
          <w:i/>
          <w:iCs/>
          <w:color w:val="000000"/>
        </w:rPr>
        <w:t>kishor</w:t>
      </w:r>
      <w:proofErr w:type="spellEnd"/>
      <w:r w:rsidRPr="00C10440">
        <w:rPr>
          <w:rFonts w:ascii="Times New Roman" w:eastAsia="Calibri" w:hAnsi="Times New Roman" w:cs="Times New Roman"/>
          <w:b/>
          <w:bCs/>
          <w:i/>
          <w:iCs/>
          <w:color w:val="000000"/>
        </w:rPr>
        <w:t xml:space="preserve"> Reddy(192472171</w:t>
      </w:r>
      <w:r w:rsidR="00CB6588" w:rsidRPr="00C10440">
        <w:rPr>
          <w:rFonts w:ascii="Times New Roman" w:eastAsia="Calibri" w:hAnsi="Times New Roman" w:cs="Times New Roman"/>
          <w:b/>
          <w:bCs/>
          <w:i/>
          <w:iCs/>
          <w:color w:val="000000"/>
        </w:rPr>
        <w:t>)</w:t>
      </w:r>
      <w:r w:rsidRPr="00C10440">
        <w:rPr>
          <w:rFonts w:ascii="Times New Roman" w:eastAsia="Calibri" w:hAnsi="Times New Roman" w:cs="Times New Roman"/>
          <w:b/>
          <w:bCs/>
          <w:i/>
          <w:iCs/>
          <w:color w:val="000000"/>
        </w:rPr>
        <w:t xml:space="preserve"> (Name / </w:t>
      </w:r>
      <w:proofErr w:type="spellStart"/>
      <w:r w:rsidRPr="00C10440">
        <w:rPr>
          <w:rFonts w:ascii="Times New Roman" w:eastAsia="Calibri" w:hAnsi="Times New Roman" w:cs="Times New Roman"/>
          <w:b/>
          <w:bCs/>
          <w:i/>
          <w:iCs/>
          <w:color w:val="000000"/>
        </w:rPr>
        <w:t>Reg</w:t>
      </w:r>
      <w:proofErr w:type="spellEnd"/>
      <w:r w:rsidRPr="00C10440">
        <w:rPr>
          <w:rFonts w:ascii="Times New Roman" w:eastAsia="Calibri" w:hAnsi="Times New Roman" w:cs="Times New Roman"/>
          <w:b/>
          <w:bCs/>
          <w:i/>
          <w:iCs/>
          <w:color w:val="000000"/>
        </w:rPr>
        <w:t xml:space="preserve"> No) certify that this submission is my original work and that I  </w:t>
      </w:r>
      <w:r w:rsidRPr="00C10440">
        <w:rPr>
          <w:rFonts w:ascii="Times New Roman" w:eastAsia="Calibri" w:hAnsi="Times New Roman" w:cs="Times New Roman"/>
          <w:b/>
          <w:bCs/>
          <w:i/>
          <w:iCs/>
          <w:color w:val="000000"/>
        </w:rPr>
        <w:t xml:space="preserve">have adhered to the guidelines specified for this </w:t>
      </w:r>
      <w:proofErr w:type="spellStart"/>
      <w:r w:rsidRPr="00C10440">
        <w:rPr>
          <w:rFonts w:ascii="Times New Roman" w:eastAsia="Calibri" w:hAnsi="Times New Roman" w:cs="Times New Roman"/>
          <w:b/>
          <w:bCs/>
          <w:i/>
          <w:iCs/>
          <w:color w:val="000000"/>
        </w:rPr>
        <w:t>assessment.I</w:t>
      </w:r>
      <w:proofErr w:type="spellEnd"/>
      <w:r w:rsidRPr="00C10440">
        <w:rPr>
          <w:rFonts w:ascii="Times New Roman" w:eastAsia="Calibri" w:hAnsi="Times New Roman" w:cs="Times New Roman"/>
          <w:b/>
          <w:bCs/>
          <w:i/>
          <w:iCs/>
          <w:color w:val="000000"/>
        </w:rPr>
        <w:t xml:space="preserve"> understand that any violation of  academic integrity rules will result in disciplinary action. </w:t>
      </w:r>
    </w:p>
    <w:p w14:paraId="28F6D1FA" w14:textId="3A35666B" w:rsidR="00CB6588" w:rsidRPr="00C10440" w:rsidRDefault="00C10440" w:rsidP="00C10440">
      <w:pPr>
        <w:widowControl w:val="0"/>
        <w:pBdr>
          <w:top w:val="nil"/>
          <w:left w:val="nil"/>
          <w:bottom w:val="nil"/>
          <w:right w:val="nil"/>
          <w:between w:val="nil"/>
        </w:pBdr>
        <w:spacing w:before="214" w:line="240" w:lineRule="auto"/>
        <w:ind w:left="4"/>
        <w:rPr>
          <w:rFonts w:ascii="Times New Roman" w:eastAsia="Calibri" w:hAnsi="Times New Roman" w:cs="Times New Roman"/>
          <w:b/>
          <w:bCs/>
          <w:i/>
          <w:iCs/>
          <w:color w:val="000000"/>
        </w:rPr>
      </w:pPr>
      <w:r w:rsidRPr="00C10440">
        <w:rPr>
          <w:rFonts w:ascii="Times New Roman" w:eastAsia="Calibri" w:hAnsi="Times New Roman" w:cs="Times New Roman"/>
          <w:b/>
          <w:bCs/>
          <w:i/>
          <w:iCs/>
          <w:color w:val="000000"/>
        </w:rPr>
        <w:t xml:space="preserve">Signature of the student: </w:t>
      </w:r>
      <w:bookmarkStart w:id="0" w:name="_GoBack"/>
      <w:bookmarkEnd w:id="0"/>
      <w:proofErr w:type="spellStart"/>
      <w:r w:rsidRPr="00C10440">
        <w:rPr>
          <w:rFonts w:ascii="Times New Roman" w:eastAsia="Calibri" w:hAnsi="Times New Roman" w:cs="Times New Roman"/>
          <w:b/>
          <w:bCs/>
          <w:i/>
          <w:iCs/>
          <w:color w:val="000000"/>
        </w:rPr>
        <w:t>B.Purna</w:t>
      </w:r>
      <w:proofErr w:type="spellEnd"/>
      <w:r w:rsidRPr="00C10440">
        <w:rPr>
          <w:rFonts w:ascii="Times New Roman" w:eastAsia="Calibri" w:hAnsi="Times New Roman" w:cs="Times New Roman"/>
          <w:b/>
          <w:bCs/>
          <w:i/>
          <w:iCs/>
          <w:color w:val="000000"/>
        </w:rPr>
        <w:t xml:space="preserve"> </w:t>
      </w:r>
      <w:proofErr w:type="spellStart"/>
      <w:r w:rsidRPr="00C10440">
        <w:rPr>
          <w:rFonts w:ascii="Times New Roman" w:eastAsia="Calibri" w:hAnsi="Times New Roman" w:cs="Times New Roman"/>
          <w:b/>
          <w:bCs/>
          <w:i/>
          <w:iCs/>
          <w:color w:val="000000"/>
        </w:rPr>
        <w:t>kishor</w:t>
      </w:r>
      <w:proofErr w:type="spellEnd"/>
      <w:r w:rsidRPr="00C10440">
        <w:rPr>
          <w:rFonts w:ascii="Times New Roman" w:eastAsia="Calibri" w:hAnsi="Times New Roman" w:cs="Times New Roman"/>
          <w:b/>
          <w:bCs/>
          <w:i/>
          <w:iCs/>
          <w:color w:val="000000"/>
        </w:rPr>
        <w:t xml:space="preserve"> Reddy(192472171</w:t>
      </w:r>
      <w:r w:rsidRPr="00C10440">
        <w:rPr>
          <w:rFonts w:ascii="Times New Roman" w:eastAsia="Calibri" w:hAnsi="Times New Roman" w:cs="Times New Roman"/>
          <w:b/>
          <w:bCs/>
          <w:i/>
          <w:iCs/>
          <w:color w:val="000000"/>
        </w:rPr>
        <w:t>)</w:t>
      </w:r>
    </w:p>
    <w:p w14:paraId="185F341F" w14:textId="77777777" w:rsidR="0002178D" w:rsidRPr="00C10440" w:rsidRDefault="00C10440">
      <w:pPr>
        <w:widowControl w:val="0"/>
        <w:pBdr>
          <w:top w:val="nil"/>
          <w:left w:val="nil"/>
          <w:bottom w:val="nil"/>
          <w:right w:val="nil"/>
          <w:between w:val="nil"/>
        </w:pBdr>
        <w:spacing w:before="251" w:line="240" w:lineRule="auto"/>
        <w:ind w:left="19"/>
        <w:rPr>
          <w:rFonts w:ascii="Times New Roman" w:eastAsia="Calibri" w:hAnsi="Times New Roman" w:cs="Times New Roman"/>
          <w:b/>
          <w:bCs/>
          <w:color w:val="000000"/>
        </w:rPr>
      </w:pPr>
      <w:r w:rsidRPr="00C10440">
        <w:rPr>
          <w:rFonts w:ascii="Times New Roman" w:eastAsia="Calibri" w:hAnsi="Times New Roman" w:cs="Times New Roman"/>
          <w:b/>
          <w:bCs/>
          <w:color w:val="000000"/>
        </w:rPr>
        <w:t>Rubrics for Evaluation</w:t>
      </w:r>
    </w:p>
    <w:tbl>
      <w:tblPr>
        <w:tblStyle w:val="a"/>
        <w:tblW w:w="9344"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3"/>
        <w:gridCol w:w="1008"/>
        <w:gridCol w:w="1926"/>
        <w:gridCol w:w="1456"/>
        <w:gridCol w:w="1316"/>
        <w:gridCol w:w="1388"/>
        <w:gridCol w:w="887"/>
      </w:tblGrid>
      <w:tr w:rsidR="0002178D" w:rsidRPr="00C10440" w14:paraId="7A810ADB" w14:textId="77777777">
        <w:trPr>
          <w:trHeight w:val="619"/>
        </w:trPr>
        <w:tc>
          <w:tcPr>
            <w:tcW w:w="1363" w:type="dxa"/>
            <w:tcMar>
              <w:top w:w="100" w:type="dxa"/>
              <w:left w:w="100" w:type="dxa"/>
              <w:bottom w:w="100" w:type="dxa"/>
              <w:right w:w="100" w:type="dxa"/>
            </w:tcMar>
          </w:tcPr>
          <w:p w14:paraId="175F34F3" w14:textId="77777777" w:rsidR="0002178D" w:rsidRPr="00C10440" w:rsidRDefault="00C10440">
            <w:pPr>
              <w:widowControl w:val="0"/>
              <w:pBdr>
                <w:top w:val="nil"/>
                <w:left w:val="nil"/>
                <w:bottom w:val="nil"/>
                <w:right w:val="nil"/>
                <w:between w:val="nil"/>
              </w:pBdr>
              <w:spacing w:line="240" w:lineRule="auto"/>
              <w:ind w:left="116"/>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Criteria </w:t>
            </w:r>
          </w:p>
        </w:tc>
        <w:tc>
          <w:tcPr>
            <w:tcW w:w="1008" w:type="dxa"/>
            <w:tcMar>
              <w:top w:w="100" w:type="dxa"/>
              <w:left w:w="100" w:type="dxa"/>
              <w:bottom w:w="100" w:type="dxa"/>
              <w:right w:w="100" w:type="dxa"/>
            </w:tcMar>
          </w:tcPr>
          <w:p w14:paraId="3A7EFDC8"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Weightage  </w:t>
            </w:r>
          </w:p>
          <w:p w14:paraId="34DAC1A4" w14:textId="77777777" w:rsidR="0002178D" w:rsidRPr="00C10440" w:rsidRDefault="00C10440">
            <w:pPr>
              <w:widowControl w:val="0"/>
              <w:pBdr>
                <w:top w:val="nil"/>
                <w:left w:val="nil"/>
                <w:bottom w:val="nil"/>
                <w:right w:val="nil"/>
                <w:between w:val="nil"/>
              </w:pBdr>
              <w:spacing w:before="3" w:line="240" w:lineRule="auto"/>
              <w:ind w:left="118"/>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w:t>
            </w:r>
          </w:p>
        </w:tc>
        <w:tc>
          <w:tcPr>
            <w:tcW w:w="1925" w:type="dxa"/>
            <w:tcMar>
              <w:top w:w="100" w:type="dxa"/>
              <w:left w:w="100" w:type="dxa"/>
              <w:bottom w:w="100" w:type="dxa"/>
              <w:right w:w="100" w:type="dxa"/>
            </w:tcMar>
          </w:tcPr>
          <w:p w14:paraId="47437E34" w14:textId="77777777" w:rsidR="0002178D" w:rsidRPr="00C10440" w:rsidRDefault="00C10440">
            <w:pPr>
              <w:widowControl w:val="0"/>
              <w:pBdr>
                <w:top w:val="nil"/>
                <w:left w:val="nil"/>
                <w:bottom w:val="nil"/>
                <w:right w:val="nil"/>
                <w:between w:val="nil"/>
              </w:pBdr>
              <w:spacing w:line="240" w:lineRule="auto"/>
              <w:ind w:left="116"/>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Level 4 (Exemplary) </w:t>
            </w:r>
          </w:p>
        </w:tc>
        <w:tc>
          <w:tcPr>
            <w:tcW w:w="1455" w:type="dxa"/>
            <w:tcMar>
              <w:top w:w="100" w:type="dxa"/>
              <w:left w:w="100" w:type="dxa"/>
              <w:bottom w:w="100" w:type="dxa"/>
              <w:right w:w="100" w:type="dxa"/>
            </w:tcMar>
          </w:tcPr>
          <w:p w14:paraId="034D71A1"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Level 3 (Proficient) </w:t>
            </w:r>
          </w:p>
        </w:tc>
        <w:tc>
          <w:tcPr>
            <w:tcW w:w="1315" w:type="dxa"/>
            <w:tcMar>
              <w:top w:w="100" w:type="dxa"/>
              <w:left w:w="100" w:type="dxa"/>
              <w:bottom w:w="100" w:type="dxa"/>
              <w:right w:w="100" w:type="dxa"/>
            </w:tcMar>
          </w:tcPr>
          <w:p w14:paraId="4D0CCDB5" w14:textId="77777777" w:rsidR="0002178D" w:rsidRPr="00C10440" w:rsidRDefault="00C10440">
            <w:pPr>
              <w:widowControl w:val="0"/>
              <w:pBdr>
                <w:top w:val="nil"/>
                <w:left w:val="nil"/>
                <w:bottom w:val="nil"/>
                <w:right w:val="nil"/>
                <w:between w:val="nil"/>
              </w:pBdr>
              <w:spacing w:line="240" w:lineRule="auto"/>
              <w:ind w:left="12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Level 2  </w:t>
            </w:r>
          </w:p>
          <w:p w14:paraId="7F3C76A3" w14:textId="77777777" w:rsidR="0002178D" w:rsidRPr="00C10440" w:rsidRDefault="00C10440">
            <w:pPr>
              <w:widowControl w:val="0"/>
              <w:pBdr>
                <w:top w:val="nil"/>
                <w:left w:val="nil"/>
                <w:bottom w:val="nil"/>
                <w:right w:val="nil"/>
                <w:between w:val="nil"/>
              </w:pBdr>
              <w:spacing w:before="3" w:line="240" w:lineRule="auto"/>
              <w:ind w:left="118"/>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(Developing)</w:t>
            </w:r>
          </w:p>
        </w:tc>
        <w:tc>
          <w:tcPr>
            <w:tcW w:w="1387" w:type="dxa"/>
            <w:tcMar>
              <w:top w:w="100" w:type="dxa"/>
              <w:left w:w="100" w:type="dxa"/>
              <w:bottom w:w="100" w:type="dxa"/>
              <w:right w:w="100" w:type="dxa"/>
            </w:tcMar>
          </w:tcPr>
          <w:p w14:paraId="4DA052E9" w14:textId="77777777" w:rsidR="0002178D" w:rsidRPr="00C10440" w:rsidRDefault="00C10440">
            <w:pPr>
              <w:widowControl w:val="0"/>
              <w:pBdr>
                <w:top w:val="nil"/>
                <w:left w:val="nil"/>
                <w:bottom w:val="nil"/>
                <w:right w:val="nil"/>
                <w:between w:val="nil"/>
              </w:pBdr>
              <w:spacing w:line="240" w:lineRule="auto"/>
              <w:ind w:left="12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Level 1  </w:t>
            </w:r>
          </w:p>
          <w:p w14:paraId="1A998CB0" w14:textId="77777777" w:rsidR="0002178D" w:rsidRPr="00C10440" w:rsidRDefault="00C10440">
            <w:pPr>
              <w:widowControl w:val="0"/>
              <w:pBdr>
                <w:top w:val="nil"/>
                <w:left w:val="nil"/>
                <w:bottom w:val="nil"/>
                <w:right w:val="nil"/>
                <w:between w:val="nil"/>
              </w:pBdr>
              <w:spacing w:before="3" w:line="240" w:lineRule="auto"/>
              <w:ind w:left="118"/>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(Beginning)</w:t>
            </w:r>
          </w:p>
        </w:tc>
        <w:tc>
          <w:tcPr>
            <w:tcW w:w="887" w:type="dxa"/>
            <w:tcMar>
              <w:top w:w="100" w:type="dxa"/>
              <w:left w:w="100" w:type="dxa"/>
              <w:bottom w:w="100" w:type="dxa"/>
              <w:right w:w="100" w:type="dxa"/>
            </w:tcMar>
          </w:tcPr>
          <w:p w14:paraId="0FB6FFD3"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i/>
                <w:iCs/>
                <w:color w:val="000000"/>
                <w:sz w:val="18"/>
                <w:szCs w:val="18"/>
              </w:rPr>
            </w:pPr>
            <w:r w:rsidRPr="00C10440">
              <w:rPr>
                <w:rFonts w:ascii="Times New Roman" w:eastAsia="Calibri" w:hAnsi="Times New Roman" w:cs="Times New Roman"/>
                <w:b/>
                <w:bCs/>
                <w:i/>
                <w:iCs/>
                <w:color w:val="000000"/>
                <w:sz w:val="18"/>
                <w:szCs w:val="18"/>
              </w:rPr>
              <w:t>Marks(100)</w:t>
            </w:r>
          </w:p>
        </w:tc>
      </w:tr>
      <w:tr w:rsidR="0002178D" w:rsidRPr="00C10440" w14:paraId="36C484FE" w14:textId="77777777">
        <w:trPr>
          <w:trHeight w:val="1027"/>
        </w:trPr>
        <w:tc>
          <w:tcPr>
            <w:tcW w:w="1363" w:type="dxa"/>
            <w:tcMar>
              <w:top w:w="100" w:type="dxa"/>
              <w:left w:w="100" w:type="dxa"/>
              <w:bottom w:w="100" w:type="dxa"/>
              <w:right w:w="100" w:type="dxa"/>
            </w:tcMar>
          </w:tcPr>
          <w:p w14:paraId="438A5F28" w14:textId="77777777" w:rsidR="0002178D" w:rsidRPr="00C10440" w:rsidRDefault="00C10440">
            <w:pPr>
              <w:widowControl w:val="0"/>
              <w:pBdr>
                <w:top w:val="nil"/>
                <w:left w:val="nil"/>
                <w:bottom w:val="nil"/>
                <w:right w:val="nil"/>
                <w:between w:val="nil"/>
              </w:pBdr>
              <w:spacing w:line="242" w:lineRule="auto"/>
              <w:ind w:left="121" w:right="67"/>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Understanding of  Data</w:t>
            </w:r>
          </w:p>
        </w:tc>
        <w:tc>
          <w:tcPr>
            <w:tcW w:w="1008" w:type="dxa"/>
            <w:tcMar>
              <w:top w:w="100" w:type="dxa"/>
              <w:left w:w="100" w:type="dxa"/>
              <w:bottom w:w="100" w:type="dxa"/>
              <w:right w:w="100" w:type="dxa"/>
            </w:tcMar>
          </w:tcPr>
          <w:p w14:paraId="2E715514"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25% </w:t>
            </w:r>
          </w:p>
        </w:tc>
        <w:tc>
          <w:tcPr>
            <w:tcW w:w="1925" w:type="dxa"/>
            <w:tcMar>
              <w:top w:w="100" w:type="dxa"/>
              <w:left w:w="100" w:type="dxa"/>
              <w:bottom w:w="100" w:type="dxa"/>
              <w:right w:w="100" w:type="dxa"/>
            </w:tcMar>
          </w:tcPr>
          <w:p w14:paraId="4CD9A80C" w14:textId="77777777" w:rsidR="0002178D" w:rsidRPr="00C10440" w:rsidRDefault="00C10440">
            <w:pPr>
              <w:widowControl w:val="0"/>
              <w:pBdr>
                <w:top w:val="nil"/>
                <w:left w:val="nil"/>
                <w:bottom w:val="nil"/>
                <w:right w:val="nil"/>
                <w:between w:val="nil"/>
              </w:pBdr>
              <w:spacing w:line="230" w:lineRule="auto"/>
              <w:ind w:left="111" w:right="73" w:hanging="4"/>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Accurately interprets all  data patterns, trends, and  relationships</w:t>
            </w:r>
          </w:p>
        </w:tc>
        <w:tc>
          <w:tcPr>
            <w:tcW w:w="1455" w:type="dxa"/>
            <w:tcMar>
              <w:top w:w="100" w:type="dxa"/>
              <w:left w:w="100" w:type="dxa"/>
              <w:bottom w:w="100" w:type="dxa"/>
              <w:right w:w="100" w:type="dxa"/>
            </w:tcMar>
          </w:tcPr>
          <w:p w14:paraId="5510AEA6" w14:textId="77777777" w:rsidR="0002178D" w:rsidRPr="00C10440" w:rsidRDefault="00C10440">
            <w:pPr>
              <w:widowControl w:val="0"/>
              <w:pBdr>
                <w:top w:val="nil"/>
                <w:left w:val="nil"/>
                <w:bottom w:val="nil"/>
                <w:right w:val="nil"/>
                <w:between w:val="nil"/>
              </w:pBdr>
              <w:spacing w:line="240" w:lineRule="auto"/>
              <w:ind w:left="116"/>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Interprets data  </w:t>
            </w:r>
          </w:p>
          <w:p w14:paraId="7C08EB6B" w14:textId="77777777" w:rsidR="0002178D" w:rsidRPr="00C10440" w:rsidRDefault="00C10440">
            <w:pPr>
              <w:widowControl w:val="0"/>
              <w:pBdr>
                <w:top w:val="nil"/>
                <w:left w:val="nil"/>
                <w:bottom w:val="nil"/>
                <w:right w:val="nil"/>
                <w:between w:val="nil"/>
              </w:pBdr>
              <w:spacing w:line="240" w:lineRule="auto"/>
              <w:ind w:left="11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correctly with  </w:t>
            </w:r>
          </w:p>
          <w:p w14:paraId="7D3C7542" w14:textId="77777777" w:rsidR="0002178D" w:rsidRPr="00C10440" w:rsidRDefault="00C10440">
            <w:pPr>
              <w:widowControl w:val="0"/>
              <w:pBdr>
                <w:top w:val="nil"/>
                <w:left w:val="nil"/>
                <w:bottom w:val="nil"/>
                <w:right w:val="nil"/>
                <w:between w:val="nil"/>
              </w:pBdr>
              <w:spacing w:before="8" w:line="240" w:lineRule="auto"/>
              <w:ind w:left="115"/>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minor gaps</w:t>
            </w:r>
          </w:p>
        </w:tc>
        <w:tc>
          <w:tcPr>
            <w:tcW w:w="1315" w:type="dxa"/>
            <w:tcMar>
              <w:top w:w="100" w:type="dxa"/>
              <w:left w:w="100" w:type="dxa"/>
              <w:bottom w:w="100" w:type="dxa"/>
              <w:right w:w="100" w:type="dxa"/>
            </w:tcMar>
          </w:tcPr>
          <w:p w14:paraId="136B5BE4" w14:textId="77777777" w:rsidR="0002178D" w:rsidRPr="00C10440" w:rsidRDefault="00C10440">
            <w:pPr>
              <w:widowControl w:val="0"/>
              <w:pBdr>
                <w:top w:val="nil"/>
                <w:left w:val="nil"/>
                <w:bottom w:val="nil"/>
                <w:right w:val="nil"/>
                <w:between w:val="nil"/>
              </w:pBdr>
              <w:spacing w:line="240" w:lineRule="auto"/>
              <w:ind w:left="12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Partial  </w:t>
            </w:r>
          </w:p>
          <w:p w14:paraId="18B0F77F" w14:textId="77777777" w:rsidR="0002178D" w:rsidRPr="00C10440" w:rsidRDefault="00C10440">
            <w:pPr>
              <w:widowControl w:val="0"/>
              <w:pBdr>
                <w:top w:val="nil"/>
                <w:left w:val="nil"/>
                <w:bottom w:val="nil"/>
                <w:right w:val="nil"/>
                <w:between w:val="nil"/>
              </w:pBdr>
              <w:spacing w:line="218" w:lineRule="auto"/>
              <w:ind w:left="120" w:right="168"/>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understanding;  misses key  </w:t>
            </w:r>
          </w:p>
          <w:p w14:paraId="5813896B" w14:textId="77777777" w:rsidR="0002178D" w:rsidRPr="00C10440" w:rsidRDefault="00C10440">
            <w:pPr>
              <w:widowControl w:val="0"/>
              <w:pBdr>
                <w:top w:val="nil"/>
                <w:left w:val="nil"/>
                <w:bottom w:val="nil"/>
                <w:right w:val="nil"/>
                <w:between w:val="nil"/>
              </w:pBdr>
              <w:spacing w:before="19" w:line="240" w:lineRule="auto"/>
              <w:ind w:left="112"/>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trends</w:t>
            </w:r>
          </w:p>
        </w:tc>
        <w:tc>
          <w:tcPr>
            <w:tcW w:w="1387" w:type="dxa"/>
            <w:tcMar>
              <w:top w:w="100" w:type="dxa"/>
              <w:left w:w="100" w:type="dxa"/>
              <w:bottom w:w="100" w:type="dxa"/>
              <w:right w:w="100" w:type="dxa"/>
            </w:tcMar>
          </w:tcPr>
          <w:p w14:paraId="008BB640" w14:textId="77777777" w:rsidR="0002178D" w:rsidRPr="00C10440" w:rsidRDefault="00C10440">
            <w:pPr>
              <w:widowControl w:val="0"/>
              <w:pBdr>
                <w:top w:val="nil"/>
                <w:left w:val="nil"/>
                <w:bottom w:val="nil"/>
                <w:right w:val="nil"/>
                <w:between w:val="nil"/>
              </w:pBdr>
              <w:spacing w:line="218" w:lineRule="auto"/>
              <w:ind w:left="112" w:right="167" w:firstLine="9"/>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Misinterprets or  fails to  </w:t>
            </w:r>
          </w:p>
          <w:p w14:paraId="0ADB69B4" w14:textId="77777777" w:rsidR="0002178D" w:rsidRPr="00C10440" w:rsidRDefault="00C10440">
            <w:pPr>
              <w:widowControl w:val="0"/>
              <w:pBdr>
                <w:top w:val="nil"/>
                <w:left w:val="nil"/>
                <w:bottom w:val="nil"/>
                <w:right w:val="nil"/>
                <w:between w:val="nil"/>
              </w:pBdr>
              <w:spacing w:before="24" w:line="240" w:lineRule="auto"/>
              <w:ind w:left="119"/>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understand data</w:t>
            </w:r>
          </w:p>
        </w:tc>
        <w:tc>
          <w:tcPr>
            <w:tcW w:w="887" w:type="dxa"/>
            <w:tcMar>
              <w:top w:w="100" w:type="dxa"/>
              <w:left w:w="100" w:type="dxa"/>
              <w:bottom w:w="100" w:type="dxa"/>
              <w:right w:w="100" w:type="dxa"/>
            </w:tcMar>
          </w:tcPr>
          <w:p w14:paraId="1E72D791" w14:textId="77777777" w:rsidR="0002178D" w:rsidRPr="00C10440" w:rsidRDefault="0002178D">
            <w:pPr>
              <w:widowControl w:val="0"/>
              <w:pBdr>
                <w:top w:val="nil"/>
                <w:left w:val="nil"/>
                <w:bottom w:val="nil"/>
                <w:right w:val="nil"/>
                <w:between w:val="nil"/>
              </w:pBdr>
              <w:rPr>
                <w:rFonts w:ascii="Times New Roman" w:eastAsia="Calibri" w:hAnsi="Times New Roman" w:cs="Times New Roman"/>
                <w:b/>
                <w:bCs/>
                <w:color w:val="000000"/>
                <w:sz w:val="15"/>
                <w:szCs w:val="15"/>
              </w:rPr>
            </w:pPr>
          </w:p>
        </w:tc>
      </w:tr>
      <w:tr w:rsidR="0002178D" w:rsidRPr="00C10440" w14:paraId="7AF65190" w14:textId="77777777">
        <w:trPr>
          <w:trHeight w:val="1003"/>
        </w:trPr>
        <w:tc>
          <w:tcPr>
            <w:tcW w:w="1363" w:type="dxa"/>
            <w:tcMar>
              <w:top w:w="100" w:type="dxa"/>
              <w:left w:w="100" w:type="dxa"/>
              <w:bottom w:w="100" w:type="dxa"/>
              <w:right w:w="100" w:type="dxa"/>
            </w:tcMar>
          </w:tcPr>
          <w:p w14:paraId="2C2EE605" w14:textId="77777777" w:rsidR="0002178D" w:rsidRPr="00C10440" w:rsidRDefault="00C10440">
            <w:pPr>
              <w:widowControl w:val="0"/>
              <w:pBdr>
                <w:top w:val="nil"/>
                <w:left w:val="nil"/>
                <w:bottom w:val="nil"/>
                <w:right w:val="nil"/>
                <w:between w:val="nil"/>
              </w:pBdr>
              <w:spacing w:line="240" w:lineRule="auto"/>
              <w:ind w:left="112"/>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Analysis </w:t>
            </w:r>
          </w:p>
        </w:tc>
        <w:tc>
          <w:tcPr>
            <w:tcW w:w="1008" w:type="dxa"/>
            <w:tcMar>
              <w:top w:w="100" w:type="dxa"/>
              <w:left w:w="100" w:type="dxa"/>
              <w:bottom w:w="100" w:type="dxa"/>
              <w:right w:w="100" w:type="dxa"/>
            </w:tcMar>
          </w:tcPr>
          <w:p w14:paraId="1E3B129A"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25% </w:t>
            </w:r>
          </w:p>
        </w:tc>
        <w:tc>
          <w:tcPr>
            <w:tcW w:w="1925" w:type="dxa"/>
            <w:tcMar>
              <w:top w:w="100" w:type="dxa"/>
              <w:left w:w="100" w:type="dxa"/>
              <w:bottom w:w="100" w:type="dxa"/>
              <w:right w:w="100" w:type="dxa"/>
            </w:tcMar>
          </w:tcPr>
          <w:p w14:paraId="5B456E0B" w14:textId="77777777" w:rsidR="0002178D" w:rsidRPr="00C10440" w:rsidRDefault="00C10440">
            <w:pPr>
              <w:widowControl w:val="0"/>
              <w:pBdr>
                <w:top w:val="nil"/>
                <w:left w:val="nil"/>
                <w:bottom w:val="nil"/>
                <w:right w:val="nil"/>
                <w:between w:val="nil"/>
              </w:pBdr>
              <w:spacing w:line="218" w:lineRule="auto"/>
              <w:ind w:left="108" w:right="288" w:firstLine="8"/>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Provides deep analysis  with strong logical  </w:t>
            </w:r>
          </w:p>
          <w:p w14:paraId="119B7C82" w14:textId="77777777" w:rsidR="0002178D" w:rsidRPr="00C10440" w:rsidRDefault="00C10440">
            <w:pPr>
              <w:widowControl w:val="0"/>
              <w:pBdr>
                <w:top w:val="nil"/>
                <w:left w:val="nil"/>
                <w:bottom w:val="nil"/>
                <w:right w:val="nil"/>
                <w:between w:val="nil"/>
              </w:pBdr>
              <w:spacing w:line="240" w:lineRule="auto"/>
              <w:ind w:left="115"/>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reasoning and  </w:t>
            </w:r>
          </w:p>
          <w:p w14:paraId="150438E8" w14:textId="77777777" w:rsidR="0002178D" w:rsidRPr="00C10440" w:rsidRDefault="00C10440">
            <w:pPr>
              <w:widowControl w:val="0"/>
              <w:pBdr>
                <w:top w:val="nil"/>
                <w:left w:val="nil"/>
                <w:bottom w:val="nil"/>
                <w:right w:val="nil"/>
                <w:between w:val="nil"/>
              </w:pBdr>
              <w:spacing w:before="8" w:line="240" w:lineRule="auto"/>
              <w:ind w:left="102"/>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justification</w:t>
            </w:r>
          </w:p>
        </w:tc>
        <w:tc>
          <w:tcPr>
            <w:tcW w:w="1455" w:type="dxa"/>
            <w:tcMar>
              <w:top w:w="100" w:type="dxa"/>
              <w:left w:w="100" w:type="dxa"/>
              <w:bottom w:w="100" w:type="dxa"/>
              <w:right w:w="100" w:type="dxa"/>
            </w:tcMar>
          </w:tcPr>
          <w:p w14:paraId="5E07E02A" w14:textId="77777777" w:rsidR="0002178D" w:rsidRPr="00C10440" w:rsidRDefault="00C10440">
            <w:pPr>
              <w:widowControl w:val="0"/>
              <w:pBdr>
                <w:top w:val="nil"/>
                <w:left w:val="nil"/>
                <w:bottom w:val="nil"/>
                <w:right w:val="nil"/>
                <w:between w:val="nil"/>
              </w:pBdr>
              <w:spacing w:line="240" w:lineRule="auto"/>
              <w:ind w:left="116"/>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Provides  </w:t>
            </w:r>
          </w:p>
          <w:p w14:paraId="6F2F9AD3" w14:textId="77777777" w:rsidR="0002178D" w:rsidRPr="00C10440" w:rsidRDefault="00C10440">
            <w:pPr>
              <w:widowControl w:val="0"/>
              <w:pBdr>
                <w:top w:val="nil"/>
                <w:left w:val="nil"/>
                <w:bottom w:val="nil"/>
                <w:right w:val="nil"/>
                <w:between w:val="nil"/>
              </w:pBdr>
              <w:spacing w:line="240" w:lineRule="auto"/>
              <w:ind w:left="115"/>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reasonable  </w:t>
            </w:r>
          </w:p>
          <w:p w14:paraId="10537C41" w14:textId="77777777" w:rsidR="0002178D" w:rsidRPr="00C10440" w:rsidRDefault="00C10440">
            <w:pPr>
              <w:widowControl w:val="0"/>
              <w:pBdr>
                <w:top w:val="nil"/>
                <w:left w:val="nil"/>
                <w:bottom w:val="nil"/>
                <w:right w:val="nil"/>
                <w:between w:val="nil"/>
              </w:pBdr>
              <w:spacing w:line="240" w:lineRule="auto"/>
              <w:ind w:left="11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analysis with  </w:t>
            </w:r>
          </w:p>
          <w:p w14:paraId="6DD276CB" w14:textId="77777777" w:rsidR="0002178D" w:rsidRPr="00C10440" w:rsidRDefault="00C10440">
            <w:pPr>
              <w:widowControl w:val="0"/>
              <w:pBdr>
                <w:top w:val="nil"/>
                <w:left w:val="nil"/>
                <w:bottom w:val="nil"/>
                <w:right w:val="nil"/>
                <w:between w:val="nil"/>
              </w:pBdr>
              <w:spacing w:before="8"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some justification</w:t>
            </w:r>
          </w:p>
        </w:tc>
        <w:tc>
          <w:tcPr>
            <w:tcW w:w="1315" w:type="dxa"/>
            <w:tcMar>
              <w:top w:w="100" w:type="dxa"/>
              <w:left w:w="100" w:type="dxa"/>
              <w:bottom w:w="100" w:type="dxa"/>
              <w:right w:w="100" w:type="dxa"/>
            </w:tcMar>
          </w:tcPr>
          <w:p w14:paraId="3E2437E4" w14:textId="77777777" w:rsidR="0002178D" w:rsidRPr="00C10440" w:rsidRDefault="00C10440">
            <w:pPr>
              <w:widowControl w:val="0"/>
              <w:pBdr>
                <w:top w:val="nil"/>
                <w:left w:val="nil"/>
                <w:bottom w:val="nil"/>
                <w:right w:val="nil"/>
                <w:between w:val="nil"/>
              </w:pBdr>
              <w:spacing w:line="240" w:lineRule="auto"/>
              <w:ind w:left="12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Basic analysis  </w:t>
            </w:r>
          </w:p>
          <w:p w14:paraId="0E810045" w14:textId="77777777" w:rsidR="0002178D" w:rsidRPr="00C10440" w:rsidRDefault="00C10440">
            <w:pPr>
              <w:widowControl w:val="0"/>
              <w:pBdr>
                <w:top w:val="nil"/>
                <w:left w:val="nil"/>
                <w:bottom w:val="nil"/>
                <w:right w:val="nil"/>
                <w:between w:val="nil"/>
              </w:pBdr>
              <w:spacing w:line="240" w:lineRule="auto"/>
              <w:ind w:left="113"/>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with weak  </w:t>
            </w:r>
          </w:p>
          <w:p w14:paraId="05F413C3" w14:textId="77777777" w:rsidR="0002178D" w:rsidRPr="00C10440" w:rsidRDefault="00C10440">
            <w:pPr>
              <w:widowControl w:val="0"/>
              <w:pBdr>
                <w:top w:val="nil"/>
                <w:left w:val="nil"/>
                <w:bottom w:val="nil"/>
                <w:right w:val="nil"/>
                <w:between w:val="nil"/>
              </w:pBdr>
              <w:spacing w:before="4" w:line="240" w:lineRule="auto"/>
              <w:ind w:left="120"/>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reasoning</w:t>
            </w:r>
          </w:p>
        </w:tc>
        <w:tc>
          <w:tcPr>
            <w:tcW w:w="1387" w:type="dxa"/>
            <w:tcMar>
              <w:top w:w="100" w:type="dxa"/>
              <w:left w:w="100" w:type="dxa"/>
              <w:bottom w:w="100" w:type="dxa"/>
              <w:right w:w="100" w:type="dxa"/>
            </w:tcMar>
          </w:tcPr>
          <w:p w14:paraId="7FA6D842" w14:textId="77777777" w:rsidR="0002178D" w:rsidRPr="00C10440" w:rsidRDefault="00C10440">
            <w:pPr>
              <w:widowControl w:val="0"/>
              <w:pBdr>
                <w:top w:val="nil"/>
                <w:left w:val="nil"/>
                <w:bottom w:val="nil"/>
                <w:right w:val="nil"/>
                <w:between w:val="nil"/>
              </w:pBdr>
              <w:spacing w:line="240" w:lineRule="auto"/>
              <w:ind w:left="12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No meaningful  </w:t>
            </w:r>
          </w:p>
          <w:p w14:paraId="3EC35390" w14:textId="77777777" w:rsidR="0002178D" w:rsidRPr="00C10440" w:rsidRDefault="00C10440">
            <w:pPr>
              <w:widowControl w:val="0"/>
              <w:pBdr>
                <w:top w:val="nil"/>
                <w:left w:val="nil"/>
                <w:bottom w:val="nil"/>
                <w:right w:val="nil"/>
                <w:between w:val="nil"/>
              </w:pBdr>
              <w:spacing w:before="8"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analysis provided</w:t>
            </w:r>
          </w:p>
        </w:tc>
        <w:tc>
          <w:tcPr>
            <w:tcW w:w="887" w:type="dxa"/>
            <w:tcMar>
              <w:top w:w="100" w:type="dxa"/>
              <w:left w:w="100" w:type="dxa"/>
              <w:bottom w:w="100" w:type="dxa"/>
              <w:right w:w="100" w:type="dxa"/>
            </w:tcMar>
          </w:tcPr>
          <w:p w14:paraId="66699141" w14:textId="77777777" w:rsidR="0002178D" w:rsidRPr="00C10440" w:rsidRDefault="0002178D">
            <w:pPr>
              <w:widowControl w:val="0"/>
              <w:pBdr>
                <w:top w:val="nil"/>
                <w:left w:val="nil"/>
                <w:bottom w:val="nil"/>
                <w:right w:val="nil"/>
                <w:between w:val="nil"/>
              </w:pBdr>
              <w:rPr>
                <w:rFonts w:ascii="Times New Roman" w:eastAsia="Calibri" w:hAnsi="Times New Roman" w:cs="Times New Roman"/>
                <w:b/>
                <w:bCs/>
                <w:color w:val="000000"/>
                <w:sz w:val="15"/>
                <w:szCs w:val="15"/>
              </w:rPr>
            </w:pPr>
          </w:p>
        </w:tc>
      </w:tr>
      <w:tr w:rsidR="0002178D" w:rsidRPr="00C10440" w14:paraId="6BAE8F90" w14:textId="77777777">
        <w:trPr>
          <w:trHeight w:val="1008"/>
        </w:trPr>
        <w:tc>
          <w:tcPr>
            <w:tcW w:w="1363" w:type="dxa"/>
            <w:tcMar>
              <w:top w:w="100" w:type="dxa"/>
              <w:left w:w="100" w:type="dxa"/>
              <w:bottom w:w="100" w:type="dxa"/>
              <w:right w:w="100" w:type="dxa"/>
            </w:tcMar>
          </w:tcPr>
          <w:p w14:paraId="56A3F12E" w14:textId="77777777" w:rsidR="0002178D" w:rsidRPr="00C10440" w:rsidRDefault="00C10440">
            <w:pPr>
              <w:widowControl w:val="0"/>
              <w:pBdr>
                <w:top w:val="nil"/>
                <w:left w:val="nil"/>
                <w:bottom w:val="nil"/>
                <w:right w:val="nil"/>
                <w:between w:val="nil"/>
              </w:pBdr>
              <w:spacing w:line="240" w:lineRule="auto"/>
              <w:ind w:left="112"/>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Application of  </w:t>
            </w:r>
          </w:p>
          <w:p w14:paraId="6A6852E4" w14:textId="77777777" w:rsidR="0002178D" w:rsidRPr="00C10440" w:rsidRDefault="00C10440">
            <w:pPr>
              <w:widowControl w:val="0"/>
              <w:pBdr>
                <w:top w:val="nil"/>
                <w:left w:val="nil"/>
                <w:bottom w:val="nil"/>
                <w:right w:val="nil"/>
                <w:between w:val="nil"/>
              </w:pBdr>
              <w:spacing w:before="3" w:line="240" w:lineRule="auto"/>
              <w:ind w:left="116"/>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Concepts</w:t>
            </w:r>
          </w:p>
        </w:tc>
        <w:tc>
          <w:tcPr>
            <w:tcW w:w="1008" w:type="dxa"/>
            <w:tcMar>
              <w:top w:w="100" w:type="dxa"/>
              <w:left w:w="100" w:type="dxa"/>
              <w:bottom w:w="100" w:type="dxa"/>
              <w:right w:w="100" w:type="dxa"/>
            </w:tcMar>
          </w:tcPr>
          <w:p w14:paraId="3F40E539"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20% </w:t>
            </w:r>
          </w:p>
        </w:tc>
        <w:tc>
          <w:tcPr>
            <w:tcW w:w="1925" w:type="dxa"/>
            <w:tcMar>
              <w:top w:w="100" w:type="dxa"/>
              <w:left w:w="100" w:type="dxa"/>
              <w:bottom w:w="100" w:type="dxa"/>
              <w:right w:w="100" w:type="dxa"/>
            </w:tcMar>
          </w:tcPr>
          <w:p w14:paraId="37A680DE" w14:textId="77777777" w:rsidR="0002178D" w:rsidRPr="00C10440" w:rsidRDefault="00C10440">
            <w:pPr>
              <w:widowControl w:val="0"/>
              <w:pBdr>
                <w:top w:val="nil"/>
                <w:left w:val="nil"/>
                <w:bottom w:val="nil"/>
                <w:right w:val="nil"/>
                <w:between w:val="nil"/>
              </w:pBdr>
              <w:spacing w:line="240" w:lineRule="auto"/>
              <w:ind w:left="116"/>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Effectively applies  </w:t>
            </w:r>
          </w:p>
          <w:p w14:paraId="09AA913B" w14:textId="77777777" w:rsidR="0002178D" w:rsidRPr="00C10440" w:rsidRDefault="00C10440">
            <w:pPr>
              <w:widowControl w:val="0"/>
              <w:pBdr>
                <w:top w:val="nil"/>
                <w:left w:val="nil"/>
                <w:bottom w:val="nil"/>
                <w:right w:val="nil"/>
                <w:between w:val="nil"/>
              </w:pBdr>
              <w:spacing w:line="218" w:lineRule="auto"/>
              <w:ind w:left="107" w:right="217" w:firstLine="8"/>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relevant concepts/tools  to interpret data  </w:t>
            </w:r>
          </w:p>
          <w:p w14:paraId="6F9229F8" w14:textId="77777777" w:rsidR="0002178D" w:rsidRPr="00C10440" w:rsidRDefault="00C10440">
            <w:pPr>
              <w:widowControl w:val="0"/>
              <w:pBdr>
                <w:top w:val="nil"/>
                <w:left w:val="nil"/>
                <w:bottom w:val="nil"/>
                <w:right w:val="nil"/>
                <w:between w:val="nil"/>
              </w:pBdr>
              <w:spacing w:before="24" w:line="240" w:lineRule="auto"/>
              <w:ind w:left="11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accurately</w:t>
            </w:r>
          </w:p>
        </w:tc>
        <w:tc>
          <w:tcPr>
            <w:tcW w:w="1455" w:type="dxa"/>
            <w:tcMar>
              <w:top w:w="100" w:type="dxa"/>
              <w:left w:w="100" w:type="dxa"/>
              <w:bottom w:w="100" w:type="dxa"/>
              <w:right w:w="100" w:type="dxa"/>
            </w:tcMar>
          </w:tcPr>
          <w:p w14:paraId="55610F5F" w14:textId="77777777" w:rsidR="0002178D" w:rsidRPr="00C10440" w:rsidRDefault="00C10440">
            <w:pPr>
              <w:widowControl w:val="0"/>
              <w:pBdr>
                <w:top w:val="nil"/>
                <w:left w:val="nil"/>
                <w:bottom w:val="nil"/>
                <w:right w:val="nil"/>
                <w:between w:val="nil"/>
              </w:pBdr>
              <w:spacing w:line="237" w:lineRule="auto"/>
              <w:ind w:left="108" w:right="193"/>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Applies concepts  with minor errors</w:t>
            </w:r>
          </w:p>
        </w:tc>
        <w:tc>
          <w:tcPr>
            <w:tcW w:w="1315" w:type="dxa"/>
            <w:tcMar>
              <w:top w:w="100" w:type="dxa"/>
              <w:left w:w="100" w:type="dxa"/>
              <w:bottom w:w="100" w:type="dxa"/>
              <w:right w:w="100" w:type="dxa"/>
            </w:tcMar>
          </w:tcPr>
          <w:p w14:paraId="07978828" w14:textId="77777777" w:rsidR="0002178D" w:rsidRPr="00C10440" w:rsidRDefault="00C10440">
            <w:pPr>
              <w:widowControl w:val="0"/>
              <w:pBdr>
                <w:top w:val="nil"/>
                <w:left w:val="nil"/>
                <w:bottom w:val="nil"/>
                <w:right w:val="nil"/>
                <w:between w:val="nil"/>
              </w:pBdr>
              <w:spacing w:line="240" w:lineRule="auto"/>
              <w:ind w:left="121"/>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Limited  </w:t>
            </w:r>
          </w:p>
          <w:p w14:paraId="5B4F156F" w14:textId="77777777" w:rsidR="0002178D" w:rsidRPr="00C10440" w:rsidRDefault="00C10440">
            <w:pPr>
              <w:widowControl w:val="0"/>
              <w:pBdr>
                <w:top w:val="nil"/>
                <w:left w:val="nil"/>
                <w:bottom w:val="nil"/>
                <w:right w:val="nil"/>
                <w:between w:val="nil"/>
              </w:pBdr>
              <w:spacing w:line="240" w:lineRule="auto"/>
              <w:ind w:left="115"/>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application;  </w:t>
            </w:r>
          </w:p>
          <w:p w14:paraId="03F6384B" w14:textId="77777777" w:rsidR="0002178D" w:rsidRPr="00C10440" w:rsidRDefault="00C10440">
            <w:pPr>
              <w:widowControl w:val="0"/>
              <w:pBdr>
                <w:top w:val="nil"/>
                <w:left w:val="nil"/>
                <w:bottom w:val="nil"/>
                <w:right w:val="nil"/>
                <w:between w:val="nil"/>
              </w:pBdr>
              <w:spacing w:line="240" w:lineRule="auto"/>
              <w:ind w:left="120"/>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requires  </w:t>
            </w:r>
          </w:p>
          <w:p w14:paraId="17DA371E" w14:textId="77777777" w:rsidR="0002178D" w:rsidRPr="00C10440" w:rsidRDefault="00C10440">
            <w:pPr>
              <w:widowControl w:val="0"/>
              <w:pBdr>
                <w:top w:val="nil"/>
                <w:left w:val="nil"/>
                <w:bottom w:val="nil"/>
                <w:right w:val="nil"/>
                <w:between w:val="nil"/>
              </w:pBdr>
              <w:spacing w:before="8" w:line="240" w:lineRule="auto"/>
              <w:ind w:left="112"/>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guidance</w:t>
            </w:r>
          </w:p>
        </w:tc>
        <w:tc>
          <w:tcPr>
            <w:tcW w:w="1387" w:type="dxa"/>
            <w:tcMar>
              <w:top w:w="100" w:type="dxa"/>
              <w:left w:w="100" w:type="dxa"/>
              <w:bottom w:w="100" w:type="dxa"/>
              <w:right w:w="100" w:type="dxa"/>
            </w:tcMar>
          </w:tcPr>
          <w:p w14:paraId="29813146" w14:textId="77777777" w:rsidR="0002178D" w:rsidRPr="00C10440" w:rsidRDefault="00C10440">
            <w:pPr>
              <w:widowControl w:val="0"/>
              <w:pBdr>
                <w:top w:val="nil"/>
                <w:left w:val="nil"/>
                <w:bottom w:val="nil"/>
                <w:right w:val="nil"/>
                <w:between w:val="nil"/>
              </w:pBdr>
              <w:spacing w:line="237" w:lineRule="auto"/>
              <w:ind w:left="115" w:right="192" w:firstLine="5"/>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Unable to apply  concepts to data</w:t>
            </w:r>
          </w:p>
        </w:tc>
        <w:tc>
          <w:tcPr>
            <w:tcW w:w="887" w:type="dxa"/>
            <w:tcMar>
              <w:top w:w="100" w:type="dxa"/>
              <w:left w:w="100" w:type="dxa"/>
              <w:bottom w:w="100" w:type="dxa"/>
              <w:right w:w="100" w:type="dxa"/>
            </w:tcMar>
          </w:tcPr>
          <w:p w14:paraId="5C4C06D2" w14:textId="77777777" w:rsidR="0002178D" w:rsidRPr="00C10440" w:rsidRDefault="0002178D">
            <w:pPr>
              <w:widowControl w:val="0"/>
              <w:pBdr>
                <w:top w:val="nil"/>
                <w:left w:val="nil"/>
                <w:bottom w:val="nil"/>
                <w:right w:val="nil"/>
                <w:between w:val="nil"/>
              </w:pBdr>
              <w:rPr>
                <w:rFonts w:ascii="Times New Roman" w:eastAsia="Calibri" w:hAnsi="Times New Roman" w:cs="Times New Roman"/>
                <w:b/>
                <w:bCs/>
                <w:color w:val="000000"/>
                <w:sz w:val="15"/>
                <w:szCs w:val="15"/>
              </w:rPr>
            </w:pPr>
          </w:p>
        </w:tc>
      </w:tr>
      <w:tr w:rsidR="0002178D" w:rsidRPr="00C10440" w14:paraId="1AB6709E" w14:textId="77777777">
        <w:trPr>
          <w:trHeight w:val="811"/>
        </w:trPr>
        <w:tc>
          <w:tcPr>
            <w:tcW w:w="1363" w:type="dxa"/>
            <w:tcMar>
              <w:top w:w="100" w:type="dxa"/>
              <w:left w:w="100" w:type="dxa"/>
              <w:bottom w:w="100" w:type="dxa"/>
              <w:right w:w="100" w:type="dxa"/>
            </w:tcMar>
          </w:tcPr>
          <w:p w14:paraId="22C66905" w14:textId="77777777" w:rsidR="0002178D" w:rsidRPr="00C10440" w:rsidRDefault="00C10440">
            <w:pPr>
              <w:widowControl w:val="0"/>
              <w:pBdr>
                <w:top w:val="nil"/>
                <w:left w:val="nil"/>
                <w:bottom w:val="nil"/>
                <w:right w:val="nil"/>
                <w:between w:val="nil"/>
              </w:pBdr>
              <w:spacing w:line="240" w:lineRule="auto"/>
              <w:ind w:left="116"/>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Conclusion </w:t>
            </w:r>
          </w:p>
        </w:tc>
        <w:tc>
          <w:tcPr>
            <w:tcW w:w="1008" w:type="dxa"/>
            <w:tcMar>
              <w:top w:w="100" w:type="dxa"/>
              <w:left w:w="100" w:type="dxa"/>
              <w:bottom w:w="100" w:type="dxa"/>
              <w:right w:w="100" w:type="dxa"/>
            </w:tcMar>
          </w:tcPr>
          <w:p w14:paraId="30B7B943"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20% </w:t>
            </w:r>
          </w:p>
        </w:tc>
        <w:tc>
          <w:tcPr>
            <w:tcW w:w="1925" w:type="dxa"/>
            <w:tcMar>
              <w:top w:w="100" w:type="dxa"/>
              <w:left w:w="100" w:type="dxa"/>
              <w:bottom w:w="100" w:type="dxa"/>
              <w:right w:w="100" w:type="dxa"/>
            </w:tcMar>
          </w:tcPr>
          <w:p w14:paraId="134B0E05" w14:textId="77777777" w:rsidR="0002178D" w:rsidRPr="00C10440" w:rsidRDefault="00C10440">
            <w:pPr>
              <w:widowControl w:val="0"/>
              <w:pBdr>
                <w:top w:val="nil"/>
                <w:left w:val="nil"/>
                <w:bottom w:val="nil"/>
                <w:right w:val="nil"/>
                <w:between w:val="nil"/>
              </w:pBdr>
              <w:spacing w:line="227" w:lineRule="auto"/>
              <w:ind w:left="157" w:right="130"/>
              <w:jc w:val="right"/>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Draws clear, meaningful  conclusions with strong  insights and implications</w:t>
            </w:r>
          </w:p>
        </w:tc>
        <w:tc>
          <w:tcPr>
            <w:tcW w:w="1455" w:type="dxa"/>
            <w:tcMar>
              <w:top w:w="100" w:type="dxa"/>
              <w:left w:w="100" w:type="dxa"/>
              <w:bottom w:w="100" w:type="dxa"/>
              <w:right w:w="100" w:type="dxa"/>
            </w:tcMar>
          </w:tcPr>
          <w:p w14:paraId="41657EA7"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Provides valid  </w:t>
            </w:r>
          </w:p>
          <w:p w14:paraId="6DB8A648" w14:textId="77777777" w:rsidR="0002178D" w:rsidRPr="00C10440" w:rsidRDefault="00C10440">
            <w:pPr>
              <w:widowControl w:val="0"/>
              <w:pBdr>
                <w:top w:val="nil"/>
                <w:left w:val="nil"/>
                <w:bottom w:val="nil"/>
                <w:right w:val="nil"/>
                <w:between w:val="nil"/>
              </w:pBdr>
              <w:spacing w:line="237" w:lineRule="auto"/>
              <w:ind w:left="149" w:right="134" w:firstLine="38"/>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conclusions with  moderate insights</w:t>
            </w:r>
          </w:p>
        </w:tc>
        <w:tc>
          <w:tcPr>
            <w:tcW w:w="1315" w:type="dxa"/>
            <w:tcMar>
              <w:top w:w="100" w:type="dxa"/>
              <w:left w:w="100" w:type="dxa"/>
              <w:bottom w:w="100" w:type="dxa"/>
              <w:right w:w="100" w:type="dxa"/>
            </w:tcMar>
          </w:tcPr>
          <w:p w14:paraId="5FCFFB49" w14:textId="77777777" w:rsidR="0002178D" w:rsidRPr="00C10440" w:rsidRDefault="00C10440">
            <w:pPr>
              <w:widowControl w:val="0"/>
              <w:pBdr>
                <w:top w:val="nil"/>
                <w:left w:val="nil"/>
                <w:bottom w:val="nil"/>
                <w:right w:val="nil"/>
                <w:between w:val="nil"/>
              </w:pBdr>
              <w:spacing w:line="242" w:lineRule="auto"/>
              <w:ind w:left="154" w:right="96"/>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Conclusions are  vague or weak</w:t>
            </w:r>
          </w:p>
        </w:tc>
        <w:tc>
          <w:tcPr>
            <w:tcW w:w="1387" w:type="dxa"/>
            <w:tcMar>
              <w:top w:w="100" w:type="dxa"/>
              <w:left w:w="100" w:type="dxa"/>
              <w:bottom w:w="100" w:type="dxa"/>
              <w:right w:w="100" w:type="dxa"/>
            </w:tcMar>
          </w:tcPr>
          <w:p w14:paraId="48E80559" w14:textId="77777777" w:rsidR="0002178D" w:rsidRPr="00C10440" w:rsidRDefault="00C10440">
            <w:pPr>
              <w:widowControl w:val="0"/>
              <w:pBdr>
                <w:top w:val="nil"/>
                <w:left w:val="nil"/>
                <w:bottom w:val="nil"/>
                <w:right w:val="nil"/>
                <w:between w:val="nil"/>
              </w:pBdr>
              <w:spacing w:line="242" w:lineRule="auto"/>
              <w:ind w:left="174" w:right="110"/>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No clear or valid  conclusions</w:t>
            </w:r>
          </w:p>
        </w:tc>
        <w:tc>
          <w:tcPr>
            <w:tcW w:w="887" w:type="dxa"/>
            <w:tcMar>
              <w:top w:w="100" w:type="dxa"/>
              <w:left w:w="100" w:type="dxa"/>
              <w:bottom w:w="100" w:type="dxa"/>
              <w:right w:w="100" w:type="dxa"/>
            </w:tcMar>
          </w:tcPr>
          <w:p w14:paraId="0821FB68" w14:textId="77777777" w:rsidR="0002178D" w:rsidRPr="00C10440" w:rsidRDefault="0002178D">
            <w:pPr>
              <w:widowControl w:val="0"/>
              <w:pBdr>
                <w:top w:val="nil"/>
                <w:left w:val="nil"/>
                <w:bottom w:val="nil"/>
                <w:right w:val="nil"/>
                <w:between w:val="nil"/>
              </w:pBdr>
              <w:rPr>
                <w:rFonts w:ascii="Times New Roman" w:eastAsia="Calibri" w:hAnsi="Times New Roman" w:cs="Times New Roman"/>
                <w:b/>
                <w:bCs/>
                <w:color w:val="000000"/>
                <w:sz w:val="15"/>
                <w:szCs w:val="15"/>
              </w:rPr>
            </w:pPr>
          </w:p>
        </w:tc>
      </w:tr>
      <w:tr w:rsidR="0002178D" w:rsidRPr="00C10440" w14:paraId="51236312" w14:textId="77777777">
        <w:trPr>
          <w:trHeight w:val="1003"/>
        </w:trPr>
        <w:tc>
          <w:tcPr>
            <w:tcW w:w="1363" w:type="dxa"/>
            <w:tcMar>
              <w:top w:w="100" w:type="dxa"/>
              <w:left w:w="100" w:type="dxa"/>
              <w:bottom w:w="100" w:type="dxa"/>
              <w:right w:w="100" w:type="dxa"/>
            </w:tcMar>
          </w:tcPr>
          <w:p w14:paraId="640B1AD6" w14:textId="77777777" w:rsidR="0002178D" w:rsidRPr="00C10440" w:rsidRDefault="00C10440">
            <w:pPr>
              <w:widowControl w:val="0"/>
              <w:pBdr>
                <w:top w:val="nil"/>
                <w:left w:val="nil"/>
                <w:bottom w:val="nil"/>
                <w:right w:val="nil"/>
                <w:between w:val="nil"/>
              </w:pBdr>
              <w:spacing w:line="240" w:lineRule="auto"/>
              <w:ind w:left="116"/>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lastRenderedPageBreak/>
              <w:t xml:space="preserve">Clarity </w:t>
            </w:r>
          </w:p>
        </w:tc>
        <w:tc>
          <w:tcPr>
            <w:tcW w:w="1008" w:type="dxa"/>
            <w:tcMar>
              <w:top w:w="100" w:type="dxa"/>
              <w:left w:w="100" w:type="dxa"/>
              <w:bottom w:w="100" w:type="dxa"/>
              <w:right w:w="100" w:type="dxa"/>
            </w:tcMar>
          </w:tcPr>
          <w:p w14:paraId="191181D9"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10% </w:t>
            </w:r>
          </w:p>
        </w:tc>
        <w:tc>
          <w:tcPr>
            <w:tcW w:w="1925" w:type="dxa"/>
            <w:tcMar>
              <w:top w:w="100" w:type="dxa"/>
              <w:left w:w="100" w:type="dxa"/>
              <w:bottom w:w="100" w:type="dxa"/>
              <w:right w:w="100" w:type="dxa"/>
            </w:tcMar>
          </w:tcPr>
          <w:p w14:paraId="4FAF3035" w14:textId="77777777" w:rsidR="0002178D" w:rsidRPr="00C10440" w:rsidRDefault="00C10440">
            <w:pPr>
              <w:widowControl w:val="0"/>
              <w:pBdr>
                <w:top w:val="nil"/>
                <w:left w:val="nil"/>
                <w:bottom w:val="nil"/>
                <w:right w:val="nil"/>
                <w:between w:val="nil"/>
              </w:pBdr>
              <w:spacing w:line="218" w:lineRule="auto"/>
              <w:ind w:left="207" w:right="159"/>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Presents interpretation  clearly using proper  </w:t>
            </w:r>
          </w:p>
          <w:p w14:paraId="0ED93AF2" w14:textId="77777777" w:rsidR="0002178D" w:rsidRPr="00C10440" w:rsidRDefault="00C10440">
            <w:pPr>
              <w:widowControl w:val="0"/>
              <w:pBdr>
                <w:top w:val="nil"/>
                <w:left w:val="nil"/>
                <w:bottom w:val="nil"/>
                <w:right w:val="nil"/>
                <w:between w:val="nil"/>
              </w:pBdr>
              <w:spacing w:line="242" w:lineRule="auto"/>
              <w:ind w:left="245" w:right="197"/>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structure, visuals, and  terminology</w:t>
            </w:r>
          </w:p>
        </w:tc>
        <w:tc>
          <w:tcPr>
            <w:tcW w:w="1455" w:type="dxa"/>
            <w:tcMar>
              <w:top w:w="100" w:type="dxa"/>
              <w:left w:w="100" w:type="dxa"/>
              <w:bottom w:w="100" w:type="dxa"/>
              <w:right w:w="100" w:type="dxa"/>
            </w:tcMar>
          </w:tcPr>
          <w:p w14:paraId="3EB719A6"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Generally clear  </w:t>
            </w:r>
          </w:p>
          <w:p w14:paraId="115FD6F0" w14:textId="77777777" w:rsidR="0002178D" w:rsidRPr="00C10440" w:rsidRDefault="00C10440">
            <w:pPr>
              <w:widowControl w:val="0"/>
              <w:pBdr>
                <w:top w:val="nil"/>
                <w:left w:val="nil"/>
                <w:bottom w:val="nil"/>
                <w:right w:val="nil"/>
                <w:between w:val="nil"/>
              </w:pBdr>
              <w:spacing w:before="8"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with minor issues</w:t>
            </w:r>
          </w:p>
        </w:tc>
        <w:tc>
          <w:tcPr>
            <w:tcW w:w="1315" w:type="dxa"/>
            <w:tcMar>
              <w:top w:w="100" w:type="dxa"/>
              <w:left w:w="100" w:type="dxa"/>
              <w:bottom w:w="100" w:type="dxa"/>
              <w:right w:w="100" w:type="dxa"/>
            </w:tcMar>
          </w:tcPr>
          <w:p w14:paraId="24C582AA" w14:textId="77777777" w:rsidR="0002178D" w:rsidRPr="00C10440" w:rsidRDefault="00C10440">
            <w:pPr>
              <w:widowControl w:val="0"/>
              <w:pBdr>
                <w:top w:val="nil"/>
                <w:left w:val="nil"/>
                <w:bottom w:val="nil"/>
                <w:right w:val="nil"/>
                <w:between w:val="nil"/>
              </w:pBdr>
              <w:spacing w:line="242" w:lineRule="auto"/>
              <w:ind w:left="134" w:right="116" w:firstLine="53"/>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Lacks clarity or  proper structure</w:t>
            </w:r>
          </w:p>
        </w:tc>
        <w:tc>
          <w:tcPr>
            <w:tcW w:w="1387" w:type="dxa"/>
            <w:tcMar>
              <w:top w:w="100" w:type="dxa"/>
              <w:left w:w="100" w:type="dxa"/>
              <w:bottom w:w="100" w:type="dxa"/>
              <w:right w:w="100" w:type="dxa"/>
            </w:tcMar>
          </w:tcPr>
          <w:p w14:paraId="4832868E" w14:textId="77777777" w:rsidR="0002178D" w:rsidRPr="00C10440" w:rsidRDefault="00C10440">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Poor  </w:t>
            </w:r>
          </w:p>
          <w:p w14:paraId="5560C469" w14:textId="77777777" w:rsidR="0002178D" w:rsidRPr="00C10440" w:rsidRDefault="00C10440">
            <w:pPr>
              <w:widowControl w:val="0"/>
              <w:pBdr>
                <w:top w:val="nil"/>
                <w:left w:val="nil"/>
                <w:bottom w:val="nil"/>
                <w:right w:val="nil"/>
                <w:between w:val="nil"/>
              </w:pBdr>
              <w:spacing w:line="213" w:lineRule="auto"/>
              <w:ind w:left="144" w:right="86"/>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 xml:space="preserve">presentation and  difficult to  </w:t>
            </w:r>
          </w:p>
          <w:p w14:paraId="7C5BCD47" w14:textId="77777777" w:rsidR="0002178D" w:rsidRPr="00C10440" w:rsidRDefault="00C10440">
            <w:pPr>
              <w:widowControl w:val="0"/>
              <w:pBdr>
                <w:top w:val="nil"/>
                <w:left w:val="nil"/>
                <w:bottom w:val="nil"/>
                <w:right w:val="nil"/>
                <w:between w:val="nil"/>
              </w:pBdr>
              <w:spacing w:before="28" w:line="240" w:lineRule="auto"/>
              <w:jc w:val="center"/>
              <w:rPr>
                <w:rFonts w:ascii="Times New Roman" w:eastAsia="Calibri" w:hAnsi="Times New Roman" w:cs="Times New Roman"/>
                <w:b/>
                <w:bCs/>
                <w:color w:val="000000"/>
                <w:sz w:val="15"/>
                <w:szCs w:val="15"/>
              </w:rPr>
            </w:pPr>
            <w:r w:rsidRPr="00C10440">
              <w:rPr>
                <w:rFonts w:ascii="Times New Roman" w:eastAsia="Calibri" w:hAnsi="Times New Roman" w:cs="Times New Roman"/>
                <w:b/>
                <w:bCs/>
                <w:color w:val="000000"/>
                <w:sz w:val="15"/>
                <w:szCs w:val="15"/>
              </w:rPr>
              <w:t>understand</w:t>
            </w:r>
          </w:p>
        </w:tc>
        <w:tc>
          <w:tcPr>
            <w:tcW w:w="887" w:type="dxa"/>
            <w:tcMar>
              <w:top w:w="100" w:type="dxa"/>
              <w:left w:w="100" w:type="dxa"/>
              <w:bottom w:w="100" w:type="dxa"/>
              <w:right w:w="100" w:type="dxa"/>
            </w:tcMar>
          </w:tcPr>
          <w:p w14:paraId="68DF1487" w14:textId="77777777" w:rsidR="0002178D" w:rsidRPr="00C10440" w:rsidRDefault="0002178D">
            <w:pPr>
              <w:widowControl w:val="0"/>
              <w:pBdr>
                <w:top w:val="nil"/>
                <w:left w:val="nil"/>
                <w:bottom w:val="nil"/>
                <w:right w:val="nil"/>
                <w:between w:val="nil"/>
              </w:pBdr>
              <w:rPr>
                <w:rFonts w:ascii="Times New Roman" w:eastAsia="Calibri" w:hAnsi="Times New Roman" w:cs="Times New Roman"/>
                <w:b/>
                <w:bCs/>
                <w:color w:val="000000"/>
                <w:sz w:val="15"/>
                <w:szCs w:val="15"/>
              </w:rPr>
            </w:pPr>
          </w:p>
        </w:tc>
      </w:tr>
    </w:tbl>
    <w:p w14:paraId="559C962F" w14:textId="77777777" w:rsidR="0002178D" w:rsidRPr="00C10440" w:rsidRDefault="0002178D">
      <w:pPr>
        <w:widowControl w:val="0"/>
        <w:pBdr>
          <w:top w:val="nil"/>
          <w:left w:val="nil"/>
          <w:bottom w:val="nil"/>
          <w:right w:val="nil"/>
          <w:between w:val="nil"/>
        </w:pBdr>
        <w:rPr>
          <w:rFonts w:ascii="Times New Roman" w:hAnsi="Times New Roman" w:cs="Times New Roman"/>
          <w:color w:val="000000"/>
        </w:rPr>
      </w:pPr>
    </w:p>
    <w:p w14:paraId="733A7172" w14:textId="77777777" w:rsidR="0002178D" w:rsidRPr="00C10440" w:rsidRDefault="0002178D">
      <w:pPr>
        <w:widowControl w:val="0"/>
        <w:pBdr>
          <w:top w:val="nil"/>
          <w:left w:val="nil"/>
          <w:bottom w:val="nil"/>
          <w:right w:val="nil"/>
          <w:between w:val="nil"/>
        </w:pBdr>
        <w:rPr>
          <w:rFonts w:ascii="Times New Roman" w:hAnsi="Times New Roman" w:cs="Times New Roman"/>
          <w:color w:val="000000"/>
        </w:rPr>
      </w:pPr>
    </w:p>
    <w:p w14:paraId="241F2398" w14:textId="77777777" w:rsidR="0002178D" w:rsidRPr="00C10440" w:rsidRDefault="00C10440">
      <w:pPr>
        <w:widowControl w:val="0"/>
        <w:pBdr>
          <w:top w:val="nil"/>
          <w:left w:val="nil"/>
          <w:bottom w:val="nil"/>
          <w:right w:val="nil"/>
          <w:between w:val="nil"/>
        </w:pBdr>
        <w:spacing w:line="243" w:lineRule="auto"/>
        <w:ind w:left="14" w:right="5" w:firstLine="8"/>
        <w:jc w:val="both"/>
        <w:rPr>
          <w:rFonts w:ascii="Times New Roman" w:eastAsia="Calibri" w:hAnsi="Times New Roman" w:cs="Times New Roman"/>
          <w:color w:val="000000"/>
        </w:rPr>
      </w:pPr>
      <w:r w:rsidRPr="00C10440">
        <w:rPr>
          <w:rFonts w:ascii="Times New Roman" w:eastAsia="Calibri" w:hAnsi="Times New Roman" w:cs="Times New Roman"/>
          <w:color w:val="000000"/>
        </w:rPr>
        <w:t xml:space="preserve">Read the given data carefully and compare the techniques or results based on multiple factors such </w:t>
      </w:r>
      <w:proofErr w:type="gramStart"/>
      <w:r w:rsidRPr="00C10440">
        <w:rPr>
          <w:rFonts w:ascii="Times New Roman" w:eastAsia="Calibri" w:hAnsi="Times New Roman" w:cs="Times New Roman"/>
          <w:color w:val="000000"/>
        </w:rPr>
        <w:t>as  accuracy</w:t>
      </w:r>
      <w:proofErr w:type="gramEnd"/>
      <w:r w:rsidRPr="00C10440">
        <w:rPr>
          <w:rFonts w:ascii="Times New Roman" w:eastAsia="Calibri" w:hAnsi="Times New Roman" w:cs="Times New Roman"/>
          <w:color w:val="000000"/>
        </w:rPr>
        <w:t xml:space="preserve">, robustness, and computational constraints. Evaluate and justify your decision with </w:t>
      </w:r>
      <w:proofErr w:type="gramStart"/>
      <w:r w:rsidRPr="00C10440">
        <w:rPr>
          <w:rFonts w:ascii="Times New Roman" w:eastAsia="Calibri" w:hAnsi="Times New Roman" w:cs="Times New Roman"/>
          <w:color w:val="000000"/>
        </w:rPr>
        <w:t>appropriate  reasoning</w:t>
      </w:r>
      <w:proofErr w:type="gramEnd"/>
      <w:r w:rsidRPr="00C10440">
        <w:rPr>
          <w:rFonts w:ascii="Times New Roman" w:eastAsia="Calibri" w:hAnsi="Times New Roman" w:cs="Times New Roman"/>
          <w:color w:val="000000"/>
        </w:rPr>
        <w:t xml:space="preserve"> considering the application context. </w:t>
      </w:r>
    </w:p>
    <w:p w14:paraId="59A53763" w14:textId="77777777" w:rsidR="0002178D" w:rsidRPr="00C10440" w:rsidRDefault="00C10440">
      <w:pPr>
        <w:widowControl w:val="0"/>
        <w:pBdr>
          <w:top w:val="nil"/>
          <w:left w:val="nil"/>
          <w:bottom w:val="nil"/>
          <w:right w:val="nil"/>
          <w:between w:val="nil"/>
        </w:pBdr>
        <w:spacing w:before="277" w:line="240" w:lineRule="auto"/>
        <w:ind w:left="23"/>
        <w:rPr>
          <w:rFonts w:ascii="Times New Roman" w:eastAsia="Calibri" w:hAnsi="Times New Roman" w:cs="Times New Roman"/>
          <w:color w:val="000000"/>
        </w:rPr>
      </w:pPr>
      <w:r w:rsidRPr="00C10440">
        <w:rPr>
          <w:rFonts w:ascii="Times New Roman" w:eastAsia="Calibri" w:hAnsi="Times New Roman" w:cs="Times New Roman"/>
          <w:color w:val="000000"/>
        </w:rPr>
        <w:t xml:space="preserve">1. Real-Time System Design Trade-off </w:t>
      </w:r>
    </w:p>
    <w:p w14:paraId="324AC182" w14:textId="77777777" w:rsidR="0002178D" w:rsidRPr="00C10440" w:rsidRDefault="00C10440">
      <w:pPr>
        <w:widowControl w:val="0"/>
        <w:pBdr>
          <w:top w:val="nil"/>
          <w:left w:val="nil"/>
          <w:bottom w:val="nil"/>
          <w:right w:val="nil"/>
          <w:between w:val="nil"/>
        </w:pBdr>
        <w:spacing w:before="11" w:line="240" w:lineRule="auto"/>
        <w:ind w:left="8"/>
        <w:rPr>
          <w:rFonts w:ascii="Times New Roman" w:eastAsia="Calibri" w:hAnsi="Times New Roman" w:cs="Times New Roman"/>
          <w:color w:val="000000"/>
        </w:rPr>
      </w:pPr>
      <w:r w:rsidRPr="00C10440">
        <w:rPr>
          <w:rFonts w:ascii="Times New Roman" w:eastAsia="Calibri" w:hAnsi="Times New Roman" w:cs="Times New Roman"/>
          <w:color w:val="000000"/>
        </w:rPr>
        <w:t xml:space="preserve">A surveillance system must operate under constraints: </w:t>
      </w:r>
    </w:p>
    <w:p w14:paraId="78EE6B52"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Viola-Jones: fast but less accurate (78%) </w:t>
      </w:r>
    </w:p>
    <w:p w14:paraId="6D98137C"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YOLO: moderate speed, good accuracy (92%) </w:t>
      </w:r>
    </w:p>
    <w:p w14:paraId="7E306F0F"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Deep Learning: high accuracy (95%) but slow </w:t>
      </w:r>
    </w:p>
    <w:p w14:paraId="23218BC3" w14:textId="77777777" w:rsidR="0002178D" w:rsidRPr="00C10440" w:rsidRDefault="00C10440">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r w:rsidRPr="00C10440">
        <w:rPr>
          <w:rFonts w:ascii="Times New Roman" w:eastAsia="Calibri" w:hAnsi="Times New Roman" w:cs="Times New Roman"/>
          <w:color w:val="000000"/>
        </w:rPr>
        <w:t xml:space="preserve">Compare the techniques and evaluate which should be selected under strict latency constraints </w:t>
      </w:r>
      <w:proofErr w:type="gramStart"/>
      <w:r w:rsidRPr="00C10440">
        <w:rPr>
          <w:rFonts w:ascii="Times New Roman" w:eastAsia="Calibri" w:hAnsi="Times New Roman" w:cs="Times New Roman"/>
          <w:color w:val="000000"/>
        </w:rPr>
        <w:t>while  maintaining</w:t>
      </w:r>
      <w:proofErr w:type="gramEnd"/>
      <w:r w:rsidRPr="00C10440">
        <w:rPr>
          <w:rFonts w:ascii="Times New Roman" w:eastAsia="Calibri" w:hAnsi="Times New Roman" w:cs="Times New Roman"/>
          <w:color w:val="000000"/>
        </w:rPr>
        <w:t xml:space="preserve"> acceptable accuracy. Justify your decision considering deployment conditions. </w:t>
      </w:r>
    </w:p>
    <w:p w14:paraId="2201E3BC" w14:textId="77777777" w:rsidR="00CB6588" w:rsidRPr="00C10440" w:rsidRDefault="00CB6588" w:rsidP="00CB6588">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r w:rsidRPr="00C10440">
        <w:rPr>
          <w:rFonts w:ascii="Times New Roman" w:eastAsia="Calibri" w:hAnsi="Times New Roman" w:cs="Times New Roman"/>
          <w:color w:val="000000"/>
        </w:rPr>
        <w:t>Ans: A surveillance system must balance processing speed and detection accuracy because real-time systems need to respond quickly while still providing reliable results. The three available techniques have different characteristics. Viola-Jones is fast but provides only 78% accuracy, YOLO provides 92% accuracy with moderate speed, and Deep Learning provides the highest accuracy of 95% but is slow.</w:t>
      </w:r>
    </w:p>
    <w:p w14:paraId="3D8A5533" w14:textId="77777777" w:rsidR="00CB6588" w:rsidRPr="00C10440" w:rsidRDefault="00CB6588" w:rsidP="00CB6588">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r w:rsidRPr="00C10440">
        <w:rPr>
          <w:rFonts w:ascii="Times New Roman" w:eastAsia="Calibri" w:hAnsi="Times New Roman" w:cs="Times New Roman"/>
          <w:color w:val="000000"/>
        </w:rPr>
        <w:t>Viola-Jones has the major advantage of low processing latency. This makes it suitable for applications where immediate detection is the main priority. However, its accuracy of 78% is considerably lower than the other two methods. In a surveillance system, lower accuracy can result in missed objects or incorrect detections. Therefore, although Viola-Jones is fast, its reduced accuracy makes it less suitable when reliable surveillance is required.</w:t>
      </w:r>
    </w:p>
    <w:p w14:paraId="7EF35E50" w14:textId="77777777" w:rsidR="00CB6588" w:rsidRPr="00C10440" w:rsidRDefault="00CB6588" w:rsidP="00CB6588">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r w:rsidRPr="00C10440">
        <w:rPr>
          <w:rFonts w:ascii="Times New Roman" w:eastAsia="Calibri" w:hAnsi="Times New Roman" w:cs="Times New Roman"/>
          <w:color w:val="000000"/>
        </w:rPr>
        <w:t>YOLO provides 92% accuracy with moderate processing speed. This is a significant improvement over Viola-Jones while still maintaining a reasonable processing speed. Since the system has strict latency requirements, YOLO provides a good balance between speed and accuracy. It can process surveillance frames quickly enough for real-time applications while maintaining a high level of detection accuracy.</w:t>
      </w:r>
    </w:p>
    <w:p w14:paraId="59762CA1" w14:textId="77777777" w:rsidR="00CB6588" w:rsidRPr="00C10440" w:rsidRDefault="00CB6588" w:rsidP="00CB6588">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r w:rsidRPr="00C10440">
        <w:rPr>
          <w:rFonts w:ascii="Times New Roman" w:eastAsia="Calibri" w:hAnsi="Times New Roman" w:cs="Times New Roman"/>
          <w:color w:val="000000"/>
        </w:rPr>
        <w:t>Deep Learning provides the highest accuracy at 95%. This makes it the strongest option when accuracy is the primary requirement. However, its major disadvantage is its slow processing speed. In a strict real-time surveillance system, high latency can cause delayed detection. Even though the model produces more accurate results, those results may not be available quickly enough to respond to an event. Therefore, the additional accuracy of Deep Learning may not justify its latency under strict real-time conditions.</w:t>
      </w:r>
    </w:p>
    <w:p w14:paraId="259B0936" w14:textId="77777777" w:rsidR="00CB6588" w:rsidRPr="00C10440" w:rsidRDefault="00CB6588" w:rsidP="00CB6588">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r w:rsidRPr="00C10440">
        <w:rPr>
          <w:rFonts w:ascii="Times New Roman" w:eastAsia="Calibri" w:hAnsi="Times New Roman" w:cs="Times New Roman"/>
          <w:color w:val="000000"/>
        </w:rPr>
        <w:t>The deployment environment must also be considered. Surveillance systems often need continuous processing of video streams, meaning the selected model must handle a large number of frames without creating excessive delays. Hardware availability is another consideration. YOLO's moderate computational requirement makes it more practical than a computationally intensive Deep Learning solution when resources are limited.</w:t>
      </w:r>
    </w:p>
    <w:p w14:paraId="47BD2599" w14:textId="77777777" w:rsidR="00CB6588" w:rsidRPr="00C10440" w:rsidRDefault="00CB6588" w:rsidP="00CB6588">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r w:rsidRPr="00C10440">
        <w:rPr>
          <w:rFonts w:ascii="Times New Roman" w:eastAsia="Calibri" w:hAnsi="Times New Roman" w:cs="Times New Roman"/>
          <w:color w:val="000000"/>
        </w:rPr>
        <w:t>Therefore, YOLO should be selected for this surveillance system. It provides 92% accuracy, which is substantially better than Viola-Jones, while its moderate speed makes it more suitable for real-time deployment than the slower Deep Learning approach. Viola-Jones may be selected when extremely low latency is required and lower accuracy is acceptable, while Deep Learning may be preferred for offline or non-time-critical analysis.</w:t>
      </w:r>
    </w:p>
    <w:p w14:paraId="3E583546" w14:textId="77777777" w:rsidR="00CB6588" w:rsidRPr="00C10440" w:rsidRDefault="00CB6588" w:rsidP="00CB6588">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r w:rsidRPr="00C10440">
        <w:rPr>
          <w:rFonts w:ascii="Times New Roman" w:eastAsia="Calibri" w:hAnsi="Times New Roman" w:cs="Times New Roman"/>
          <w:color w:val="000000"/>
        </w:rPr>
        <w:t>Thus, considering accuracy, latency, computational requirements, and deployment conditions, YOLO provides the best overall trade-off for a strict real-time surveillance system.</w:t>
      </w:r>
    </w:p>
    <w:p w14:paraId="1E1358FC" w14:textId="77777777" w:rsidR="00CB6588" w:rsidRPr="00C10440" w:rsidRDefault="00CB6588">
      <w:pPr>
        <w:widowControl w:val="0"/>
        <w:pBdr>
          <w:top w:val="nil"/>
          <w:left w:val="nil"/>
          <w:bottom w:val="nil"/>
          <w:right w:val="nil"/>
          <w:between w:val="nil"/>
        </w:pBdr>
        <w:spacing w:before="6" w:line="243" w:lineRule="auto"/>
        <w:ind w:left="20" w:right="5" w:hanging="6"/>
        <w:rPr>
          <w:rFonts w:ascii="Times New Roman" w:eastAsia="Calibri" w:hAnsi="Times New Roman" w:cs="Times New Roman"/>
          <w:color w:val="000000"/>
        </w:rPr>
      </w:pPr>
    </w:p>
    <w:p w14:paraId="58FB6E50" w14:textId="77777777" w:rsidR="0002178D" w:rsidRPr="00C10440" w:rsidRDefault="00C10440">
      <w:pPr>
        <w:widowControl w:val="0"/>
        <w:pBdr>
          <w:top w:val="nil"/>
          <w:left w:val="nil"/>
          <w:bottom w:val="nil"/>
          <w:right w:val="nil"/>
          <w:between w:val="nil"/>
        </w:pBdr>
        <w:spacing w:before="276" w:line="240" w:lineRule="auto"/>
        <w:ind w:left="16"/>
        <w:rPr>
          <w:rFonts w:ascii="Times New Roman" w:eastAsia="Calibri" w:hAnsi="Times New Roman" w:cs="Times New Roman"/>
          <w:color w:val="000000"/>
        </w:rPr>
      </w:pPr>
      <w:r w:rsidRPr="00C10440">
        <w:rPr>
          <w:rFonts w:ascii="Times New Roman" w:eastAsia="Calibri" w:hAnsi="Times New Roman" w:cs="Times New Roman"/>
          <w:color w:val="000000"/>
        </w:rPr>
        <w:lastRenderedPageBreak/>
        <w:t xml:space="preserve">2. Robust Detection under Environmental Variations </w:t>
      </w:r>
    </w:p>
    <w:p w14:paraId="40C3CEED" w14:textId="77777777" w:rsidR="0002178D" w:rsidRPr="00C10440" w:rsidRDefault="00C10440">
      <w:pPr>
        <w:widowControl w:val="0"/>
        <w:pBdr>
          <w:top w:val="nil"/>
          <w:left w:val="nil"/>
          <w:bottom w:val="nil"/>
          <w:right w:val="nil"/>
          <w:between w:val="nil"/>
        </w:pBdr>
        <w:spacing w:before="11" w:line="240" w:lineRule="auto"/>
        <w:ind w:left="22"/>
        <w:rPr>
          <w:rFonts w:ascii="Times New Roman" w:eastAsia="Calibri" w:hAnsi="Times New Roman" w:cs="Times New Roman"/>
          <w:color w:val="000000"/>
        </w:rPr>
      </w:pPr>
      <w:r w:rsidRPr="00C10440">
        <w:rPr>
          <w:rFonts w:ascii="Times New Roman" w:eastAsia="Calibri" w:hAnsi="Times New Roman" w:cs="Times New Roman"/>
          <w:color w:val="000000"/>
        </w:rPr>
        <w:t xml:space="preserve">Detection accuracy across environments: </w:t>
      </w:r>
    </w:p>
    <w:p w14:paraId="32E62819" w14:textId="77777777" w:rsidR="0002178D" w:rsidRPr="00C10440" w:rsidRDefault="00C10440">
      <w:pPr>
        <w:widowControl w:val="0"/>
        <w:pBdr>
          <w:top w:val="nil"/>
          <w:left w:val="nil"/>
          <w:bottom w:val="nil"/>
          <w:right w:val="nil"/>
          <w:between w:val="nil"/>
        </w:pBdr>
        <w:spacing w:before="25" w:line="240" w:lineRule="auto"/>
        <w:ind w:left="37"/>
        <w:rPr>
          <w:rFonts w:ascii="Times New Roman" w:eastAsia="Calibri" w:hAnsi="Times New Roman" w:cs="Times New Roman"/>
          <w:color w:val="000000"/>
        </w:rPr>
      </w:pPr>
      <w:r w:rsidRPr="00C10440">
        <w:rPr>
          <w:rFonts w:ascii="Times New Roman" w:eastAsia="Calibri" w:hAnsi="Times New Roman" w:cs="Times New Roman"/>
          <w:color w:val="000000"/>
        </w:rPr>
        <w:t xml:space="preserve">Method </w:t>
      </w:r>
      <w:proofErr w:type="spellStart"/>
      <w:r w:rsidRPr="00C10440">
        <w:rPr>
          <w:rFonts w:ascii="Times New Roman" w:eastAsia="Calibri" w:hAnsi="Times New Roman" w:cs="Times New Roman"/>
          <w:color w:val="000000"/>
        </w:rPr>
        <w:t>NormalOcclusion</w:t>
      </w:r>
      <w:proofErr w:type="spellEnd"/>
      <w:r w:rsidRPr="00C10440">
        <w:rPr>
          <w:rFonts w:ascii="Times New Roman" w:eastAsia="Calibri" w:hAnsi="Times New Roman" w:cs="Times New Roman"/>
          <w:color w:val="000000"/>
        </w:rPr>
        <w:t xml:space="preserve"> Low Light </w:t>
      </w:r>
    </w:p>
    <w:p w14:paraId="429D244B" w14:textId="77777777" w:rsidR="0002178D" w:rsidRPr="00C10440" w:rsidRDefault="00C10440">
      <w:pPr>
        <w:widowControl w:val="0"/>
        <w:pBdr>
          <w:top w:val="nil"/>
          <w:left w:val="nil"/>
          <w:bottom w:val="nil"/>
          <w:right w:val="nil"/>
          <w:between w:val="nil"/>
        </w:pBdr>
        <w:spacing w:before="44" w:line="240" w:lineRule="auto"/>
        <w:ind w:left="22"/>
        <w:rPr>
          <w:rFonts w:ascii="Times New Roman" w:eastAsia="Calibri" w:hAnsi="Times New Roman" w:cs="Times New Roman"/>
          <w:color w:val="000000"/>
        </w:rPr>
      </w:pPr>
      <w:r w:rsidRPr="00C10440">
        <w:rPr>
          <w:rFonts w:ascii="Times New Roman" w:eastAsia="Calibri" w:hAnsi="Times New Roman" w:cs="Times New Roman"/>
          <w:color w:val="000000"/>
        </w:rPr>
        <w:t xml:space="preserve">Viola-Jones 80% 60% 55% </w:t>
      </w:r>
    </w:p>
    <w:p w14:paraId="21862997" w14:textId="77777777" w:rsidR="0002178D" w:rsidRPr="00C10440" w:rsidRDefault="00C10440">
      <w:pPr>
        <w:widowControl w:val="0"/>
        <w:pBdr>
          <w:top w:val="nil"/>
          <w:left w:val="nil"/>
          <w:bottom w:val="nil"/>
          <w:right w:val="nil"/>
          <w:between w:val="nil"/>
        </w:pBdr>
        <w:spacing w:before="40" w:line="240" w:lineRule="auto"/>
        <w:ind w:left="22"/>
        <w:rPr>
          <w:rFonts w:ascii="Times New Roman" w:eastAsia="Calibri" w:hAnsi="Times New Roman" w:cs="Times New Roman"/>
          <w:color w:val="000000"/>
        </w:rPr>
      </w:pPr>
      <w:r w:rsidRPr="00C10440">
        <w:rPr>
          <w:rFonts w:ascii="Times New Roman" w:eastAsia="Calibri" w:hAnsi="Times New Roman" w:cs="Times New Roman"/>
          <w:color w:val="000000"/>
        </w:rPr>
        <w:t xml:space="preserve">YOLO 90% 75% 70% </w:t>
      </w:r>
    </w:p>
    <w:p w14:paraId="32F63F40" w14:textId="77777777" w:rsidR="0002178D" w:rsidRPr="00C10440" w:rsidRDefault="00C10440">
      <w:pPr>
        <w:widowControl w:val="0"/>
        <w:pBdr>
          <w:top w:val="nil"/>
          <w:left w:val="nil"/>
          <w:bottom w:val="nil"/>
          <w:right w:val="nil"/>
          <w:between w:val="nil"/>
        </w:pBdr>
        <w:spacing w:before="39" w:line="240" w:lineRule="auto"/>
        <w:ind w:left="37"/>
        <w:rPr>
          <w:rFonts w:ascii="Times New Roman" w:eastAsia="Calibri" w:hAnsi="Times New Roman" w:cs="Times New Roman"/>
          <w:color w:val="000000"/>
        </w:rPr>
      </w:pPr>
      <w:r w:rsidRPr="00C10440">
        <w:rPr>
          <w:rFonts w:ascii="Times New Roman" w:eastAsia="Calibri" w:hAnsi="Times New Roman" w:cs="Times New Roman"/>
          <w:color w:val="000000"/>
        </w:rPr>
        <w:t xml:space="preserve">Deep Learning 95% 85% 80% </w:t>
      </w:r>
    </w:p>
    <w:p w14:paraId="2BE55956" w14:textId="77777777" w:rsidR="0002178D" w:rsidRPr="00C10440" w:rsidRDefault="00C10440">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r w:rsidRPr="00C10440">
        <w:rPr>
          <w:rFonts w:ascii="Times New Roman" w:eastAsia="Calibri" w:hAnsi="Times New Roman" w:cs="Times New Roman"/>
          <w:color w:val="000000"/>
        </w:rPr>
        <w:t xml:space="preserve">Compare the robustness of each method and evaluate which technique provides the best </w:t>
      </w:r>
      <w:proofErr w:type="gramStart"/>
      <w:r w:rsidRPr="00C10440">
        <w:rPr>
          <w:rFonts w:ascii="Times New Roman" w:eastAsia="Calibri" w:hAnsi="Times New Roman" w:cs="Times New Roman"/>
          <w:color w:val="000000"/>
        </w:rPr>
        <w:t>overall  performance</w:t>
      </w:r>
      <w:proofErr w:type="gramEnd"/>
      <w:r w:rsidRPr="00C10440">
        <w:rPr>
          <w:rFonts w:ascii="Times New Roman" w:eastAsia="Calibri" w:hAnsi="Times New Roman" w:cs="Times New Roman"/>
          <w:color w:val="000000"/>
        </w:rPr>
        <w:t xml:space="preserve"> across varying conditions. Justify trade-offs. </w:t>
      </w:r>
    </w:p>
    <w:p w14:paraId="59712B7E" w14:textId="77777777" w:rsidR="00CB6588" w:rsidRPr="00C10440" w:rsidRDefault="00CB6588" w:rsidP="00CB6588">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r w:rsidRPr="00C10440">
        <w:rPr>
          <w:rFonts w:ascii="Times New Roman" w:eastAsia="Calibri" w:hAnsi="Times New Roman" w:cs="Times New Roman"/>
          <w:color w:val="000000"/>
        </w:rPr>
        <w:t>Ans: Robustness is the ability of a detection technique to maintain reliable performance when environmental conditions change. The given data compares Viola-Jones, YOLO, and Deep Learning under normal conditions, occlusion, and low-light conditions.</w:t>
      </w:r>
    </w:p>
    <w:p w14:paraId="659E7549" w14:textId="77777777" w:rsidR="00CB6588" w:rsidRPr="00C10440" w:rsidRDefault="00CB6588" w:rsidP="00CB6588">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r w:rsidRPr="00C10440">
        <w:rPr>
          <w:rFonts w:ascii="Times New Roman" w:eastAsia="Calibri" w:hAnsi="Times New Roman" w:cs="Times New Roman"/>
          <w:color w:val="000000"/>
        </w:rPr>
        <w:t>Under normal conditions, Viola-Jones achieves 80% accuracy, YOLO achieves 90%, and Deep Learning achieves 95%. Therefore, Deep Learning provides the highest accuracy in normal conditions, followed by YOLO and then Viola-Jones. This indicates that Deep Learning can recognize objects more reliably even when the environment is relatively simple.</w:t>
      </w:r>
    </w:p>
    <w:p w14:paraId="0B065CAC" w14:textId="77777777" w:rsidR="00CB6588" w:rsidRPr="00C10440" w:rsidRDefault="00CB6588" w:rsidP="00CB6588">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r w:rsidRPr="00C10440">
        <w:rPr>
          <w:rFonts w:ascii="Times New Roman" w:eastAsia="Calibri" w:hAnsi="Times New Roman" w:cs="Times New Roman"/>
          <w:color w:val="000000"/>
        </w:rPr>
        <w:t>Under occlusion, the performance of all methods decreases. Viola-Jones falls to 60%, YOLO falls to 75%, and Deep Learning achieves 85%. Occlusion makes object detection difficult because portions of objects may be hidden. Deep Learning maintains the highest accuracy, showing that it is more capable of handling partially hidden objects. YOLO performs reasonably well but is 10 percentage points below Deep Learning. Viola-Jones experiences the largest reduction.</w:t>
      </w:r>
    </w:p>
    <w:p w14:paraId="0E1DDC39" w14:textId="77777777" w:rsidR="00CB6588" w:rsidRPr="00C10440" w:rsidRDefault="00CB6588" w:rsidP="00CB6588">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r w:rsidRPr="00C10440">
        <w:rPr>
          <w:rFonts w:ascii="Times New Roman" w:eastAsia="Calibri" w:hAnsi="Times New Roman" w:cs="Times New Roman"/>
          <w:color w:val="000000"/>
        </w:rPr>
        <w:t>Low-light conditions create another challenging environment. Viola-Jones achieves only 55%, YOLO achieves 70%, and Deep Learning achieves 80%. Again, Deep Learning provides the highest performance. From normal conditions to low light, Viola-Jones decreases from 80% to 55%, a reduction of 25 percentage points. YOLO decreases from 90% to 70%, a reduction of 20 percentage points. Deep Learning decreases from 95% to 80%, a reduction of only 15 percentage points.</w:t>
      </w:r>
    </w:p>
    <w:p w14:paraId="2A9630DA" w14:textId="77777777" w:rsidR="00CB6588" w:rsidRPr="00C10440" w:rsidRDefault="00CB6588" w:rsidP="00CB6588">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r w:rsidRPr="00C10440">
        <w:rPr>
          <w:rFonts w:ascii="Times New Roman" w:eastAsia="Calibri" w:hAnsi="Times New Roman" w:cs="Times New Roman"/>
          <w:color w:val="000000"/>
        </w:rPr>
        <w:t>These results show that Deep Learning is the most robust technique across the three environments. Its accuracy remains comparatively high even when the environment becomes difficult. YOLO is the second-best method and provides a useful compromise between accuracy and computational requirements. Viola-Jones performs the worst under challenging conditions, although its lower computational cost and speed can still be useful in simple environments.</w:t>
      </w:r>
    </w:p>
    <w:p w14:paraId="5EDCF33C" w14:textId="77777777" w:rsidR="00CB6588" w:rsidRPr="00C10440" w:rsidRDefault="00CB6588" w:rsidP="00CB6588">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r w:rsidRPr="00C10440">
        <w:rPr>
          <w:rFonts w:ascii="Times New Roman" w:eastAsia="Calibri" w:hAnsi="Times New Roman" w:cs="Times New Roman"/>
          <w:color w:val="000000"/>
        </w:rPr>
        <w:t>The main trade-off is between accuracy, robustness, speed, and computational cost. Deep Learning provides the highest accuracy and strongest robustness but is likely to require greater computational resources. YOLO provides good accuracy while being more suitable for applications where processing speed is also important. Viola-Jones is computationally efficient but loses considerable accuracy when occlusion or low-light conditions are introduced.</w:t>
      </w:r>
    </w:p>
    <w:p w14:paraId="5D6C2F0B" w14:textId="77777777" w:rsidR="00CB6588" w:rsidRPr="00C10440" w:rsidRDefault="00CB6588" w:rsidP="00CB6588">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r w:rsidRPr="00C10440">
        <w:rPr>
          <w:rFonts w:ascii="Times New Roman" w:eastAsia="Calibri" w:hAnsi="Times New Roman" w:cs="Times New Roman"/>
          <w:color w:val="000000"/>
        </w:rPr>
        <w:t>Therefore, Deep Learning should be selected when overall robustness and detection accuracy are the highest priorities. If the system has limited computational resources or requires faster processing, YOLO would be a practical alternative. Based strictly on the given accuracy values, however, Deep Learning provides the best overall performance across varying environmental conditions.</w:t>
      </w:r>
    </w:p>
    <w:p w14:paraId="22A19844" w14:textId="77777777" w:rsidR="00CB6588" w:rsidRPr="00C10440" w:rsidRDefault="00CB6588">
      <w:pPr>
        <w:widowControl w:val="0"/>
        <w:pBdr>
          <w:top w:val="nil"/>
          <w:left w:val="nil"/>
          <w:bottom w:val="nil"/>
          <w:right w:val="nil"/>
          <w:between w:val="nil"/>
        </w:pBdr>
        <w:spacing w:before="25" w:line="243" w:lineRule="auto"/>
        <w:ind w:left="20" w:right="4" w:hanging="6"/>
        <w:rPr>
          <w:rFonts w:ascii="Times New Roman" w:eastAsia="Calibri" w:hAnsi="Times New Roman" w:cs="Times New Roman"/>
          <w:color w:val="000000"/>
        </w:rPr>
      </w:pPr>
    </w:p>
    <w:p w14:paraId="18A0FEFA" w14:textId="77777777" w:rsidR="0002178D" w:rsidRPr="00C10440" w:rsidRDefault="00C10440">
      <w:pPr>
        <w:widowControl w:val="0"/>
        <w:pBdr>
          <w:top w:val="nil"/>
          <w:left w:val="nil"/>
          <w:bottom w:val="nil"/>
          <w:right w:val="nil"/>
          <w:between w:val="nil"/>
        </w:pBdr>
        <w:spacing w:before="276" w:line="240" w:lineRule="auto"/>
        <w:ind w:left="15"/>
        <w:rPr>
          <w:rFonts w:ascii="Times New Roman" w:eastAsia="Calibri" w:hAnsi="Times New Roman" w:cs="Times New Roman"/>
          <w:color w:val="000000"/>
        </w:rPr>
      </w:pPr>
      <w:r w:rsidRPr="00C10440">
        <w:rPr>
          <w:rFonts w:ascii="Times New Roman" w:eastAsia="Calibri" w:hAnsi="Times New Roman" w:cs="Times New Roman"/>
          <w:color w:val="000000"/>
        </w:rPr>
        <w:t xml:space="preserve">3. Optical Flow Reliability vs Noise Sensitivity </w:t>
      </w:r>
    </w:p>
    <w:p w14:paraId="73628247" w14:textId="77777777" w:rsidR="0002178D" w:rsidRPr="00C10440" w:rsidRDefault="00C10440">
      <w:pPr>
        <w:widowControl w:val="0"/>
        <w:pBdr>
          <w:top w:val="nil"/>
          <w:left w:val="nil"/>
          <w:bottom w:val="nil"/>
          <w:right w:val="nil"/>
          <w:between w:val="nil"/>
        </w:pBdr>
        <w:spacing w:before="11" w:line="240" w:lineRule="auto"/>
        <w:ind w:left="5"/>
        <w:rPr>
          <w:rFonts w:ascii="Times New Roman" w:eastAsia="Calibri" w:hAnsi="Times New Roman" w:cs="Times New Roman"/>
          <w:color w:val="000000"/>
        </w:rPr>
      </w:pPr>
      <w:r w:rsidRPr="00C10440">
        <w:rPr>
          <w:rFonts w:ascii="Times New Roman" w:eastAsia="Calibri" w:hAnsi="Times New Roman" w:cs="Times New Roman"/>
          <w:color w:val="000000"/>
        </w:rPr>
        <w:t xml:space="preserve">Two optical flow methods show: </w:t>
      </w:r>
    </w:p>
    <w:p w14:paraId="252CC63F"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Method A: stable vectors but misses small motions </w:t>
      </w:r>
    </w:p>
    <w:p w14:paraId="41BE1A74"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Method B: detects fine motion but noisy vectors </w:t>
      </w:r>
    </w:p>
    <w:p w14:paraId="3509BD7E" w14:textId="77777777" w:rsidR="0002178D" w:rsidRPr="00C10440" w:rsidRDefault="00C10440">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 xml:space="preserve">Compare both methods and evaluate which is more suitable for motion tracking in dynamic scenes. </w:t>
      </w:r>
      <w:proofErr w:type="gramStart"/>
      <w:r w:rsidRPr="00C10440">
        <w:rPr>
          <w:rFonts w:ascii="Times New Roman" w:eastAsia="Calibri" w:hAnsi="Times New Roman" w:cs="Times New Roman"/>
          <w:color w:val="000000"/>
        </w:rPr>
        <w:t>Justify  based</w:t>
      </w:r>
      <w:proofErr w:type="gramEnd"/>
      <w:r w:rsidRPr="00C10440">
        <w:rPr>
          <w:rFonts w:ascii="Times New Roman" w:eastAsia="Calibri" w:hAnsi="Times New Roman" w:cs="Times New Roman"/>
          <w:color w:val="000000"/>
        </w:rPr>
        <w:t xml:space="preserve"> on application requirements. </w:t>
      </w:r>
    </w:p>
    <w:p w14:paraId="7218288C" w14:textId="77777777" w:rsidR="00CB6588" w:rsidRPr="00C10440" w:rsidRDefault="00CB6588" w:rsidP="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 xml:space="preserve">Ans: Optical flow is used to estimate the movement of objects or pixels between consecutive frames. The </w:t>
      </w:r>
      <w:r w:rsidRPr="00C10440">
        <w:rPr>
          <w:rFonts w:ascii="Times New Roman" w:eastAsia="Calibri" w:hAnsi="Times New Roman" w:cs="Times New Roman"/>
          <w:color w:val="000000"/>
        </w:rPr>
        <w:lastRenderedPageBreak/>
        <w:t>two methods have different advantages. Method A produces stable vectors but may miss small motions, while Method B can detect fine motion but produces noisy vectors. Therefore, the choice depends on the requirements of the motion-tracking application.</w:t>
      </w:r>
    </w:p>
    <w:p w14:paraId="23D86D09" w14:textId="77777777" w:rsidR="00CB6588" w:rsidRPr="00C10440" w:rsidRDefault="00CB6588" w:rsidP="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Method A's main advantage is vector stability. Stable vectors provide consistent information about the direction and movement of objects. This is especially important in dynamic scenes where multiple objects may be moving simultaneously. Stable motion information can make tracking more reliable and reduce sudden changes in the estimated trajectory.</w:t>
      </w:r>
    </w:p>
    <w:p w14:paraId="40DBB495" w14:textId="77777777" w:rsidR="00CB6588" w:rsidRPr="00C10440" w:rsidRDefault="00CB6588" w:rsidP="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However, Method A has a limitation because it may fail to detect small movements. If the application requires extremely detailed motion information, such as subtle movements of small objects, Method A may not provide sufficient sensitivity. This means that its stability comes at the cost of some fine-motion detection capability.</w:t>
      </w:r>
    </w:p>
    <w:p w14:paraId="47AB8874" w14:textId="77777777" w:rsidR="00CB6588" w:rsidRPr="00C10440" w:rsidRDefault="00CB6588" w:rsidP="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Method B has the opposite characteristics. It is more sensitive and can detect fine movements that Method A may miss. This makes it useful when small changes in motion are important. However, its vectors are noisy. Noise can cause incorrect or unstable motion estimates. In a dynamic scene, this can make it difficult to follow objects accurately because the calculated motion may change unexpectedly between frames.</w:t>
      </w:r>
    </w:p>
    <w:p w14:paraId="1A9E9931" w14:textId="77777777" w:rsidR="00CB6588" w:rsidRPr="00C10440" w:rsidRDefault="00CB6588" w:rsidP="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For general motion tracking in dynamic scenes, stability is highly important. A tracking system needs to maintain a consistent trajectory for each object. Excessive noise can lead to incorrect tracking, false motion, or loss of the tracked object. Therefore, Method A may be more suitable when reliable and stable tracking is the main requirement.</w:t>
      </w:r>
    </w:p>
    <w:p w14:paraId="5167B87A" w14:textId="77777777" w:rsidR="00CB6588" w:rsidRPr="00C10440" w:rsidRDefault="00CB6588" w:rsidP="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Method B could still be preferred in applications where detecting small movements is more important than stability. Its noise can potentially be reduced using filtering, smoothing, or other preprocessing techniques. After reducing noise, Method B could provide detailed motion information while maintaining acceptable reliability.</w:t>
      </w:r>
    </w:p>
    <w:p w14:paraId="131D0BB2" w14:textId="77777777" w:rsidR="00CB6588" w:rsidRPr="00C10440" w:rsidRDefault="00CB6588" w:rsidP="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The application scenario therefore determines the appropriate choice. For large and clearly visible movements, Method A provides stable and dependable tracking. For applications involving small or subtle movements, Method B may be more useful despite its noise.</w:t>
      </w:r>
    </w:p>
    <w:p w14:paraId="5C566A4D" w14:textId="77777777" w:rsidR="00CB6588" w:rsidRPr="00C10440" w:rsidRDefault="00CB6588" w:rsidP="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r w:rsidRPr="00C10440">
        <w:rPr>
          <w:rFonts w:ascii="Times New Roman" w:eastAsia="Calibri" w:hAnsi="Times New Roman" w:cs="Times New Roman"/>
          <w:color w:val="000000"/>
        </w:rPr>
        <w:t>Therefore, Method A is generally more suitable for motion tracking in dynamic scenes when stability and reliable tracking are the primary requirements. Method B is more suitable when fine-motion detection is critical and additional noise-reduction techniques can be applied. The decision represents a trade-off between stability and sensitivity.</w:t>
      </w:r>
    </w:p>
    <w:p w14:paraId="20BC5B6E" w14:textId="77777777" w:rsidR="00CB6588" w:rsidRPr="00C10440" w:rsidRDefault="00CB6588">
      <w:pPr>
        <w:widowControl w:val="0"/>
        <w:pBdr>
          <w:top w:val="nil"/>
          <w:left w:val="nil"/>
          <w:bottom w:val="nil"/>
          <w:right w:val="nil"/>
          <w:between w:val="nil"/>
        </w:pBdr>
        <w:spacing w:before="11" w:line="243" w:lineRule="auto"/>
        <w:ind w:left="20" w:right="2" w:hanging="6"/>
        <w:rPr>
          <w:rFonts w:ascii="Times New Roman" w:eastAsia="Calibri" w:hAnsi="Times New Roman" w:cs="Times New Roman"/>
          <w:color w:val="000000"/>
        </w:rPr>
      </w:pPr>
    </w:p>
    <w:p w14:paraId="51B74D16" w14:textId="77777777" w:rsidR="0002178D" w:rsidRPr="00C10440" w:rsidRDefault="00C10440">
      <w:pPr>
        <w:widowControl w:val="0"/>
        <w:pBdr>
          <w:top w:val="nil"/>
          <w:left w:val="nil"/>
          <w:bottom w:val="nil"/>
          <w:right w:val="nil"/>
          <w:between w:val="nil"/>
        </w:pBdr>
        <w:spacing w:before="277" w:line="240" w:lineRule="auto"/>
        <w:ind w:left="9"/>
        <w:rPr>
          <w:rFonts w:ascii="Times New Roman" w:eastAsia="Calibri" w:hAnsi="Times New Roman" w:cs="Times New Roman"/>
          <w:color w:val="000000"/>
        </w:rPr>
      </w:pPr>
      <w:r w:rsidRPr="00C10440">
        <w:rPr>
          <w:rFonts w:ascii="Times New Roman" w:eastAsia="Calibri" w:hAnsi="Times New Roman" w:cs="Times New Roman"/>
          <w:color w:val="000000"/>
        </w:rPr>
        <w:t xml:space="preserve">4. Background </w:t>
      </w:r>
      <w:proofErr w:type="spellStart"/>
      <w:r w:rsidRPr="00C10440">
        <w:rPr>
          <w:rFonts w:ascii="Times New Roman" w:eastAsia="Calibri" w:hAnsi="Times New Roman" w:cs="Times New Roman"/>
          <w:color w:val="000000"/>
        </w:rPr>
        <w:t>Modeling</w:t>
      </w:r>
      <w:proofErr w:type="spellEnd"/>
      <w:r w:rsidRPr="00C10440">
        <w:rPr>
          <w:rFonts w:ascii="Times New Roman" w:eastAsia="Calibri" w:hAnsi="Times New Roman" w:cs="Times New Roman"/>
          <w:color w:val="000000"/>
        </w:rPr>
        <w:t xml:space="preserve"> Strategy (GMM) </w:t>
      </w:r>
    </w:p>
    <w:p w14:paraId="00151552" w14:textId="77777777" w:rsidR="0002178D" w:rsidRPr="00C10440" w:rsidRDefault="00C10440">
      <w:pPr>
        <w:widowControl w:val="0"/>
        <w:pBdr>
          <w:top w:val="nil"/>
          <w:left w:val="nil"/>
          <w:bottom w:val="nil"/>
          <w:right w:val="nil"/>
          <w:between w:val="nil"/>
        </w:pBdr>
        <w:spacing w:before="6" w:line="240" w:lineRule="auto"/>
        <w:ind w:left="8"/>
        <w:rPr>
          <w:rFonts w:ascii="Times New Roman" w:eastAsia="Calibri" w:hAnsi="Times New Roman" w:cs="Times New Roman"/>
          <w:color w:val="000000"/>
        </w:rPr>
      </w:pPr>
      <w:r w:rsidRPr="00C10440">
        <w:rPr>
          <w:rFonts w:ascii="Times New Roman" w:eastAsia="Calibri" w:hAnsi="Times New Roman" w:cs="Times New Roman"/>
          <w:color w:val="000000"/>
        </w:rPr>
        <w:t xml:space="preserve">A GMM-based system shows: </w:t>
      </w:r>
    </w:p>
    <w:p w14:paraId="43DF937A"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High false positives in dynamic background </w:t>
      </w:r>
    </w:p>
    <w:p w14:paraId="73297AFF"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Missed detections in static background </w:t>
      </w:r>
    </w:p>
    <w:p w14:paraId="196081A6" w14:textId="77777777" w:rsidR="0002178D" w:rsidRPr="00C10440" w:rsidRDefault="00C10440">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 xml:space="preserve">Compare GMM performance across scenarios and evaluate whether GMM alone is sufficient. Propose </w:t>
      </w:r>
      <w:proofErr w:type="gramStart"/>
      <w:r w:rsidRPr="00C10440">
        <w:rPr>
          <w:rFonts w:ascii="Times New Roman" w:eastAsia="Calibri" w:hAnsi="Times New Roman" w:cs="Times New Roman"/>
          <w:color w:val="000000"/>
        </w:rPr>
        <w:t>and  justify</w:t>
      </w:r>
      <w:proofErr w:type="gramEnd"/>
      <w:r w:rsidRPr="00C10440">
        <w:rPr>
          <w:rFonts w:ascii="Times New Roman" w:eastAsia="Calibri" w:hAnsi="Times New Roman" w:cs="Times New Roman"/>
          <w:color w:val="000000"/>
        </w:rPr>
        <w:t xml:space="preserve"> improvements. </w:t>
      </w:r>
    </w:p>
    <w:p w14:paraId="3EA600AA"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 xml:space="preserve">Ans: A Gaussian Mixture Model, or GMM, can be used for background </w:t>
      </w:r>
      <w:proofErr w:type="spellStart"/>
      <w:r w:rsidRPr="00C10440">
        <w:rPr>
          <w:rFonts w:ascii="Times New Roman" w:eastAsia="Calibri" w:hAnsi="Times New Roman" w:cs="Times New Roman"/>
          <w:color w:val="000000"/>
        </w:rPr>
        <w:t>modeling</w:t>
      </w:r>
      <w:proofErr w:type="spellEnd"/>
      <w:r w:rsidRPr="00C10440">
        <w:rPr>
          <w:rFonts w:ascii="Times New Roman" w:eastAsia="Calibri" w:hAnsi="Times New Roman" w:cs="Times New Roman"/>
          <w:color w:val="000000"/>
        </w:rPr>
        <w:t xml:space="preserve"> to distinguish foreground objects from the background. However, the given system has two important problems: it produces high false positives in dynamic backgrounds and missed detections in static backgrounds. These limitations indicate that GMM alone may not be sufficient for reliable background </w:t>
      </w:r>
      <w:proofErr w:type="spellStart"/>
      <w:r w:rsidRPr="00C10440">
        <w:rPr>
          <w:rFonts w:ascii="Times New Roman" w:eastAsia="Calibri" w:hAnsi="Times New Roman" w:cs="Times New Roman"/>
          <w:color w:val="000000"/>
        </w:rPr>
        <w:t>modeling</w:t>
      </w:r>
      <w:proofErr w:type="spellEnd"/>
      <w:r w:rsidRPr="00C10440">
        <w:rPr>
          <w:rFonts w:ascii="Times New Roman" w:eastAsia="Calibri" w:hAnsi="Times New Roman" w:cs="Times New Roman"/>
          <w:color w:val="000000"/>
        </w:rPr>
        <w:t>.</w:t>
      </w:r>
    </w:p>
    <w:p w14:paraId="017443CB"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In a dynamic background, objects such as moving trees, water, shadows, or other changing elements may be incorrectly identified as foreground objects. This produces false positives. A high number of false positives can reduce the reliability of a surveillance or detection system because the system may continuously report objects that are actually part of the background.</w:t>
      </w:r>
    </w:p>
    <w:p w14:paraId="6459618A"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 xml:space="preserve">Dynamic backgrounds are particularly challenging because the background itself contains movement. A traditional background model may interpret these changes as actual objects. As a result, the system may </w:t>
      </w:r>
      <w:r w:rsidRPr="00C10440">
        <w:rPr>
          <w:rFonts w:ascii="Times New Roman" w:eastAsia="Calibri" w:hAnsi="Times New Roman" w:cs="Times New Roman"/>
          <w:color w:val="000000"/>
        </w:rPr>
        <w:lastRenderedPageBreak/>
        <w:t>generate unnecessary detections and increase the computational workload of later processing stages.</w:t>
      </w:r>
    </w:p>
    <w:p w14:paraId="53FFDE13"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The second problem is missed detection in static backgrounds. Although a static background is normally easier to model, the system may still fail to identify actual foreground objects. This could happen because of unsuitable thresholds, incorrect background adaptation, or insufficient distinction between the object and background. Missed detections are serious because the system may fail to identify objects that should have been detected.</w:t>
      </w:r>
    </w:p>
    <w:p w14:paraId="19F75645"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These two problems show that GMM performance depends heavily on the scenario. A single fixed background model cannot always handle both dynamic and static environments effectively. Therefore, GMM alone should not be considered a complete detection solution.</w:t>
      </w:r>
    </w:p>
    <w:p w14:paraId="40B566F7"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 xml:space="preserve">One improvement would be to use adaptive background </w:t>
      </w:r>
      <w:proofErr w:type="spellStart"/>
      <w:r w:rsidRPr="00C10440">
        <w:rPr>
          <w:rFonts w:ascii="Times New Roman" w:eastAsia="Calibri" w:hAnsi="Times New Roman" w:cs="Times New Roman"/>
          <w:color w:val="000000"/>
        </w:rPr>
        <w:t>modeling</w:t>
      </w:r>
      <w:proofErr w:type="spellEnd"/>
      <w:r w:rsidRPr="00C10440">
        <w:rPr>
          <w:rFonts w:ascii="Times New Roman" w:eastAsia="Calibri" w:hAnsi="Times New Roman" w:cs="Times New Roman"/>
          <w:color w:val="000000"/>
        </w:rPr>
        <w:t>. The background model can be updated continuously to account for gradual changes in the environment. However, the adaptation must be controlled so that actual moving objects are not incorrectly incorporated into the background.</w:t>
      </w:r>
    </w:p>
    <w:p w14:paraId="0A3BD9AA"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Another improvement is to combine GMM with motion information. Motion-based analysis can help determine whether a detected region is a genuine moving object or simply a changing background element. Object-detection techniques can also be added to verify detected regions and reduce false positives.</w:t>
      </w:r>
    </w:p>
    <w:p w14:paraId="351A109F"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Image-processing techniques such as morphological filtering can also remove small noisy regions from the foreground mask. Appropriate threshold selection can further improve the distinction between foreground and background.</w:t>
      </w:r>
    </w:p>
    <w:p w14:paraId="43FC70A3"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Therefore, GMM alone is not sufficient. It can be used as one component of a hybrid detection system, but additional techniques should be introduced to improve its performance in both dynamic and static conditions.</w:t>
      </w:r>
    </w:p>
    <w:p w14:paraId="467A04FE" w14:textId="77777777" w:rsidR="00CB6588" w:rsidRPr="00C10440" w:rsidRDefault="00CB6588" w:rsidP="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r w:rsidRPr="00C10440">
        <w:rPr>
          <w:rFonts w:ascii="Times New Roman" w:eastAsia="Calibri" w:hAnsi="Times New Roman" w:cs="Times New Roman"/>
          <w:color w:val="000000"/>
        </w:rPr>
        <w:t>The recommended decision is to use an adaptive or hybrid background-</w:t>
      </w:r>
      <w:proofErr w:type="spellStart"/>
      <w:r w:rsidRPr="00C10440">
        <w:rPr>
          <w:rFonts w:ascii="Times New Roman" w:eastAsia="Calibri" w:hAnsi="Times New Roman" w:cs="Times New Roman"/>
          <w:color w:val="000000"/>
        </w:rPr>
        <w:t>modeling</w:t>
      </w:r>
      <w:proofErr w:type="spellEnd"/>
      <w:r w:rsidRPr="00C10440">
        <w:rPr>
          <w:rFonts w:ascii="Times New Roman" w:eastAsia="Calibri" w:hAnsi="Times New Roman" w:cs="Times New Roman"/>
          <w:color w:val="000000"/>
        </w:rPr>
        <w:t xml:space="preserve"> approach. GMM can continue to provide background subtraction, while motion analysis, object detection, and filtering can improve reliability. This approach would reduce false positives in dynamic backgrounds and missed detections in static backgrounds.</w:t>
      </w:r>
    </w:p>
    <w:p w14:paraId="42DA9323" w14:textId="77777777" w:rsidR="00CB6588" w:rsidRPr="00C10440" w:rsidRDefault="00CB6588">
      <w:pPr>
        <w:widowControl w:val="0"/>
        <w:pBdr>
          <w:top w:val="nil"/>
          <w:left w:val="nil"/>
          <w:bottom w:val="nil"/>
          <w:right w:val="nil"/>
          <w:between w:val="nil"/>
        </w:pBdr>
        <w:spacing w:before="11" w:line="243" w:lineRule="auto"/>
        <w:ind w:right="1" w:firstLine="14"/>
        <w:rPr>
          <w:rFonts w:ascii="Times New Roman" w:eastAsia="Calibri" w:hAnsi="Times New Roman" w:cs="Times New Roman"/>
          <w:color w:val="000000"/>
        </w:rPr>
      </w:pPr>
    </w:p>
    <w:p w14:paraId="408D279A" w14:textId="77777777" w:rsidR="00CB6588" w:rsidRPr="00C10440" w:rsidRDefault="00CB6588">
      <w:pPr>
        <w:widowControl w:val="0"/>
        <w:pBdr>
          <w:top w:val="nil"/>
          <w:left w:val="nil"/>
          <w:bottom w:val="nil"/>
          <w:right w:val="nil"/>
          <w:between w:val="nil"/>
        </w:pBdr>
        <w:spacing w:before="277" w:line="240" w:lineRule="auto"/>
        <w:ind w:left="15"/>
        <w:rPr>
          <w:rFonts w:ascii="Times New Roman" w:eastAsia="Calibri" w:hAnsi="Times New Roman" w:cs="Times New Roman"/>
          <w:color w:val="000000"/>
        </w:rPr>
      </w:pPr>
    </w:p>
    <w:p w14:paraId="265A7E45" w14:textId="4EB994C5" w:rsidR="0002178D" w:rsidRPr="00C10440" w:rsidRDefault="00C10440">
      <w:pPr>
        <w:widowControl w:val="0"/>
        <w:pBdr>
          <w:top w:val="nil"/>
          <w:left w:val="nil"/>
          <w:bottom w:val="nil"/>
          <w:right w:val="nil"/>
          <w:between w:val="nil"/>
        </w:pBdr>
        <w:spacing w:before="277" w:line="240" w:lineRule="auto"/>
        <w:ind w:left="15"/>
        <w:rPr>
          <w:rFonts w:ascii="Times New Roman" w:eastAsia="Calibri" w:hAnsi="Times New Roman" w:cs="Times New Roman"/>
          <w:color w:val="000000"/>
        </w:rPr>
      </w:pPr>
      <w:r w:rsidRPr="00C10440">
        <w:rPr>
          <w:rFonts w:ascii="Times New Roman" w:eastAsia="Calibri" w:hAnsi="Times New Roman" w:cs="Times New Roman"/>
          <w:color w:val="000000"/>
        </w:rPr>
        <w:t xml:space="preserve">5. Motion Estimation vs Computational Cost </w:t>
      </w:r>
    </w:p>
    <w:p w14:paraId="78AAE30C" w14:textId="77777777" w:rsidR="0002178D" w:rsidRPr="00C10440" w:rsidRDefault="00C10440">
      <w:pPr>
        <w:widowControl w:val="0"/>
        <w:pBdr>
          <w:top w:val="nil"/>
          <w:left w:val="nil"/>
          <w:bottom w:val="nil"/>
          <w:right w:val="nil"/>
          <w:between w:val="nil"/>
        </w:pBdr>
        <w:spacing w:before="11" w:line="240" w:lineRule="auto"/>
        <w:ind w:left="5"/>
        <w:rPr>
          <w:rFonts w:ascii="Times New Roman" w:eastAsia="Calibri" w:hAnsi="Times New Roman" w:cs="Times New Roman"/>
          <w:color w:val="000000"/>
        </w:rPr>
      </w:pPr>
      <w:r w:rsidRPr="00C10440">
        <w:rPr>
          <w:rFonts w:ascii="Times New Roman" w:eastAsia="Calibri" w:hAnsi="Times New Roman" w:cs="Times New Roman"/>
          <w:color w:val="000000"/>
        </w:rPr>
        <w:t xml:space="preserve">Two methods: </w:t>
      </w:r>
    </w:p>
    <w:p w14:paraId="4ED53639"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Method A: low error (5%), high computation </w:t>
      </w:r>
    </w:p>
    <w:p w14:paraId="648E1414" w14:textId="77777777" w:rsidR="0002178D" w:rsidRPr="00C10440" w:rsidRDefault="00C10440">
      <w:pPr>
        <w:widowControl w:val="0"/>
        <w:pBdr>
          <w:top w:val="nil"/>
          <w:left w:val="nil"/>
          <w:bottom w:val="nil"/>
          <w:right w:val="nil"/>
          <w:between w:val="nil"/>
        </w:pBdr>
        <w:spacing w:before="11" w:line="240" w:lineRule="auto"/>
        <w:ind w:left="374"/>
        <w:rPr>
          <w:rFonts w:ascii="Times New Roman" w:eastAsia="Calibri" w:hAnsi="Times New Roman" w:cs="Times New Roman"/>
          <w:color w:val="000000"/>
        </w:rPr>
      </w:pPr>
      <w:r w:rsidRPr="00C10440">
        <w:rPr>
          <w:rFonts w:ascii="Times New Roman" w:eastAsia="Noto Sans Symbols" w:hAnsi="Times New Roman" w:cs="Times New Roman"/>
          <w:color w:val="000000"/>
          <w:sz w:val="20"/>
          <w:szCs w:val="20"/>
        </w:rPr>
        <w:t xml:space="preserve">• </w:t>
      </w:r>
      <w:r w:rsidRPr="00C10440">
        <w:rPr>
          <w:rFonts w:ascii="Times New Roman" w:eastAsia="Calibri" w:hAnsi="Times New Roman" w:cs="Times New Roman"/>
          <w:color w:val="000000"/>
        </w:rPr>
        <w:t xml:space="preserve">Method B: moderate error (10%), low computation </w:t>
      </w:r>
    </w:p>
    <w:p w14:paraId="39A52845" w14:textId="77777777" w:rsidR="0002178D" w:rsidRPr="00C10440" w:rsidRDefault="00C10440">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 xml:space="preserve">Compare the methods and evaluate their suitability for real-time vs offline applications. Justify </w:t>
      </w:r>
      <w:proofErr w:type="gramStart"/>
      <w:r w:rsidRPr="00C10440">
        <w:rPr>
          <w:rFonts w:ascii="Times New Roman" w:eastAsia="Calibri" w:hAnsi="Times New Roman" w:cs="Times New Roman"/>
          <w:color w:val="000000"/>
        </w:rPr>
        <w:t>your  decision</w:t>
      </w:r>
      <w:proofErr w:type="gramEnd"/>
      <w:r w:rsidRPr="00C10440">
        <w:rPr>
          <w:rFonts w:ascii="Times New Roman" w:eastAsia="Calibri" w:hAnsi="Times New Roman" w:cs="Times New Roman"/>
          <w:color w:val="000000"/>
        </w:rPr>
        <w:t>.</w:t>
      </w:r>
    </w:p>
    <w:p w14:paraId="2A3AA61A" w14:textId="77777777" w:rsidR="00CB6588" w:rsidRPr="00C10440" w:rsidRDefault="00CB6588" w:rsidP="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Ans: Motion estimation involves a trade-off between accuracy and computational cost. The two available methods have different characteristics. Method A has a low error of 5% but requires high computation, while Method B has a moderate error of 10% and requires low computation.</w:t>
      </w:r>
    </w:p>
    <w:p w14:paraId="2702F95B" w14:textId="77777777" w:rsidR="00CB6588" w:rsidRPr="00C10440" w:rsidRDefault="00CB6588" w:rsidP="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Method A provides the better accuracy because its error is only 5%. A lower error means that the estimated motion is closer to the actual motion. This makes Method A suitable for applications where accurate motion information is more important than processing speed.</w:t>
      </w:r>
    </w:p>
    <w:p w14:paraId="3824DD98" w14:textId="77777777" w:rsidR="00CB6588" w:rsidRPr="00C10440" w:rsidRDefault="00CB6588" w:rsidP="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However, Method A requires high computational resources. This can be a disadvantage in real-time systems because the system must process incoming data quickly. If the computation takes too long, the output may be delayed. In a real-time application, even a highly accurate result may not be useful if it is produced after the event has already occurred.</w:t>
      </w:r>
    </w:p>
    <w:p w14:paraId="7955D945" w14:textId="77777777" w:rsidR="00CB6588" w:rsidRPr="00C10440" w:rsidRDefault="00CB6588" w:rsidP="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 xml:space="preserve">Method B has a higher error of 10%, so it is less accurate than Method A. However, its computational requirement is low. This allows it to process information faster and makes it more suitable for real-time applications. The additional 5 percentage points of error may be acceptable when the system requires fast </w:t>
      </w:r>
      <w:r w:rsidRPr="00C10440">
        <w:rPr>
          <w:rFonts w:ascii="Times New Roman" w:eastAsia="Calibri" w:hAnsi="Times New Roman" w:cs="Times New Roman"/>
          <w:color w:val="000000"/>
        </w:rPr>
        <w:lastRenderedPageBreak/>
        <w:t>responses.</w:t>
      </w:r>
    </w:p>
    <w:p w14:paraId="6D7D3016" w14:textId="77777777" w:rsidR="00CB6588" w:rsidRPr="00C10440" w:rsidRDefault="00CB6588" w:rsidP="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 xml:space="preserve">For offline applications, Method A is the better choice. Offline processing does not require immediate results, so the system can spend more computational resources to achieve better accuracy. For example, recorded traffic or surveillance footage can be </w:t>
      </w:r>
      <w:proofErr w:type="spellStart"/>
      <w:r w:rsidRPr="00C10440">
        <w:rPr>
          <w:rFonts w:ascii="Times New Roman" w:eastAsia="Calibri" w:hAnsi="Times New Roman" w:cs="Times New Roman"/>
          <w:color w:val="000000"/>
        </w:rPr>
        <w:t>analyzed</w:t>
      </w:r>
      <w:proofErr w:type="spellEnd"/>
      <w:r w:rsidRPr="00C10440">
        <w:rPr>
          <w:rFonts w:ascii="Times New Roman" w:eastAsia="Calibri" w:hAnsi="Times New Roman" w:cs="Times New Roman"/>
          <w:color w:val="000000"/>
        </w:rPr>
        <w:t xml:space="preserve"> after collection, allowing Method A to perform more detailed processing.</w:t>
      </w:r>
    </w:p>
    <w:p w14:paraId="76AABE4A" w14:textId="77777777" w:rsidR="00CB6588" w:rsidRPr="00C10440" w:rsidRDefault="00CB6588" w:rsidP="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For real-time applications, Method B is more suitable. Its low computational requirement allows faster processing and better responsiveness. Although its error is 10%, the lower accuracy can be an acceptable trade-off when immediate results are required.</w:t>
      </w:r>
    </w:p>
    <w:p w14:paraId="0F53184B" w14:textId="77777777" w:rsidR="00CB6588" w:rsidRPr="00C10440" w:rsidRDefault="00CB6588" w:rsidP="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The decision therefore depends on the application requirements. If accuracy is the primary objective and processing time is not critical, Method A should be selected. If the system must respond quickly and has limited computational resources, Method B should be selected.</w:t>
      </w:r>
    </w:p>
    <w:p w14:paraId="01D7AF05" w14:textId="77777777" w:rsidR="00CB6588" w:rsidRPr="00C10440" w:rsidRDefault="00CB6588" w:rsidP="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r w:rsidRPr="00C10440">
        <w:rPr>
          <w:rFonts w:ascii="Times New Roman" w:eastAsia="Calibri" w:hAnsi="Times New Roman" w:cs="Times New Roman"/>
          <w:color w:val="000000"/>
        </w:rPr>
        <w:t>Thus, Method A is most appropriate for offline applications because its low 5% error justifies the higher computational cost. Method B is more appropriate for real-time applications because its low computational requirement enables faster processing. Neither method is universally better; the correct choice depends on whether the application prioritizes accuracy or computational efficiency.</w:t>
      </w:r>
    </w:p>
    <w:p w14:paraId="406062F6" w14:textId="77777777" w:rsidR="00CB6588" w:rsidRPr="00C10440" w:rsidRDefault="00CB6588">
      <w:pPr>
        <w:widowControl w:val="0"/>
        <w:pBdr>
          <w:top w:val="nil"/>
          <w:left w:val="nil"/>
          <w:bottom w:val="nil"/>
          <w:right w:val="nil"/>
          <w:between w:val="nil"/>
        </w:pBdr>
        <w:spacing w:before="11" w:line="243" w:lineRule="auto"/>
        <w:ind w:left="14"/>
        <w:rPr>
          <w:rFonts w:ascii="Times New Roman" w:eastAsia="Calibri" w:hAnsi="Times New Roman" w:cs="Times New Roman"/>
          <w:color w:val="000000"/>
        </w:rPr>
      </w:pPr>
    </w:p>
    <w:sectPr w:rsidR="00CB6588" w:rsidRPr="00C10440">
      <w:pgSz w:w="12240" w:h="15840"/>
      <w:pgMar w:top="1430" w:right="1390" w:bottom="1656" w:left="143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7FCAF0-9998-47AF-9ABB-2687FC13BD3B}"/>
  </w:font>
  <w:font w:name="Tahoma">
    <w:panose1 w:val="020B0604030504040204"/>
    <w:charset w:val="00"/>
    <w:family w:val="swiss"/>
    <w:pitch w:val="variable"/>
    <w:sig w:usb0="E1002EFF" w:usb1="C000605B" w:usb2="00000029" w:usb3="00000000" w:csb0="000101FF" w:csb1="00000000"/>
    <w:embedRegular r:id="rId2" w:fontKey="{FA394721-CE12-4257-9892-55C2909DFB7D}"/>
  </w:font>
  <w:font w:name="Calibri">
    <w:panose1 w:val="020F0502020204030204"/>
    <w:charset w:val="00"/>
    <w:family w:val="swiss"/>
    <w:pitch w:val="variable"/>
    <w:sig w:usb0="E4002EFF" w:usb1="C200247B" w:usb2="00000009" w:usb3="00000000" w:csb0="000001FF" w:csb1="00000000"/>
    <w:embedRegular r:id="rId3" w:fontKey="{F7128CEB-192A-4C6D-842D-341D957388E7}"/>
    <w:embedBold r:id="rId4" w:fontKey="{EBCDD6FF-84D7-4874-B006-C799C36D3FBA}"/>
    <w:embedBoldItalic r:id="rId5" w:fontKey="{1FD3E3A8-5627-4B97-A8DA-743D9C5B8C14}"/>
  </w:font>
  <w:font w:name="Noto Sans Symbols">
    <w:charset w:val="00"/>
    <w:family w:val="auto"/>
    <w:pitch w:val="default"/>
    <w:embedRegular r:id="rId6" w:fontKey="{1218B228-032A-4FF0-B305-8BAA0504503C}"/>
  </w:font>
  <w:font w:name="Cambria">
    <w:panose1 w:val="02040503050406030204"/>
    <w:charset w:val="00"/>
    <w:family w:val="roman"/>
    <w:pitch w:val="variable"/>
    <w:sig w:usb0="E00006FF" w:usb1="420024FF" w:usb2="02000000" w:usb3="00000000" w:csb0="0000019F" w:csb1="00000000"/>
    <w:embedRegular r:id="rId7" w:fontKey="{D9D680B8-B0D3-4426-ADF7-5C9C27EE46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178D"/>
    <w:rsid w:val="0002178D"/>
    <w:rsid w:val="00A70122"/>
    <w:rsid w:val="00C10440"/>
    <w:rsid w:val="00CB6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1044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44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1044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4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2666</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Purna Bhavanam</dc:creator>
  <cp:lastModifiedBy>Purna Bhavanam</cp:lastModifiedBy>
  <cp:revision>2</cp:revision>
  <dcterms:created xsi:type="dcterms:W3CDTF">2026-08-19T08:57:00Z</dcterms:created>
  <dcterms:modified xsi:type="dcterms:W3CDTF">2026-08-19T08:57:00Z</dcterms:modified>
</cp:coreProperties>
</file>