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heading=h.3lsza4euf4h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SIMATS ENGINEERING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ASSESSMENT TOOL 3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NAME: Artificial Intelligence </w:t>
        <w:tab/>
        <w:t xml:space="preserve">COURSE CODE: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CSA17</w:t>
        <w:tab/>
        <w:tab/>
        <w:tab/>
        <w:tab/>
        <w:tab/>
        <w:tab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61990" cy="4254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0" cy="42545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CO3: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i w:val="1"/>
          <w:iCs w:val="1"/>
        </w:rPr>
      </w:pPr>
      <w:bookmarkStart w:colFirst="0" w:colLast="0" w:name="_heading=h.w444x450m83u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Assessment Tool Weightage: 50%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61990" cy="4254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0" cy="42545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Time Duration: 30 Minutes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QUESTIONS: 30</w:t>
        <w:tab/>
        <w:tab/>
        <w:tab/>
        <w:tab/>
        <w:tab/>
        <w:tab/>
        <w:tab/>
        <w:t xml:space="preserve">Total Marks:30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80" w:lineRule="auto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MCQ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8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inline distB="0" distT="0" distL="0" distR="0">
                <wp:extent cx="5761990" cy="4254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1990" cy="42545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1990" cy="4254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Code of Conduct: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 ____________________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Signature of the student: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Annexure A</w:t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4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Circle the most appropriate option for each question.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Q1. </w:t>
            </w:r>
            <w:r w:rsidDel="00000000" w:rsidR="00000000" w:rsidRPr="00000000">
              <w:rPr>
                <w:rtl w:val="0"/>
              </w:rPr>
              <w:t xml:space="preserve">Which of the following best describes a Logical Agent in AI?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465.0" w:type="dxa"/>
              <w:jc w:val="left"/>
              <w:tblInd w:w="4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10"/>
              <w:gridCol w:w="4755"/>
              <w:tblGridChange w:id="0">
                <w:tblGrid>
                  <w:gridCol w:w="4710"/>
                  <w:gridCol w:w="47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An agent that reacts randomly to the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An agent that only follows pre-defined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40" w:before="40" w:lineRule="auto"/>
                    <w:rPr>
                      <w:highlight w:val="cyan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) An agent that uses a knowledge base and logical inference to decide actions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An agent that learns from rewards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Q2. 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In Propositional Logic, 'P → Q' is logically equivalent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19"/>
                      <w:szCs w:val="19"/>
                      <w:rtl w:val="0"/>
                    </w:rPr>
                    <w:t xml:space="preserve">a) P ∧ ¬Q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Cardo" w:cs="Cardo" w:eastAsia="Cardo" w:hAnsi="Cardo"/>
                      <w:sz w:val="19"/>
                      <w:szCs w:val="19"/>
                      <w:rtl w:val="0"/>
                    </w:rPr>
                    <w:t xml:space="preserve">c) ¬Q → ¬P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Gungsuh" w:cs="Gungsuh" w:eastAsia="Gungsuh" w:hAnsi="Gungsuh"/>
                      <w:sz w:val="19"/>
                      <w:szCs w:val="19"/>
                      <w:rtl w:val="0"/>
                    </w:rPr>
                    <w:t xml:space="preserve">b) ¬P ∨ Q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d) Both b and c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Q3. </w:t>
            </w:r>
            <w:r w:rsidDel="00000000" w:rsidR="00000000" w:rsidRPr="00000000">
              <w:rPr>
                <w:rtl w:val="0"/>
              </w:rPr>
              <w:t xml:space="preserve">Conjunctive Normal Form (CNF) requires the formula to be expressed 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 disjunction of conjunctions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 conjunction of literals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A conjunction of disjunctions (clauses)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 sequence of implications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Q4. </w:t>
            </w: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In FOL, the sentence ∀x: Student(x) → Passes(x) means: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Some students pass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If something passes, it is a student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Every entity that is a student passes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There exists at least one student who passes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Q5. </w:t>
            </w:r>
            <w:r w:rsidDel="00000000" w:rsidR="00000000" w:rsidRPr="00000000">
              <w:rPr>
                <w:rtl w:val="0"/>
              </w:rPr>
              <w:t xml:space="preserve">Unification in FOL is the process of finding substitutions that: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Convert clauses to CNF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Prove a goal using backward chaining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Make two logical expressions syntactically identical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Derive facts using Modus Ponens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Q6. </w:t>
            </w:r>
            <w:r w:rsidDel="00000000" w:rsidR="00000000" w:rsidRPr="00000000">
              <w:rPr>
                <w:rtl w:val="0"/>
              </w:rPr>
              <w:t xml:space="preserve">In the Resolution algorithm, deriving the empty clause □ indicates: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The knowledge base is consistent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A contradiction — the original goal is proven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The negated goal is satisfiable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More clauses need to be added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Q7. </w:t>
            </w:r>
            <w:r w:rsidDel="00000000" w:rsidR="00000000" w:rsidRPr="00000000">
              <w:rPr>
                <w:rtl w:val="0"/>
              </w:rPr>
              <w:t xml:space="preserve">Forward Chaining is best described as a ________ strategy.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Goal-driven / top-down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Heuristic-based depth-first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Data-driven / bottom-up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Probabilistic inference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Q8. </w:t>
            </w:r>
            <w:r w:rsidDel="00000000" w:rsidR="00000000" w:rsidRPr="00000000">
              <w:rPr>
                <w:rtl w:val="0"/>
              </w:rPr>
              <w:t xml:space="preserve">Backward Chaining begins reasoning from: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All known facts toward a conclusion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 random clause in the knowledge base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The goal and works backward to verify supporting facts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 resolution refutation tree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Q9. </w:t>
            </w:r>
            <w:r w:rsidDel="00000000" w:rsidR="00000000" w:rsidRPr="00000000">
              <w:rPr>
                <w:rtl w:val="0"/>
              </w:rPr>
              <w:t xml:space="preserve">Which step is NOT part of converting a sentence to CNF?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rFonts w:ascii="Cardo" w:cs="Cardo" w:eastAsia="Cardo" w:hAnsi="Cardo"/>
                      <w:sz w:val="19"/>
                      <w:szCs w:val="19"/>
                      <w:rtl w:val="0"/>
                    </w:rPr>
                    <w:t xml:space="preserve">a) Eliminate biconditionals (↔)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Apply Skolemization to remove existential quantifiers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Move negations inward using De Morgan’s laws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Distribute AND over 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Q10. </w:t>
            </w:r>
            <w:r w:rsidDel="00000000" w:rsidR="00000000" w:rsidRPr="00000000">
              <w:rPr>
                <w:rtl w:val="0"/>
              </w:rPr>
              <w:t xml:space="preserve">Knowledge Engineering in FOL involves: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Training a neural network on domain-specific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Writing heuristic search strategies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Defining domain concepts, relations, and axioms formally in FOL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Encoding reward functions for reinforcement learning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Q11. 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Modus Ponens states: If P → Q is known and P is true, then: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¬Q is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P is uncertain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Q must be true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7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 KB is inconsistent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Q12. </w:t>
            </w:r>
            <w:r w:rsidDel="00000000" w:rsidR="00000000" w:rsidRPr="00000000">
              <w:rPr>
                <w:rtl w:val="0"/>
              </w:rPr>
              <w:t xml:space="preserve">The Most General Unifier (MGU) is the substitution that: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Is the most specific possible match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Eliminates all variables from a clause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Makes two terms identical with minimal variable binding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Applies resolution to produce CNF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Q13. </w:t>
            </w:r>
            <w:r w:rsidDel="00000000" w:rsidR="00000000" w:rsidRPr="00000000">
              <w:rPr>
                <w:rtl w:val="0"/>
              </w:rPr>
              <w:t xml:space="preserve">Which inference method is more appropriate when a specific goal is known?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Forward Chaining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Backward Chaining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Truth Table method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8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A* 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Q14. </w:t>
            </w:r>
            <w:r w:rsidDel="00000000" w:rsidR="00000000" w:rsidRPr="00000000">
              <w:rPr>
                <w:rtl w:val="0"/>
              </w:rPr>
              <w:t xml:space="preserve">Propositional Logic differs from First Order Logic because it: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Supports probabilistic reasoning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Is always more expressive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Cannot represent objects, relations, or quantifiers — only truth values of atomic propositions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Handles uncertainty better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Q15. </w:t>
            </w:r>
            <w:r w:rsidDel="00000000" w:rsidR="00000000" w:rsidRPr="00000000">
              <w:rPr>
                <w:rtl w:val="0"/>
              </w:rPr>
              <w:t xml:space="preserve">Resolution Refutation proves a goal G by: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Directly deriving G from the KB using forward chaining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Checking G in the truth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Adding ¬G to the KB and deriving a contradiction (empty clause □)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Applying Modus Tollens repeatedly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Q16. </w:t>
            </w:r>
            <w:r w:rsidDel="00000000" w:rsidR="00000000" w:rsidRPr="00000000">
              <w:rPr>
                <w:rtl w:val="0"/>
              </w:rPr>
              <w:t xml:space="preserve">Learning from observation in AI refers 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An agent receiving numerical rewards from the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Acquiring knowledge by following explicit symbolic rules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Improving performance by examining examples or experience from the environment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Memorizing a fixed dataset without generalization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Q17. </w:t>
            </w:r>
            <w:r w:rsidDel="00000000" w:rsidR="00000000" w:rsidRPr="00000000">
              <w:rPr>
                <w:rtl w:val="0"/>
              </w:rPr>
              <w:t xml:space="preserve">Inductive learning is best described 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Deriving specific conclusions from general rules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c) Memorizing training data exactly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b) Generalizing a hypothesis from specific training examples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A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Applying search algorithms to find optimal policies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Q18. </w:t>
            </w:r>
            <w:r w:rsidDel="00000000" w:rsidR="00000000" w:rsidRPr="00000000">
              <w:rPr>
                <w:rtl w:val="0"/>
              </w:rPr>
              <w:t xml:space="preserve">In a Decision Tree, what does each internal node represent?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 class label / output decision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A test on an attribute / feature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 probability distribution over outcomes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 training data sample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Q19. </w:t>
            </w:r>
            <w:r w:rsidDel="00000000" w:rsidR="00000000" w:rsidRPr="00000000">
              <w:rPr>
                <w:rtl w:val="0"/>
              </w:rPr>
              <w:t xml:space="preserve">Explanation-Based Learning (EBL) differs from inductive learning because it: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Requires large amounts of training data to generalize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Uses prior domain knowledge to explain and generalize a single example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Learns only from numeric data using regression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B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Applies unsupervised clustering to find hidden patterns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Q20. </w:t>
            </w:r>
            <w:r w:rsidDel="00000000" w:rsidR="00000000" w:rsidRPr="00000000">
              <w:rPr>
                <w:rtl w:val="0"/>
              </w:rPr>
              <w:t xml:space="preserve">In statistical learning, a Naive Bayes classifier assumes: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All features are conditionally dependent on each other given the class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All features are conditionally independent given the class label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The data must follow a uniform distribution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Labels are determined by a reward function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Q21. </w:t>
            </w:r>
            <w:r w:rsidDel="00000000" w:rsidR="00000000" w:rsidRPr="00000000">
              <w:rPr>
                <w:rtl w:val="0"/>
              </w:rPr>
              <w:t xml:space="preserve">Learning with complete data (no hidden variables) in a Bayesian network involves: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Using the EM algorithm to estimate missing values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Directly computing maximum likelihood estimates from observed data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Training a deep neural network with dropout regularization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C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Applying reinforcement signals to update weights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Q22. </w:t>
            </w:r>
            <w:r w:rsidDel="00000000" w:rsidR="00000000" w:rsidRPr="00000000">
              <w:rPr>
                <w:rtl w:val="0"/>
              </w:rPr>
              <w:t xml:space="preserve">The Expectation-Maximization (EM) algorithm is used when: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Training data is fully labeled and no variables are hidden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The dataset contains hidden (latent) variables that cannot be directly observed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An agent explores an unknown environment using trial and error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Backpropagation fails to converge in a neural network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Q23. </w:t>
            </w:r>
            <w:r w:rsidDel="00000000" w:rsidR="00000000" w:rsidRPr="00000000">
              <w:rPr>
                <w:rtl w:val="0"/>
              </w:rPr>
              <w:t xml:space="preserve">In a Neural Network, the activation function serves to: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Initialize the weights of each neuron to zero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Introduce non-linearity to enable learning of complex patterns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Normalize the input dataset before training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D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Store previously learned examples in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Q24. </w:t>
            </w:r>
            <w:r w:rsidDel="00000000" w:rsidR="00000000" w:rsidRPr="00000000">
              <w:rPr>
                <w:rtl w:val="0"/>
              </w:rPr>
              <w:t xml:space="preserve">Which of the following correctly describes backpropagation in a neural network?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Weights are updated in the forward pass using input gradients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The error is propagated backward from output to input layers to adjust weights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Outputs of each layer are stored and reused in later epochs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 separate model is trained for each hidden layer independently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Q25. </w:t>
            </w:r>
            <w:r w:rsidDel="00000000" w:rsidR="00000000" w:rsidRPr="00000000">
              <w:rPr>
                <w:rtl w:val="0"/>
              </w:rPr>
              <w:t xml:space="preserve">A Support Vector Machine (SVM) — a type of kernel machine — classifies data by: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Minimizing the number of training examples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Finding the maximum-margin hyperplane that separates classes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Grouping similar data points into clusters using centroids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E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Updating weights using Q-values from an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Q26. </w:t>
            </w:r>
            <w:r w:rsidDel="00000000" w:rsidR="00000000" w:rsidRPr="00000000">
              <w:rPr>
                <w:rtl w:val="0"/>
              </w:rPr>
              <w:t xml:space="preserve">The kernel trick in kernel machines (SVMs) allows: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0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Reducing the number of support vectors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1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Operating in a high-dimensional feature space without explicitly computing coordinates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2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Accelerating gradient descent convergence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3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Replacing hidden layers in a deep neural network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Q27. </w:t>
            </w:r>
            <w:r w:rsidDel="00000000" w:rsidR="00000000" w:rsidRPr="00000000">
              <w:rPr>
                <w:rtl w:val="0"/>
              </w:rPr>
              <w:t xml:space="preserve">In Reinforcement Learning, the agent aims to maximize: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8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Classification accuracy on a fixed test 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9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Cumulative reward received over time through interaction with the environment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A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The number of features selected from the training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0FB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 size of the neural network hidden layer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Q28. </w:t>
            </w:r>
            <w:r w:rsidDel="00000000" w:rsidR="00000000" w:rsidRPr="00000000">
              <w:rPr>
                <w:rtl w:val="0"/>
              </w:rPr>
              <w:t xml:space="preserve">The Q-Learning algorithm in Reinforcement Learning is classified as: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4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A supervised learning algorithm requiring labeled datasets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A model-free, off-policy temporal difference learning method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6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An unsupervised clustering technique using centroids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7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A decision-tree-based ensemble classifier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Q29. </w:t>
            </w:r>
            <w:r w:rsidDel="00000000" w:rsidR="00000000" w:rsidRPr="00000000">
              <w:rPr>
                <w:rtl w:val="0"/>
              </w:rPr>
              <w:t xml:space="preserve">Overfitting in machine learning occurs when: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C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The model performs poorly on both training and test 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D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The model fits training data too closely and generalizes poorly to new data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E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The learning rate is set too low during gradient descent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0F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The training set has more features than training examples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Q30. </w:t>
            </w:r>
            <w:r w:rsidDel="00000000" w:rsidR="00000000" w:rsidRPr="00000000">
              <w:rPr>
                <w:rtl w:val="0"/>
              </w:rPr>
              <w:t xml:space="preserve">Which of the following best distinguishes Reinforcement Learning from Supervised Learning?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20.0" w:type="dxa"/>
              <w:bottom w:w="4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5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753"/>
              <w:gridCol w:w="4753"/>
              <w:tblGridChange w:id="0">
                <w:tblGrid>
                  <w:gridCol w:w="4753"/>
                  <w:gridCol w:w="475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14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a) RL uses labeled input-output pairs; SL uses reward signals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15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highlight w:val="cyan"/>
                      <w:rtl w:val="0"/>
                    </w:rPr>
                    <w:t xml:space="preserve">c) RL learns via trial-and-error with reward feedback; SL learns from labeled examples</w:t>
                  </w:r>
                  <w:r w:rsidDel="00000000" w:rsidR="00000000" w:rsidRPr="00000000">
                    <w:rPr>
                      <w:highlight w:val="cyan"/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16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b) Both RL and SL require explicit reward functions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0.0" w:type="dxa"/>
                    <w:bottom w:w="0.0" w:type="dxa"/>
                    <w:right w:w="10.0" w:type="dxa"/>
                  </w:tcMar>
                </w:tcPr>
                <w:p w:rsidR="00000000" w:rsidDel="00000000" w:rsidP="00000000" w:rsidRDefault="00000000" w:rsidRPr="00000000" w14:paraId="00000117">
                  <w:pPr>
                    <w:spacing w:after="40" w:before="40" w:lineRule="auto"/>
                    <w:rPr/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d) RL is always faster to converge than SL on any dataset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36.0" w:type="dxa"/>
        <w:jc w:val="center"/>
        <w:tblLayout w:type="fixed"/>
        <w:tblLook w:val="0000"/>
      </w:tblPr>
      <w:tblGrid>
        <w:gridCol w:w="1577"/>
        <w:gridCol w:w="1248"/>
        <w:gridCol w:w="1829"/>
        <w:gridCol w:w="1643"/>
        <w:gridCol w:w="1718"/>
        <w:gridCol w:w="1721"/>
        <w:tblGridChange w:id="0">
          <w:tblGrid>
            <w:gridCol w:w="1577"/>
            <w:gridCol w:w="1248"/>
            <w:gridCol w:w="1829"/>
            <w:gridCol w:w="1643"/>
            <w:gridCol w:w="1718"/>
            <w:gridCol w:w="1721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Weightage (%)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4a7d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Conceptual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Demonstrates thorough understanding; answers all questions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Shows good understanding with few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Partial understanding; several incorrect responses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Lacks understanding; majority of answers incorrect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Accuracy of Answers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All answers are 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Most answers are correct with minor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Some correct answers; frequent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Mostly incorrect answers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Application of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Correctly applies concepts to problem-based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Limited ability to apply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Unable to apply concepts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Time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Completes quiz well within time efficiently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Completes on time with minor delays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Requires extra time or rushes through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Unable to complete within given time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Question Interpretation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Interprets all questions correctly and responds appropriately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Misinterprets a few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Often misinterprets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Unable to understand questions</w:t>
            </w:r>
          </w:p>
        </w:tc>
      </w:tr>
    </w:tbl>
    <w:p w:rsidR="00000000" w:rsidDel="00000000" w:rsidP="00000000" w:rsidRDefault="00000000" w:rsidRPr="00000000" w14:paraId="00000143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8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i w:val="1"/>
      <w:iCs w:val="1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000000"/>
      <w:sz w:val="56"/>
      <w:szCs w:val="56"/>
      <w:u w:val="none"/>
      <w:shd w:fill="auto" w:val="clear"/>
      <w:vertAlign w:val="baseline"/>
    </w:rPr>
  </w:style>
  <w:style w:type="character" w:styleId="8" w:default="1">
    <w:name w:val="Default Paragraph Font"/>
    <w:uiPriority w:val="0"/>
    <w:semiHidden w:val="1"/>
    <w:qFormat w:val="1"/>
  </w:style>
  <w:style w:type="table" w:styleId="9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2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3" w:customStyle="1">
    <w:name w:val="_Style 10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4" w:customStyle="1">
    <w:name w:val="_Style 11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5" w:customStyle="1">
    <w:name w:val="_Style 12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6" w:customStyle="1">
    <w:name w:val="_Style 1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7" w:customStyle="1">
    <w:name w:val="_Style 14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8" w:customStyle="1">
    <w:name w:val="_Style 15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19" w:customStyle="1">
    <w:name w:val="_Style 16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0" w:customStyle="1">
    <w:name w:val="_Style 17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1" w:customStyle="1">
    <w:name w:val="_Style 1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2" w:customStyle="1">
    <w:name w:val="_Style 19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3" w:customStyle="1">
    <w:name w:val="_Style 20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4" w:customStyle="1">
    <w:name w:val="_Style 21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5" w:customStyle="1">
    <w:name w:val="_Style 22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6" w:customStyle="1">
    <w:name w:val="_Style 2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7" w:customStyle="1">
    <w:name w:val="_Style 24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8" w:customStyle="1">
    <w:name w:val="_Style 25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9" w:customStyle="1">
    <w:name w:val="_Style 2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0" w:customStyle="1">
    <w:name w:val="_Style 27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1" w:customStyle="1">
    <w:name w:val="_Style 2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2" w:customStyle="1">
    <w:name w:val="_Style 29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3" w:customStyle="1">
    <w:name w:val="_Style 30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4" w:customStyle="1">
    <w:name w:val="_Style 31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5" w:customStyle="1">
    <w:name w:val="_Style 32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6" w:customStyle="1">
    <w:name w:val="_Style 3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7" w:customStyle="1">
    <w:name w:val="_Style 34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8" w:customStyle="1">
    <w:name w:val="_Style 35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39" w:customStyle="1">
    <w:name w:val="_Style 3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0" w:customStyle="1">
    <w:name w:val="_Style 37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1" w:customStyle="1">
    <w:name w:val="_Style 3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2" w:customStyle="1">
    <w:name w:val="_Style 39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3" w:customStyle="1">
    <w:name w:val="_Style 40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4" w:customStyle="1">
    <w:name w:val="_Style 41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5" w:customStyle="1">
    <w:name w:val="_Style 42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6" w:customStyle="1">
    <w:name w:val="_Style 4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7" w:customStyle="1">
    <w:name w:val="_Style 44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8" w:customStyle="1">
    <w:name w:val="_Style 45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49" w:customStyle="1">
    <w:name w:val="_Style 4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0" w:customStyle="1">
    <w:name w:val="_Style 47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1" w:customStyle="1">
    <w:name w:val="_Style 4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2" w:customStyle="1">
    <w:name w:val="_Style 49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3" w:customStyle="1">
    <w:name w:val="_Style 50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4" w:customStyle="1">
    <w:name w:val="_Style 51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5" w:customStyle="1">
    <w:name w:val="_Style 52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6" w:customStyle="1">
    <w:name w:val="_Style 53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7" w:customStyle="1">
    <w:name w:val="_Style 54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8" w:customStyle="1">
    <w:name w:val="_Style 55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59" w:customStyle="1">
    <w:name w:val="_Style 5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0" w:customStyle="1">
    <w:name w:val="_Style 57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1" w:customStyle="1">
    <w:name w:val="_Style 5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2" w:customStyle="1">
    <w:name w:val="_Style 59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3" w:customStyle="1">
    <w:name w:val="_Style 60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4" w:customStyle="1">
    <w:name w:val="_Style 61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5" w:customStyle="1">
    <w:name w:val="_Style 62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6" w:customStyle="1">
    <w:name w:val="_Style 63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7" w:customStyle="1">
    <w:name w:val="_Style 64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8" w:customStyle="1">
    <w:name w:val="_Style 65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69" w:customStyle="1">
    <w:name w:val="_Style 66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70" w:customStyle="1">
    <w:name w:val="_Style 67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71" w:customStyle="1">
    <w:name w:val="_Style 68"/>
    <w:basedOn w:val="12"/>
    <w:uiPriority w:val="0"/>
    <w:qFormat w:val="1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72" w:customStyle="1">
    <w:name w:val="_Style 69"/>
    <w:basedOn w:val="12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73" w:customStyle="1">
    <w:name w:val="_Style 70"/>
    <w:basedOn w:val="12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K0EVW/NPRLKiktB79szF5hQ4sA==">CgMxLjAyDmguM2xzemE0ZXVmNGgyMg5oLnc0NDR4NDUwbTgzdTgAciExZjdBc3dFTlZNZ2RBMmZxTVhqZHFvTUtxZGkwUW9KTTg=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2026-07-13T08:57:28Z</dcterms:created>
  <dc:creator>Krishnakumar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