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34219C1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3864C5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90B7DB0">
          <v:rect 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249F5336" w:rsidR="00082264" w:rsidRDefault="00082264" w:rsidP="002D5BE1">
      <w:r>
        <w:t xml:space="preserve">Assessment Tool Weightage: </w:t>
      </w:r>
      <w:r w:rsidR="006573A4">
        <w:t>3</w:t>
      </w:r>
      <w:r w:rsidR="003864C5">
        <w:t>0</w:t>
      </w:r>
      <w:r>
        <w:t>%</w:t>
      </w:r>
    </w:p>
    <w:p w14:paraId="74ED1117" w14:textId="77777777" w:rsidR="00082264" w:rsidRDefault="00082264" w:rsidP="002D5BE1"/>
    <w:p w14:paraId="45B5A840" w14:textId="1BBCFC6F" w:rsidR="00082264" w:rsidRDefault="00000000" w:rsidP="002D5BE1">
      <w:r>
        <w:pict w14:anchorId="5035CAAD">
          <v:rect id="Rectangle 1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6D7631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32B35AD5" w14:textId="0D36A164" w:rsidR="00082264" w:rsidRPr="00DC21D4" w:rsidRDefault="00082264" w:rsidP="00DC21D4">
      <w:pPr>
        <w:ind w:left="1440" w:firstLine="720"/>
      </w:pPr>
      <w:r>
        <w:t xml:space="preserve">        </w:t>
      </w:r>
      <w:r w:rsidR="00A828D0">
        <w:tab/>
      </w:r>
      <w:r w:rsidR="00A828D0">
        <w:tab/>
      </w:r>
      <w:r>
        <w:t xml:space="preserve">   </w:t>
      </w:r>
      <w:proofErr w:type="gramStart"/>
      <w:r>
        <w:t xml:space="preserve">Annexure  </w:t>
      </w:r>
      <w:r w:rsidR="00CF4F20">
        <w:t>A</w:t>
      </w:r>
      <w:proofErr w:type="gramEnd"/>
    </w:p>
    <w:p w14:paraId="13A53FBE" w14:textId="77777777" w:rsidR="00DC21D4" w:rsidRDefault="003864C5" w:rsidP="002D5BE1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MOCK INTERVIEW</w:t>
      </w:r>
    </w:p>
    <w:p w14:paraId="02D8B36F" w14:textId="77777777" w:rsidR="00DC21D4" w:rsidRDefault="00DC21D4" w:rsidP="002D5BE1">
      <w:pPr>
        <w:rPr>
          <w:b/>
          <w:bCs/>
        </w:rPr>
      </w:pPr>
    </w:p>
    <w:tbl>
      <w:tblPr>
        <w:tblStyle w:val="TableGrid"/>
        <w:tblW w:w="10334" w:type="dxa"/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1043"/>
        <w:gridCol w:w="979"/>
      </w:tblGrid>
      <w:tr w:rsidR="00A828D0" w:rsidRPr="00A828D0" w14:paraId="0CEFD9B5" w14:textId="77777777" w:rsidTr="00A828D0">
        <w:tc>
          <w:tcPr>
            <w:tcW w:w="1243" w:type="dxa"/>
          </w:tcPr>
          <w:p w14:paraId="4E686498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b/>
                <w:bCs/>
                <w:i/>
                <w:iCs/>
                <w:sz w:val="16"/>
                <w:szCs w:val="16"/>
              </w:rPr>
              <w:t>Criteria</w:t>
            </w:r>
          </w:p>
        </w:tc>
        <w:tc>
          <w:tcPr>
            <w:tcW w:w="1275" w:type="dxa"/>
          </w:tcPr>
          <w:p w14:paraId="15E7E8B3" w14:textId="09514B94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Technical Knowledge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2.5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314" w:type="dxa"/>
          </w:tcPr>
          <w:p w14:paraId="7CD6DE76" w14:textId="374F1116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Problem Solving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(2.5)</w:t>
            </w:r>
          </w:p>
        </w:tc>
        <w:tc>
          <w:tcPr>
            <w:tcW w:w="1072" w:type="dxa"/>
          </w:tcPr>
          <w:p w14:paraId="5A2140FD" w14:textId="4A6A41A8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Analytical Thinking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</w:t>
            </w:r>
            <w:r>
              <w:rPr>
                <w:b/>
                <w:bCs/>
                <w:i/>
                <w:iCs/>
                <w:color w:val="000000"/>
                <w:sz w:val="16"/>
                <w:szCs w:val="16"/>
              </w:rPr>
              <w:t>1.5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933" w:type="dxa"/>
          </w:tcPr>
          <w:p w14:paraId="48C707F2" w14:textId="77777777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proofErr w:type="gramStart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Communication(</w:t>
            </w:r>
            <w:proofErr w:type="gramEnd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1.5)</w:t>
            </w:r>
          </w:p>
        </w:tc>
        <w:tc>
          <w:tcPr>
            <w:tcW w:w="1531" w:type="dxa"/>
          </w:tcPr>
          <w:p w14:paraId="1688A72F" w14:textId="3C51135B" w:rsidR="00A828D0" w:rsidRPr="00A828D0" w:rsidRDefault="00A828D0" w:rsidP="00E8084C">
            <w:pPr>
              <w:rPr>
                <w:b/>
                <w:bCs/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Confidence</w:t>
            </w:r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 xml:space="preserve"> (1)</w:t>
            </w:r>
          </w:p>
        </w:tc>
        <w:tc>
          <w:tcPr>
            <w:tcW w:w="983" w:type="dxa"/>
          </w:tcPr>
          <w:p w14:paraId="3A7C4794" w14:textId="76BAD4E7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 xml:space="preserve">Response to </w:t>
            </w:r>
            <w:proofErr w:type="gramStart"/>
            <w:r w:rsidRPr="00A828D0">
              <w:rPr>
                <w:color w:val="000000"/>
                <w:sz w:val="16"/>
                <w:szCs w:val="16"/>
              </w:rPr>
              <w:t>Questions</w:t>
            </w:r>
            <w:r>
              <w:rPr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color w:val="000000"/>
                <w:sz w:val="16"/>
                <w:szCs w:val="16"/>
              </w:rPr>
              <w:t>1)</w:t>
            </w:r>
          </w:p>
        </w:tc>
        <w:tc>
          <w:tcPr>
            <w:tcW w:w="983" w:type="dxa"/>
          </w:tcPr>
          <w:p w14:paraId="13826881" w14:textId="28E6D4BE" w:rsidR="00A828D0" w:rsidRPr="00A828D0" w:rsidRDefault="00A828D0" w:rsidP="00E8084C">
            <w:pPr>
              <w:rPr>
                <w:b/>
                <w:bCs/>
                <w:i/>
                <w:iCs/>
                <w:color w:val="000000"/>
                <w:sz w:val="16"/>
                <w:szCs w:val="16"/>
              </w:rPr>
            </w:pPr>
            <w:proofErr w:type="gramStart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Total(</w:t>
            </w:r>
            <w:proofErr w:type="gramEnd"/>
            <w:r w:rsidRPr="00A828D0">
              <w:rPr>
                <w:b/>
                <w:bCs/>
                <w:i/>
                <w:iCs/>
                <w:color w:val="000000"/>
                <w:sz w:val="16"/>
                <w:szCs w:val="16"/>
              </w:rPr>
              <w:t>10)</w:t>
            </w:r>
          </w:p>
        </w:tc>
      </w:tr>
      <w:tr w:rsidR="00A828D0" w:rsidRPr="00A828D0" w14:paraId="45417355" w14:textId="77777777" w:rsidTr="00A828D0">
        <w:tc>
          <w:tcPr>
            <w:tcW w:w="1243" w:type="dxa"/>
          </w:tcPr>
          <w:p w14:paraId="687FBB1C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Weightage</w:t>
            </w:r>
          </w:p>
        </w:tc>
        <w:tc>
          <w:tcPr>
            <w:tcW w:w="1275" w:type="dxa"/>
          </w:tcPr>
          <w:p w14:paraId="073A1085" w14:textId="3B4A1D1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25%</w:t>
            </w:r>
          </w:p>
        </w:tc>
        <w:tc>
          <w:tcPr>
            <w:tcW w:w="1314" w:type="dxa"/>
          </w:tcPr>
          <w:p w14:paraId="59986EA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color w:val="000000"/>
                <w:sz w:val="16"/>
                <w:szCs w:val="16"/>
              </w:rPr>
              <w:t>25%</w:t>
            </w:r>
          </w:p>
        </w:tc>
        <w:tc>
          <w:tcPr>
            <w:tcW w:w="1072" w:type="dxa"/>
          </w:tcPr>
          <w:p w14:paraId="47D98FD9" w14:textId="5CB27C2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933" w:type="dxa"/>
          </w:tcPr>
          <w:p w14:paraId="007064DB" w14:textId="3B436536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15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1531" w:type="dxa"/>
          </w:tcPr>
          <w:p w14:paraId="72D9E40C" w14:textId="4516498A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  <w:r w:rsidRPr="00A828D0">
              <w:rPr>
                <w:color w:val="000000"/>
                <w:sz w:val="16"/>
                <w:szCs w:val="16"/>
              </w:rPr>
              <w:t>%</w:t>
            </w:r>
          </w:p>
        </w:tc>
        <w:tc>
          <w:tcPr>
            <w:tcW w:w="983" w:type="dxa"/>
          </w:tcPr>
          <w:p w14:paraId="4D5C87B3" w14:textId="1CB79331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10%</w:t>
            </w:r>
          </w:p>
        </w:tc>
        <w:tc>
          <w:tcPr>
            <w:tcW w:w="983" w:type="dxa"/>
          </w:tcPr>
          <w:p w14:paraId="2C0E8CEF" w14:textId="4CD2C85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100%</w:t>
            </w:r>
          </w:p>
        </w:tc>
      </w:tr>
      <w:tr w:rsidR="00A828D0" w:rsidRPr="00A828D0" w14:paraId="5606FA4B" w14:textId="77777777" w:rsidTr="00A828D0">
        <w:tc>
          <w:tcPr>
            <w:tcW w:w="1243" w:type="dxa"/>
          </w:tcPr>
          <w:p w14:paraId="7AF25ACB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Q1</w:t>
            </w:r>
          </w:p>
        </w:tc>
        <w:tc>
          <w:tcPr>
            <w:tcW w:w="1275" w:type="dxa"/>
          </w:tcPr>
          <w:p w14:paraId="3E92128F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04DED8B0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742B782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42AD746B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1357F747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20BE84DA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30B6206E" w14:textId="71CEAC8D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  <w:tr w:rsidR="00A828D0" w:rsidRPr="00A828D0" w14:paraId="68277E6C" w14:textId="77777777" w:rsidTr="00A828D0">
        <w:tc>
          <w:tcPr>
            <w:tcW w:w="1243" w:type="dxa"/>
          </w:tcPr>
          <w:p w14:paraId="64BD0362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  <w:r w:rsidRPr="00A828D0">
              <w:rPr>
                <w:i/>
                <w:iCs/>
                <w:sz w:val="16"/>
                <w:szCs w:val="16"/>
              </w:rPr>
              <w:t>Q2</w:t>
            </w:r>
          </w:p>
        </w:tc>
        <w:tc>
          <w:tcPr>
            <w:tcW w:w="1275" w:type="dxa"/>
          </w:tcPr>
          <w:p w14:paraId="4237B545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314" w:type="dxa"/>
          </w:tcPr>
          <w:p w14:paraId="6E31FCC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72" w:type="dxa"/>
          </w:tcPr>
          <w:p w14:paraId="0EBAF034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933" w:type="dxa"/>
          </w:tcPr>
          <w:p w14:paraId="349DBE41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31" w:type="dxa"/>
          </w:tcPr>
          <w:p w14:paraId="22988268" w14:textId="77777777" w:rsidR="00A828D0" w:rsidRPr="00A828D0" w:rsidRDefault="00A828D0" w:rsidP="00E8084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983" w:type="dxa"/>
          </w:tcPr>
          <w:p w14:paraId="10D5D431" w14:textId="77777777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83" w:type="dxa"/>
          </w:tcPr>
          <w:p w14:paraId="4FCF8B80" w14:textId="47FB5AC3" w:rsidR="00A828D0" w:rsidRPr="00A828D0" w:rsidRDefault="00A828D0" w:rsidP="00E8084C">
            <w:pPr>
              <w:rPr>
                <w:i/>
                <w:iCs/>
                <w:sz w:val="16"/>
                <w:szCs w:val="16"/>
              </w:rPr>
            </w:pPr>
          </w:p>
        </w:tc>
      </w:tr>
    </w:tbl>
    <w:p w14:paraId="7C959FA0" w14:textId="458B0F59" w:rsidR="00082264" w:rsidRDefault="00000000" w:rsidP="002D5BE1">
      <w:pPr>
        <w:rPr>
          <w:b/>
          <w:bCs/>
        </w:rPr>
      </w:pPr>
      <w:r>
        <w:pict w14:anchorId="45D5FEC1">
          <v:rect id="Rectangle 11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523676EF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</w:t>
      </w:r>
      <w:proofErr w:type="gramStart"/>
      <w:r w:rsidR="007D672E">
        <w:rPr>
          <w:i/>
          <w:iCs/>
        </w:rPr>
        <w:t>B.Moksha</w:t>
      </w:r>
      <w:proofErr w:type="gramEnd"/>
      <w:r w:rsidR="007D672E">
        <w:rPr>
          <w:i/>
          <w:iCs/>
        </w:rPr>
        <w:t xml:space="preserve"> </w:t>
      </w:r>
      <w:proofErr w:type="gramStart"/>
      <w:r w:rsidR="007D672E">
        <w:rPr>
          <w:i/>
          <w:iCs/>
        </w:rPr>
        <w:t>Sree(192511160)</w:t>
      </w:r>
      <w:r>
        <w:rPr>
          <w:i/>
          <w:iCs/>
        </w:rPr>
        <w:t>_</w:t>
      </w:r>
      <w:proofErr w:type="gramEnd"/>
      <w:r>
        <w:rPr>
          <w:i/>
          <w:iCs/>
        </w:rPr>
        <w:t>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2804175" w14:textId="0C6FEBEA" w:rsidR="007D672E" w:rsidRDefault="007D672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moksha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p w14:paraId="6D2EA598" w14:textId="77777777" w:rsidR="00082264" w:rsidRDefault="00082264" w:rsidP="002D5BE1"/>
    <w:tbl>
      <w:tblPr>
        <w:tblW w:w="7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3864C5" w14:paraId="19844EE1" w14:textId="77777777" w:rsidTr="003864C5">
        <w:trPr>
          <w:trHeight w:val="611"/>
        </w:trPr>
        <w:tc>
          <w:tcPr>
            <w:tcW w:w="1206" w:type="dxa"/>
            <w:vAlign w:val="center"/>
            <w:hideMark/>
          </w:tcPr>
          <w:p w14:paraId="0FB7729C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22" w:type="dxa"/>
            <w:vAlign w:val="center"/>
            <w:hideMark/>
          </w:tcPr>
          <w:p w14:paraId="0BB47F33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35" w:type="dxa"/>
            <w:vAlign w:val="center"/>
            <w:hideMark/>
          </w:tcPr>
          <w:p w14:paraId="268087AB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36" w:type="dxa"/>
            <w:vAlign w:val="center"/>
            <w:hideMark/>
          </w:tcPr>
          <w:p w14:paraId="2BE1712E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41" w:type="dxa"/>
            <w:vAlign w:val="center"/>
            <w:hideMark/>
          </w:tcPr>
          <w:p w14:paraId="02BFC52F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41" w:type="dxa"/>
            <w:vAlign w:val="center"/>
            <w:hideMark/>
          </w:tcPr>
          <w:p w14:paraId="11FC5CE4" w14:textId="77777777" w:rsidR="003864C5" w:rsidRDefault="003864C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64C5" w14:paraId="6656FB88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3D2D3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922" w:type="dxa"/>
            <w:vAlign w:val="center"/>
            <w:hideMark/>
          </w:tcPr>
          <w:p w14:paraId="49FA2DB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DB9B7E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436" w:type="dxa"/>
            <w:vAlign w:val="center"/>
            <w:hideMark/>
          </w:tcPr>
          <w:p w14:paraId="78D1DA2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441" w:type="dxa"/>
            <w:vAlign w:val="center"/>
            <w:hideMark/>
          </w:tcPr>
          <w:p w14:paraId="25AA3ECB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41" w:type="dxa"/>
            <w:vAlign w:val="center"/>
            <w:hideMark/>
          </w:tcPr>
          <w:p w14:paraId="0F37AF9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3864C5" w14:paraId="6D56A55F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1FC708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922" w:type="dxa"/>
            <w:vAlign w:val="center"/>
            <w:hideMark/>
          </w:tcPr>
          <w:p w14:paraId="3C7639B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435" w:type="dxa"/>
            <w:vAlign w:val="center"/>
            <w:hideMark/>
          </w:tcPr>
          <w:p w14:paraId="1E903A2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436" w:type="dxa"/>
            <w:vAlign w:val="center"/>
            <w:hideMark/>
          </w:tcPr>
          <w:p w14:paraId="1E13D7D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441" w:type="dxa"/>
            <w:vAlign w:val="center"/>
            <w:hideMark/>
          </w:tcPr>
          <w:p w14:paraId="7A4D102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41" w:type="dxa"/>
            <w:vAlign w:val="center"/>
            <w:hideMark/>
          </w:tcPr>
          <w:p w14:paraId="79708977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3864C5" w14:paraId="0AE5253D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3013133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922" w:type="dxa"/>
            <w:vAlign w:val="center"/>
            <w:hideMark/>
          </w:tcPr>
          <w:p w14:paraId="66D40502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6ED0FF2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436" w:type="dxa"/>
            <w:vAlign w:val="center"/>
            <w:hideMark/>
          </w:tcPr>
          <w:p w14:paraId="62D89A4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441" w:type="dxa"/>
            <w:vAlign w:val="center"/>
            <w:hideMark/>
          </w:tcPr>
          <w:p w14:paraId="2AA3C1C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41" w:type="dxa"/>
            <w:vAlign w:val="center"/>
            <w:hideMark/>
          </w:tcPr>
          <w:p w14:paraId="674CDDC8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3864C5" w14:paraId="26AD6FD4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13D2580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vAlign w:val="center"/>
            <w:hideMark/>
          </w:tcPr>
          <w:p w14:paraId="0786AC61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48FB770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436" w:type="dxa"/>
            <w:vAlign w:val="center"/>
            <w:hideMark/>
          </w:tcPr>
          <w:p w14:paraId="287D385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441" w:type="dxa"/>
            <w:vAlign w:val="center"/>
            <w:hideMark/>
          </w:tcPr>
          <w:p w14:paraId="66E7A76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41" w:type="dxa"/>
            <w:vAlign w:val="center"/>
            <w:hideMark/>
          </w:tcPr>
          <w:p w14:paraId="600E7BB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3864C5" w14:paraId="15F20469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66A7E90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922" w:type="dxa"/>
            <w:vAlign w:val="center"/>
            <w:hideMark/>
          </w:tcPr>
          <w:p w14:paraId="52A2FF7D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435" w:type="dxa"/>
            <w:vAlign w:val="center"/>
            <w:hideMark/>
          </w:tcPr>
          <w:p w14:paraId="523051B9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436" w:type="dxa"/>
            <w:vAlign w:val="center"/>
            <w:hideMark/>
          </w:tcPr>
          <w:p w14:paraId="22BC14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441" w:type="dxa"/>
            <w:vAlign w:val="center"/>
            <w:hideMark/>
          </w:tcPr>
          <w:p w14:paraId="247C99F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1441" w:type="dxa"/>
            <w:vAlign w:val="center"/>
            <w:hideMark/>
          </w:tcPr>
          <w:p w14:paraId="5B2AD9CA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3864C5" w14:paraId="1E243B9C" w14:textId="77777777" w:rsidTr="003864C5">
        <w:trPr>
          <w:trHeight w:val="1164"/>
        </w:trPr>
        <w:tc>
          <w:tcPr>
            <w:tcW w:w="1206" w:type="dxa"/>
            <w:vAlign w:val="center"/>
            <w:hideMark/>
          </w:tcPr>
          <w:p w14:paraId="009FE473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922" w:type="dxa"/>
            <w:vAlign w:val="center"/>
            <w:hideMark/>
          </w:tcPr>
          <w:p w14:paraId="110BBB0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435" w:type="dxa"/>
            <w:vAlign w:val="center"/>
            <w:hideMark/>
          </w:tcPr>
          <w:p w14:paraId="0A123484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436" w:type="dxa"/>
            <w:vAlign w:val="center"/>
            <w:hideMark/>
          </w:tcPr>
          <w:p w14:paraId="7775636F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441" w:type="dxa"/>
            <w:vAlign w:val="center"/>
            <w:hideMark/>
          </w:tcPr>
          <w:p w14:paraId="6D7499B6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41" w:type="dxa"/>
            <w:vAlign w:val="center"/>
            <w:hideMark/>
          </w:tcPr>
          <w:p w14:paraId="2D39D16E" w14:textId="77777777" w:rsidR="003864C5" w:rsidRDefault="003864C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3864C5">
      <w:pPr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6D467366" w14:textId="77777777" w:rsidR="003864C5" w:rsidRDefault="003864C5" w:rsidP="003864C5">
      <w:pPr>
        <w:pStyle w:val="Heading1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Mock Interview – Sample Questions (5 Questions)</w:t>
      </w:r>
    </w:p>
    <w:p w14:paraId="42C6102F" w14:textId="77777777" w:rsidR="003864C5" w:rsidRDefault="003864C5" w:rsidP="003864C5">
      <w:pPr>
        <w:pStyle w:val="NormalWeb"/>
      </w:pPr>
      <w:r>
        <w:rPr>
          <w:rStyle w:val="Emphasis"/>
        </w:rPr>
        <w:t>(Each question aligned with BL3–BL4, 0.75 Marks each)</w:t>
      </w:r>
    </w:p>
    <w:p w14:paraId="4367A5C7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Q1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Retail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55"/>
      </w:tblGrid>
      <w:tr w:rsidR="003864C5" w14:paraId="27314B4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4FA0CD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5BD8CCAF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5E70841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22171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1BDBE8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</w:t>
            </w:r>
          </w:p>
        </w:tc>
      </w:tr>
      <w:tr w:rsidR="003864C5" w14:paraId="6A60030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889F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D5BEB5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Butter</w:t>
            </w:r>
          </w:p>
        </w:tc>
      </w:tr>
      <w:tr w:rsidR="003864C5" w14:paraId="53BC8C49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620E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4CD2F2E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Bread, Butter</w:t>
            </w:r>
          </w:p>
        </w:tc>
      </w:tr>
      <w:tr w:rsidR="003864C5" w14:paraId="18AC8D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35EBFF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64F7FCD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Bread, Butter</w:t>
            </w:r>
          </w:p>
        </w:tc>
      </w:tr>
      <w:tr w:rsidR="003864C5" w14:paraId="254CEA2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EC580B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9E8DC0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Milk, Eggs</w:t>
            </w:r>
          </w:p>
        </w:tc>
      </w:tr>
    </w:tbl>
    <w:p w14:paraId="12C0BC0F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Based on the dataset, explain how association rule mining can improve sales in a retail store. Provide a practical example.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06FB3AA8" w14:textId="77777777" w:rsidR="003864C5" w:rsidRDefault="003864C5" w:rsidP="003864C5">
      <w:pPr>
        <w:jc w:val="both"/>
        <w:rPr>
          <w:rFonts w:eastAsia="SimSun"/>
          <w:kern w:val="2"/>
        </w:rPr>
      </w:pPr>
    </w:p>
    <w:p w14:paraId="6F06032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Q2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7C141526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B35A30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7F97C2A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29FCD91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97C5CC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2FEF4A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4A55171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218E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76738F80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D79713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D629A8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ACE0A9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0EED3FC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6F9187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D2C134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07E023D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EB552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4D210C4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</w:tbl>
    <w:p w14:paraId="3CCC674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Using this dataset, explain the differences between </w:t>
      </w:r>
      <w:proofErr w:type="spellStart"/>
      <w:r>
        <w:rPr>
          <w:rFonts w:eastAsia="SimSun"/>
          <w:lang w:val="en-US" w:eastAsia="zh-CN" w:bidi="ar"/>
        </w:rPr>
        <w:t>Apriori</w:t>
      </w:r>
      <w:proofErr w:type="spellEnd"/>
      <w:r>
        <w:rPr>
          <w:rFonts w:eastAsia="SimSun"/>
          <w:lang w:val="en-US" w:eastAsia="zh-CN" w:bidi="ar"/>
        </w:rPr>
        <w:t xml:space="preserve"> and FP-Growth algorithms and when each should be used.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08A28C53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Q3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Transaction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649"/>
      </w:tblGrid>
      <w:tr w:rsidR="003864C5" w14:paraId="3D5E5CF5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EDFFD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B7D34C5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010CA1C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20F25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52FE4E3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8781D8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CA70F6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1007DB6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  <w:tr w:rsidR="003864C5" w14:paraId="75064B9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311EFED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722E4B29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</w:t>
            </w:r>
          </w:p>
        </w:tc>
      </w:tr>
      <w:tr w:rsidR="003864C5" w14:paraId="13A425A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D8EEF0C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lastRenderedPageBreak/>
              <w:t>T4</w:t>
            </w:r>
          </w:p>
        </w:tc>
        <w:tc>
          <w:tcPr>
            <w:tcW w:w="0" w:type="auto"/>
            <w:vAlign w:val="center"/>
          </w:tcPr>
          <w:p w14:paraId="3F755755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06E383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B45665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5073D5F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</w:t>
            </w:r>
          </w:p>
        </w:tc>
      </w:tr>
    </w:tbl>
    <w:p w14:paraId="613A7B82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support and confidence using the dataset and describe their importance in association rule mining. </w:t>
      </w:r>
      <w:r>
        <w:rPr>
          <w:rStyle w:val="Emphasis"/>
          <w:rFonts w:eastAsia="SimSun"/>
          <w:kern w:val="2"/>
          <w:lang w:val="en-US" w:eastAsia="zh-CN" w:bidi="ar"/>
        </w:rPr>
        <w:t>(BL3 – 0.75 Marks)</w:t>
      </w:r>
    </w:p>
    <w:p w14:paraId="1BA1086A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</w:t>
      </w:r>
      <w:proofErr w:type="gramStart"/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4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.</w:t>
      </w:r>
      <w:proofErr w:type="gramEnd"/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Multilevel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968"/>
      </w:tblGrid>
      <w:tr w:rsidR="003864C5" w14:paraId="10CCC3B2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CC8A5A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40E448E1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3D62C6D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A7C42FB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2C225D5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686EBC8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173EF5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27B1BB6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  <w:tr w:rsidR="003864C5" w14:paraId="7589A61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44432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04D1893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7DBE7A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B6D4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4CFE039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Mobile</w:t>
            </w:r>
          </w:p>
        </w:tc>
      </w:tr>
      <w:tr w:rsidR="003864C5" w14:paraId="41A2480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53F0C6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6148D1B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Electronics, Laptop</w:t>
            </w:r>
          </w:p>
        </w:tc>
      </w:tr>
    </w:tbl>
    <w:p w14:paraId="09B0FEC5" w14:textId="77777777" w:rsidR="003864C5" w:rsidRDefault="003864C5" w:rsidP="003864C5">
      <w:pPr>
        <w:spacing w:beforeAutospacing="1" w:afterAutospacing="1"/>
        <w:rPr>
          <w:rFonts w:eastAsia="SimSun"/>
          <w:lang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Explain multilevel association rules using the dataset and compare them with multidimensional rules.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662A8C14" w14:textId="77777777" w:rsidR="003864C5" w:rsidRDefault="003864C5" w:rsidP="003864C5">
      <w:pPr>
        <w:spacing w:beforeAutospacing="1" w:afterAutospacing="1"/>
        <w:rPr>
          <w:rFonts w:eastAsia="SimSun"/>
          <w:b/>
          <w:bCs/>
          <w:lang w:bidi="ar"/>
        </w:rPr>
      </w:pP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Q5</w:t>
      </w:r>
      <w:r>
        <w:rPr>
          <w:rStyle w:val="Strong"/>
          <w:rFonts w:eastAsia="SimSun"/>
          <w:b w:val="0"/>
          <w:bCs w:val="0"/>
          <w:kern w:val="2"/>
          <w:lang w:val="en-GB" w:eastAsia="zh-CN" w:bidi="ar"/>
        </w:rPr>
        <w:t xml:space="preserve">. </w:t>
      </w:r>
      <w:r>
        <w:rPr>
          <w:rStyle w:val="Strong"/>
          <w:rFonts w:eastAsia="SimSun"/>
          <w:b w:val="0"/>
          <w:bCs w:val="0"/>
          <w:kern w:val="2"/>
          <w:lang w:val="en-US" w:eastAsia="zh-CN" w:bidi="ar"/>
        </w:rPr>
        <w:t>Dataset: Large Transaction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809"/>
      </w:tblGrid>
      <w:tr w:rsidR="003864C5" w14:paraId="0031D21A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4CC42B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TID</w:t>
            </w:r>
          </w:p>
        </w:tc>
        <w:tc>
          <w:tcPr>
            <w:tcW w:w="0" w:type="auto"/>
            <w:vAlign w:val="center"/>
          </w:tcPr>
          <w:p w14:paraId="610E647C" w14:textId="77777777" w:rsidR="003864C5" w:rsidRDefault="003864C5" w:rsidP="002D5BE1">
            <w:pPr>
              <w:jc w:val="center"/>
              <w:rPr>
                <w:rFonts w:eastAsia="SimSun"/>
                <w:b/>
                <w:bCs/>
                <w:kern w:val="2"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Items</w:t>
            </w:r>
          </w:p>
        </w:tc>
      </w:tr>
      <w:tr w:rsidR="003864C5" w14:paraId="1A04099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255D5E3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T1</w:t>
            </w:r>
          </w:p>
        </w:tc>
        <w:tc>
          <w:tcPr>
            <w:tcW w:w="0" w:type="auto"/>
            <w:vAlign w:val="center"/>
          </w:tcPr>
          <w:p w14:paraId="01FB1FEA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  <w:tr w:rsidR="003864C5" w14:paraId="38466AF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7EFB622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T2</w:t>
            </w:r>
          </w:p>
        </w:tc>
        <w:tc>
          <w:tcPr>
            <w:tcW w:w="0" w:type="auto"/>
            <w:vAlign w:val="center"/>
          </w:tcPr>
          <w:p w14:paraId="322B0AB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</w:t>
            </w:r>
          </w:p>
        </w:tc>
      </w:tr>
      <w:tr w:rsidR="003864C5" w14:paraId="1AEDB1F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0825BD4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T3</w:t>
            </w:r>
          </w:p>
        </w:tc>
        <w:tc>
          <w:tcPr>
            <w:tcW w:w="0" w:type="auto"/>
            <w:vAlign w:val="center"/>
          </w:tcPr>
          <w:p w14:paraId="24097C2E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B, C</w:t>
            </w:r>
          </w:p>
        </w:tc>
      </w:tr>
      <w:tr w:rsidR="003864C5" w14:paraId="16B9141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D18AD1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T4</w:t>
            </w:r>
          </w:p>
        </w:tc>
        <w:tc>
          <w:tcPr>
            <w:tcW w:w="0" w:type="auto"/>
            <w:vAlign w:val="center"/>
          </w:tcPr>
          <w:p w14:paraId="20C73E98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C</w:t>
            </w:r>
          </w:p>
        </w:tc>
      </w:tr>
      <w:tr w:rsidR="003864C5" w14:paraId="4F9A4B87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5438CE7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T5</w:t>
            </w:r>
          </w:p>
        </w:tc>
        <w:tc>
          <w:tcPr>
            <w:tcW w:w="0" w:type="auto"/>
            <w:vAlign w:val="center"/>
          </w:tcPr>
          <w:p w14:paraId="1B816F5F" w14:textId="77777777" w:rsidR="003864C5" w:rsidRDefault="003864C5" w:rsidP="002D5BE1">
            <w:pPr>
              <w:rPr>
                <w:rFonts w:eastAsia="SimSun"/>
                <w:kern w:val="2"/>
              </w:rPr>
            </w:pPr>
            <w:r>
              <w:rPr>
                <w:rFonts w:eastAsia="SimSun"/>
                <w:lang w:val="en-US" w:eastAsia="zh-CN" w:bidi="ar"/>
              </w:rPr>
              <w:t>A, B, C</w:t>
            </w:r>
          </w:p>
        </w:tc>
      </w:tr>
    </w:tbl>
    <w:p w14:paraId="61536816" w14:textId="57CCEECE" w:rsidR="00EB08E6" w:rsidRDefault="003864C5" w:rsidP="003864C5">
      <w:pPr>
        <w:spacing w:beforeAutospacing="1" w:afterAutospacing="1"/>
        <w:rPr>
          <w:rStyle w:val="Emphasis"/>
          <w:rFonts w:eastAsia="SimSun"/>
          <w:kern w:val="2"/>
          <w:lang w:val="en-US" w:eastAsia="zh-CN" w:bidi="ar"/>
        </w:rPr>
      </w:pPr>
      <w:r>
        <w:rPr>
          <w:rStyle w:val="Strong"/>
          <w:rFonts w:eastAsia="SimSun"/>
          <w:kern w:val="2"/>
          <w:lang w:val="en-US" w:eastAsia="zh-CN" w:bidi="ar"/>
        </w:rPr>
        <w:t>Question:</w:t>
      </w:r>
      <w:r>
        <w:rPr>
          <w:rFonts w:eastAsia="SimSun"/>
          <w:lang w:val="en-US" w:eastAsia="zh-CN" w:bidi="ar"/>
        </w:rPr>
        <w:br/>
        <w:t xml:space="preserve">Discuss challenges in mining large datasets using the given sample and explain how scalable methods address these issues. </w:t>
      </w:r>
      <w:r>
        <w:rPr>
          <w:rStyle w:val="Emphasis"/>
          <w:rFonts w:eastAsia="SimSun"/>
          <w:kern w:val="2"/>
          <w:lang w:val="en-US" w:eastAsia="zh-CN" w:bidi="ar"/>
        </w:rPr>
        <w:t>(BL4 – 0.75 Marks)</w:t>
      </w:r>
    </w:p>
    <w:p w14:paraId="298F61BC" w14:textId="77777777" w:rsidR="00EB08E6" w:rsidRPr="00EB08E6" w:rsidRDefault="00EB08E6" w:rsidP="00EB08E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Q1. Retail Transactions</w:t>
      </w:r>
    </w:p>
    <w:p w14:paraId="7CA52469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>Association rule mining finds relationships between products that customers frequently purchase together.</w:t>
      </w:r>
    </w:p>
    <w:p w14:paraId="6672DC69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From the given data,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Milk and Bread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occur together in T1 and T4. Therefore, the store can identify a relationship between these products.</w:t>
      </w:r>
    </w:p>
    <w:p w14:paraId="5F7E832E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Practical example:</w:t>
      </w:r>
      <w:r w:rsidRPr="00EB08E6">
        <w:rPr>
          <w:rFonts w:eastAsia="SimSun"/>
          <w:i/>
          <w:iCs/>
          <w:kern w:val="2"/>
          <w:lang w:eastAsia="zh-CN" w:bidi="ar"/>
        </w:rPr>
        <w:br/>
        <w:t xml:space="preserve">The store can place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Bread near Milk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or offer a discount such as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“Buy Milk and get Bread at a reduced price.”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This encourages customers to purchase both products and can increase overall sales.</w:t>
      </w:r>
    </w:p>
    <w:p w14:paraId="137B7027" w14:textId="77777777" w:rsidR="00EB08E6" w:rsidRPr="00EB08E6" w:rsidRDefault="00000000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>
        <w:rPr>
          <w:rFonts w:eastAsia="SimSun"/>
          <w:i/>
          <w:iCs/>
          <w:kern w:val="2"/>
          <w:lang w:eastAsia="zh-CN" w:bidi="ar"/>
        </w:rPr>
        <w:lastRenderedPageBreak/>
        <w:pict w14:anchorId="6931762C">
          <v:rect id="_x0000_i1028" style="width:0;height:1.5pt" o:hralign="center" o:hrstd="t" o:hr="t" fillcolor="#a0a0a0" stroked="f"/>
        </w:pict>
      </w:r>
    </w:p>
    <w:p w14:paraId="018A45FD" w14:textId="77777777" w:rsidR="00EB08E6" w:rsidRPr="00EB08E6" w:rsidRDefault="00EB08E6" w:rsidP="00EB08E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Q2. Transaction Data</w:t>
      </w:r>
    </w:p>
    <w:p w14:paraId="30ABA8C4" w14:textId="77777777" w:rsidR="00EB08E6" w:rsidRPr="00EB08E6" w:rsidRDefault="00EB08E6" w:rsidP="00EB08E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 xml:space="preserve">Difference between </w:t>
      </w:r>
      <w:proofErr w:type="spellStart"/>
      <w:r w:rsidRPr="00EB08E6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EB08E6">
        <w:rPr>
          <w:rFonts w:eastAsia="SimSun"/>
          <w:b/>
          <w:bCs/>
          <w:i/>
          <w:iCs/>
          <w:kern w:val="2"/>
          <w:lang w:eastAsia="zh-CN" w:bidi="ar"/>
        </w:rPr>
        <w:t xml:space="preserve"> and FP-Growth</w:t>
      </w:r>
    </w:p>
    <w:p w14:paraId="44764756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proofErr w:type="spellStart"/>
      <w:r w:rsidRPr="00EB08E6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EB08E6">
        <w:rPr>
          <w:rFonts w:eastAsia="SimSun"/>
          <w:b/>
          <w:bCs/>
          <w:i/>
          <w:iCs/>
          <w:kern w:val="2"/>
          <w:lang w:eastAsia="zh-CN" w:bidi="ar"/>
        </w:rPr>
        <w:t>:</w:t>
      </w:r>
    </w:p>
    <w:p w14:paraId="089B954F" w14:textId="77777777" w:rsidR="00EB08E6" w:rsidRPr="00EB08E6" w:rsidRDefault="00EB08E6" w:rsidP="00EB08E6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Generates candidate </w:t>
      </w:r>
      <w:proofErr w:type="spellStart"/>
      <w:r w:rsidRPr="00EB08E6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EB08E6">
        <w:rPr>
          <w:rFonts w:eastAsia="SimSun"/>
          <w:i/>
          <w:iCs/>
          <w:kern w:val="2"/>
          <w:lang w:eastAsia="zh-CN" w:bidi="ar"/>
        </w:rPr>
        <w:t xml:space="preserve"> level by level. </w:t>
      </w:r>
    </w:p>
    <w:p w14:paraId="53BBB870" w14:textId="77777777" w:rsidR="00EB08E6" w:rsidRPr="00EB08E6" w:rsidRDefault="00EB08E6" w:rsidP="00EB08E6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Requires multiple scans of the database. </w:t>
      </w:r>
    </w:p>
    <w:p w14:paraId="639F7821" w14:textId="77777777" w:rsidR="00EB08E6" w:rsidRPr="00EB08E6" w:rsidRDefault="00EB08E6" w:rsidP="00EB08E6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Uses the minimum support to eliminate infrequent </w:t>
      </w:r>
      <w:proofErr w:type="spellStart"/>
      <w:r w:rsidRPr="00EB08E6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EB08E6">
        <w:rPr>
          <w:rFonts w:eastAsia="SimSun"/>
          <w:i/>
          <w:iCs/>
          <w:kern w:val="2"/>
          <w:lang w:eastAsia="zh-CN" w:bidi="ar"/>
        </w:rPr>
        <w:t xml:space="preserve">. </w:t>
      </w:r>
    </w:p>
    <w:p w14:paraId="77D062DA" w14:textId="77777777" w:rsidR="00EB08E6" w:rsidRPr="00EB08E6" w:rsidRDefault="00EB08E6" w:rsidP="00EB08E6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Simple and easy to understand. </w:t>
      </w:r>
    </w:p>
    <w:p w14:paraId="106D2F5F" w14:textId="77777777" w:rsidR="00EB08E6" w:rsidRPr="00EB08E6" w:rsidRDefault="00EB08E6" w:rsidP="00EB08E6">
      <w:pPr>
        <w:numPr>
          <w:ilvl w:val="0"/>
          <w:numId w:val="10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Suitable for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small datasets</w:t>
      </w:r>
      <w:r w:rsidRPr="00EB08E6">
        <w:rPr>
          <w:rFonts w:eastAsia="SimSun"/>
          <w:i/>
          <w:iCs/>
          <w:kern w:val="2"/>
          <w:lang w:eastAsia="zh-CN" w:bidi="ar"/>
        </w:rPr>
        <w:t xml:space="preserve">. </w:t>
      </w:r>
    </w:p>
    <w:p w14:paraId="47BF11D3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FP-Growth:</w:t>
      </w:r>
    </w:p>
    <w:p w14:paraId="081B9BFB" w14:textId="77777777" w:rsidR="00EB08E6" w:rsidRPr="00EB08E6" w:rsidRDefault="00EB08E6" w:rsidP="00EB08E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Uses an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FP-tree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to store transaction information. </w:t>
      </w:r>
    </w:p>
    <w:p w14:paraId="263B94DF" w14:textId="77777777" w:rsidR="00EB08E6" w:rsidRPr="00EB08E6" w:rsidRDefault="00EB08E6" w:rsidP="00EB08E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Does not generate large numbers of candidate </w:t>
      </w:r>
      <w:proofErr w:type="spellStart"/>
      <w:r w:rsidRPr="00EB08E6">
        <w:rPr>
          <w:rFonts w:eastAsia="SimSun"/>
          <w:i/>
          <w:iCs/>
          <w:kern w:val="2"/>
          <w:lang w:eastAsia="zh-CN" w:bidi="ar"/>
        </w:rPr>
        <w:t>itemsets</w:t>
      </w:r>
      <w:proofErr w:type="spellEnd"/>
      <w:r w:rsidRPr="00EB08E6">
        <w:rPr>
          <w:rFonts w:eastAsia="SimSun"/>
          <w:i/>
          <w:iCs/>
          <w:kern w:val="2"/>
          <w:lang w:eastAsia="zh-CN" w:bidi="ar"/>
        </w:rPr>
        <w:t xml:space="preserve">. </w:t>
      </w:r>
    </w:p>
    <w:p w14:paraId="56CAFAB0" w14:textId="77777777" w:rsidR="00EB08E6" w:rsidRPr="00EB08E6" w:rsidRDefault="00EB08E6" w:rsidP="00EB08E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Requires fewer database scans. </w:t>
      </w:r>
    </w:p>
    <w:p w14:paraId="44001D4F" w14:textId="77777777" w:rsidR="00EB08E6" w:rsidRPr="00EB08E6" w:rsidRDefault="00EB08E6" w:rsidP="00EB08E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Generally faster than </w:t>
      </w:r>
      <w:proofErr w:type="spellStart"/>
      <w:r w:rsidRPr="00EB08E6">
        <w:rPr>
          <w:rFonts w:eastAsia="SimSun"/>
          <w:i/>
          <w:iCs/>
          <w:kern w:val="2"/>
          <w:lang w:eastAsia="zh-CN" w:bidi="ar"/>
        </w:rPr>
        <w:t>Apriori</w:t>
      </w:r>
      <w:proofErr w:type="spellEnd"/>
      <w:r w:rsidRPr="00EB08E6">
        <w:rPr>
          <w:rFonts w:eastAsia="SimSun"/>
          <w:i/>
          <w:iCs/>
          <w:kern w:val="2"/>
          <w:lang w:eastAsia="zh-CN" w:bidi="ar"/>
        </w:rPr>
        <w:t xml:space="preserve"> for large datasets. </w:t>
      </w:r>
    </w:p>
    <w:p w14:paraId="537144B4" w14:textId="77777777" w:rsidR="00EB08E6" w:rsidRPr="00EB08E6" w:rsidRDefault="00EB08E6" w:rsidP="00EB08E6">
      <w:pPr>
        <w:numPr>
          <w:ilvl w:val="0"/>
          <w:numId w:val="11"/>
        </w:num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Suitable for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large datasets</w:t>
      </w:r>
      <w:r w:rsidRPr="00EB08E6">
        <w:rPr>
          <w:rFonts w:eastAsia="SimSun"/>
          <w:i/>
          <w:iCs/>
          <w:kern w:val="2"/>
          <w:lang w:eastAsia="zh-CN" w:bidi="ar"/>
        </w:rPr>
        <w:t xml:space="preserve">. </w:t>
      </w:r>
    </w:p>
    <w:p w14:paraId="3B658189" w14:textId="77777777" w:rsidR="00EB08E6" w:rsidRPr="00EB08E6" w:rsidRDefault="00EB08E6" w:rsidP="00EB08E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Using the given dataset</w:t>
      </w:r>
    </w:p>
    <w:p w14:paraId="40273DEF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The frequent relationships such as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B and C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can be discovered by both algorithms.</w:t>
      </w:r>
    </w:p>
    <w:p w14:paraId="3C7FD982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>For example, B and C occur together in:</w:t>
      </w:r>
    </w:p>
    <w:p w14:paraId="0FC82858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>T2, T4 and T5</w:t>
      </w:r>
    </w:p>
    <w:p w14:paraId="0CC082D3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>Support:</w:t>
      </w:r>
    </w:p>
    <w:p w14:paraId="50679DBC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3/5 × 100 =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60%</w:t>
      </w:r>
    </w:p>
    <w:p w14:paraId="321B2145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Therefore, if the minimum support is 60%,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{B, C} is a frequent itemset</w:t>
      </w:r>
      <w:r w:rsidRPr="00EB08E6">
        <w:rPr>
          <w:rFonts w:eastAsia="SimSun"/>
          <w:i/>
          <w:iCs/>
          <w:kern w:val="2"/>
          <w:lang w:eastAsia="zh-CN" w:bidi="ar"/>
        </w:rPr>
        <w:t>.</w:t>
      </w:r>
    </w:p>
    <w:p w14:paraId="55D82417" w14:textId="77777777" w:rsidR="00EB08E6" w:rsidRPr="00EB08E6" w:rsidRDefault="00EB08E6" w:rsidP="00EB08E6">
      <w:pPr>
        <w:spacing w:beforeAutospacing="1" w:afterAutospacing="1"/>
        <w:rPr>
          <w:rFonts w:eastAsia="SimSun"/>
          <w:b/>
          <w:bCs/>
          <w:i/>
          <w:iCs/>
          <w:kern w:val="2"/>
          <w:lang w:eastAsia="zh-CN" w:bidi="ar"/>
        </w:rPr>
      </w:pPr>
      <w:r w:rsidRPr="00EB08E6">
        <w:rPr>
          <w:rFonts w:eastAsia="SimSun"/>
          <w:b/>
          <w:bCs/>
          <w:i/>
          <w:iCs/>
          <w:kern w:val="2"/>
          <w:lang w:eastAsia="zh-CN" w:bidi="ar"/>
        </w:rPr>
        <w:t>Conclusion</w:t>
      </w:r>
    </w:p>
    <w:p w14:paraId="5FED5FE5" w14:textId="77777777" w:rsidR="00EB08E6" w:rsidRPr="00EB08E6" w:rsidRDefault="00EB08E6" w:rsidP="00EB08E6">
      <w:pPr>
        <w:spacing w:beforeAutospacing="1" w:afterAutospacing="1"/>
        <w:rPr>
          <w:rFonts w:eastAsia="SimSun"/>
          <w:i/>
          <w:iCs/>
          <w:kern w:val="2"/>
          <w:lang w:eastAsia="zh-CN" w:bidi="ar"/>
        </w:rPr>
      </w:pPr>
      <w:r w:rsidRPr="00EB08E6">
        <w:rPr>
          <w:rFonts w:eastAsia="SimSun"/>
          <w:i/>
          <w:iCs/>
          <w:kern w:val="2"/>
          <w:lang w:eastAsia="zh-CN" w:bidi="ar"/>
        </w:rPr>
        <w:t xml:space="preserve">Use </w:t>
      </w:r>
      <w:proofErr w:type="spellStart"/>
      <w:r w:rsidRPr="00EB08E6">
        <w:rPr>
          <w:rFonts w:eastAsia="SimSun"/>
          <w:b/>
          <w:bCs/>
          <w:i/>
          <w:iCs/>
          <w:kern w:val="2"/>
          <w:lang w:eastAsia="zh-CN" w:bidi="ar"/>
        </w:rPr>
        <w:t>Apriori</w:t>
      </w:r>
      <w:proofErr w:type="spellEnd"/>
      <w:r w:rsidRPr="00EB08E6">
        <w:rPr>
          <w:rFonts w:eastAsia="SimSun"/>
          <w:i/>
          <w:iCs/>
          <w:kern w:val="2"/>
          <w:lang w:eastAsia="zh-CN" w:bidi="ar"/>
        </w:rPr>
        <w:t xml:space="preserve"> when the dataset is small and simplicity is important. Use </w:t>
      </w:r>
      <w:r w:rsidRPr="00EB08E6">
        <w:rPr>
          <w:rFonts w:eastAsia="SimSun"/>
          <w:b/>
          <w:bCs/>
          <w:i/>
          <w:iCs/>
          <w:kern w:val="2"/>
          <w:lang w:eastAsia="zh-CN" w:bidi="ar"/>
        </w:rPr>
        <w:t>FP-Growth</w:t>
      </w:r>
      <w:r w:rsidRPr="00EB08E6">
        <w:rPr>
          <w:rFonts w:eastAsia="SimSun"/>
          <w:i/>
          <w:iCs/>
          <w:kern w:val="2"/>
          <w:lang w:eastAsia="zh-CN" w:bidi="ar"/>
        </w:rPr>
        <w:t xml:space="preserve"> when the dataset is large and faster frequent-itemset mining is required.</w:t>
      </w:r>
    </w:p>
    <w:p w14:paraId="45CFEAB1" w14:textId="77777777" w:rsidR="00EB08E6" w:rsidRPr="00EB08E6" w:rsidRDefault="00EB08E6" w:rsidP="003864C5">
      <w:pPr>
        <w:spacing w:beforeAutospacing="1" w:afterAutospacing="1"/>
        <w:rPr>
          <w:rFonts w:eastAsia="SimSun"/>
          <w:i/>
          <w:iCs/>
          <w:kern w:val="2"/>
          <w:lang w:val="en-US" w:eastAsia="zh-CN" w:bidi="ar"/>
        </w:rPr>
      </w:pPr>
    </w:p>
    <w:p w14:paraId="4086160E" w14:textId="77777777" w:rsidR="003864C5" w:rsidRDefault="003864C5" w:rsidP="003864C5">
      <w:pPr>
        <w:jc w:val="both"/>
        <w:rPr>
          <w:rStyle w:val="Strong"/>
          <w:rFonts w:eastAsia="SimSun"/>
          <w:b w:val="0"/>
          <w:bCs w:val="0"/>
          <w:kern w:val="2"/>
        </w:rPr>
      </w:pPr>
    </w:p>
    <w:p w14:paraId="7308E9BB" w14:textId="77777777" w:rsidR="003864C5" w:rsidRDefault="003864C5" w:rsidP="003864C5"/>
    <w:p w14:paraId="67F2EBA1" w14:textId="77777777" w:rsidR="003864C5" w:rsidRDefault="003864C5" w:rsidP="00CF4F20">
      <w:pPr>
        <w:ind w:left="2160" w:firstLine="720"/>
        <w:rPr>
          <w:b/>
          <w:bCs/>
        </w:rPr>
      </w:pPr>
    </w:p>
    <w:sectPr w:rsidR="003864C5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DC26AA9-9C5B-4846-84DF-A9EADDFCA84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C9BD6A-5488-4635-95F5-4C229FF361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416FED5-6537-4B9D-B858-26CAA83D0C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560C5"/>
    <w:multiLevelType w:val="multilevel"/>
    <w:tmpl w:val="467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545A"/>
    <w:multiLevelType w:val="multilevel"/>
    <w:tmpl w:val="6D2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8"/>
  </w:num>
  <w:num w:numId="2" w16cid:durableId="360325878">
    <w:abstractNumId w:val="6"/>
  </w:num>
  <w:num w:numId="3" w16cid:durableId="1870489593">
    <w:abstractNumId w:val="0"/>
  </w:num>
  <w:num w:numId="4" w16cid:durableId="1692295791">
    <w:abstractNumId w:val="10"/>
  </w:num>
  <w:num w:numId="5" w16cid:durableId="1308050137">
    <w:abstractNumId w:val="2"/>
  </w:num>
  <w:num w:numId="6" w16cid:durableId="1661731557">
    <w:abstractNumId w:val="7"/>
  </w:num>
  <w:num w:numId="7" w16cid:durableId="1779368557">
    <w:abstractNumId w:val="3"/>
  </w:num>
  <w:num w:numId="8" w16cid:durableId="1298796939">
    <w:abstractNumId w:val="9"/>
  </w:num>
  <w:num w:numId="9" w16cid:durableId="984969723">
    <w:abstractNumId w:val="1"/>
  </w:num>
  <w:num w:numId="10" w16cid:durableId="86535840">
    <w:abstractNumId w:val="4"/>
  </w:num>
  <w:num w:numId="11" w16cid:durableId="1707829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74167"/>
    <w:rsid w:val="00257858"/>
    <w:rsid w:val="00270AD8"/>
    <w:rsid w:val="002766C8"/>
    <w:rsid w:val="002D6C7A"/>
    <w:rsid w:val="002E6D5C"/>
    <w:rsid w:val="003864C5"/>
    <w:rsid w:val="004C67B1"/>
    <w:rsid w:val="00514854"/>
    <w:rsid w:val="005C0F8A"/>
    <w:rsid w:val="005F5BD4"/>
    <w:rsid w:val="0065353F"/>
    <w:rsid w:val="006573A4"/>
    <w:rsid w:val="00672994"/>
    <w:rsid w:val="006D7631"/>
    <w:rsid w:val="007004BC"/>
    <w:rsid w:val="007333BC"/>
    <w:rsid w:val="007A706A"/>
    <w:rsid w:val="007B04B3"/>
    <w:rsid w:val="007D672E"/>
    <w:rsid w:val="00800837"/>
    <w:rsid w:val="00890D9E"/>
    <w:rsid w:val="0094583D"/>
    <w:rsid w:val="00965883"/>
    <w:rsid w:val="009E1719"/>
    <w:rsid w:val="00A647FD"/>
    <w:rsid w:val="00A828D0"/>
    <w:rsid w:val="00A8522C"/>
    <w:rsid w:val="00AD53F8"/>
    <w:rsid w:val="00AF4E7B"/>
    <w:rsid w:val="00B40688"/>
    <w:rsid w:val="00B656A6"/>
    <w:rsid w:val="00BA05C5"/>
    <w:rsid w:val="00BB6A9E"/>
    <w:rsid w:val="00C433CD"/>
    <w:rsid w:val="00CA4022"/>
    <w:rsid w:val="00CD3041"/>
    <w:rsid w:val="00CD3424"/>
    <w:rsid w:val="00CF46BC"/>
    <w:rsid w:val="00CF4F20"/>
    <w:rsid w:val="00D47398"/>
    <w:rsid w:val="00DB63CC"/>
    <w:rsid w:val="00DC0673"/>
    <w:rsid w:val="00DC21D4"/>
    <w:rsid w:val="00E411D5"/>
    <w:rsid w:val="00E94C9C"/>
    <w:rsid w:val="00EB08E6"/>
    <w:rsid w:val="00E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DC21D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65D6C-E9EE-4DB8-9189-EDA74935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MOKSHA SREE BANDREDDY</dc:creator>
  <cp:lastModifiedBy>MOKSHA SREE BANDREDDY</cp:lastModifiedBy>
  <cp:revision>2</cp:revision>
  <dcterms:created xsi:type="dcterms:W3CDTF">2026-08-24T16:32:00Z</dcterms:created>
  <dcterms:modified xsi:type="dcterms:W3CDTF">2026-08-24T16:32:00Z</dcterms:modified>
</cp:coreProperties>
</file>