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5B368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34"/>
          <w:szCs w:val="34"/>
          <w:u w:val="none"/>
          <w:vertAlign w:val="baseline"/>
        </w:rPr>
        <w:t> SIMATS ENGINEERING</w:t>
      </w:r>
    </w:p>
    <w:p w14:paraId="3216F8A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vertAlign w:val="baseline"/>
        </w:rPr>
        <w:t>ASSESSMENT TOOL 2</w:t>
      </w:r>
    </w:p>
    <w:p w14:paraId="7F93A8A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407112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</w:pPr>
      <w:r>
        <w:rPr>
          <w:rFonts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COURSE CODE: CSA04</w:t>
      </w: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>08</w:t>
      </w:r>
      <w:bookmarkStart w:id="0" w:name="_GoBack"/>
      <w:bookmarkEnd w:id="0"/>
      <w:r>
        <w:rPr>
          <w:rFonts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 xml:space="preserve">                       COURSE NAME: Operating Systems</w:t>
      </w: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 xml:space="preserve"> </w:t>
      </w:r>
    </w:p>
    <w:p w14:paraId="090CC08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1C9DE8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273040" cy="34925"/>
            <wp:effectExtent l="0" t="0" r="0" b="0"/>
            <wp:docPr id="3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35F52D">
      <w:pPr>
        <w:keepNext w:val="0"/>
        <w:keepLines w:val="0"/>
        <w:widowControl/>
        <w:suppressLineNumbers w:val="0"/>
        <w:jc w:val="left"/>
      </w:pPr>
    </w:p>
    <w:p w14:paraId="0D0A761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</w:pP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COURSE OUTCOME COVERED</w:t>
      </w:r>
    </w:p>
    <w:p w14:paraId="4C44CCA6">
      <w:pPr>
        <w:keepNext w:val="0"/>
        <w:keepLines w:val="0"/>
        <w:widowControl/>
        <w:suppressLineNumbers w:val="0"/>
        <w:jc w:val="left"/>
      </w:pPr>
    </w:p>
    <w:p w14:paraId="7CCAE97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</w:pPr>
      <w:r>
        <w:rPr>
          <w:rFonts w:hint="default" w:ascii="Arial" w:hAnsi="Arial" w:cs="Arial"/>
          <w:b/>
          <w:bCs/>
          <w:i/>
          <w:iCs/>
          <w:caps w:val="0"/>
          <w:color w:val="000000"/>
          <w:spacing w:val="0"/>
          <w:sz w:val="24"/>
          <w:szCs w:val="24"/>
          <w:u w:val="none"/>
          <w:vertAlign w:val="baseline"/>
        </w:rPr>
        <w:t xml:space="preserve">CO1: </w:t>
      </w:r>
      <w:r>
        <w:rPr>
          <w:rFonts w:hint="default" w:ascii="Arial" w:hAnsi="Arial" w:cs="Arial"/>
          <w:i/>
          <w:iCs/>
          <w:caps w:val="0"/>
          <w:color w:val="000000"/>
          <w:spacing w:val="0"/>
          <w:sz w:val="24"/>
          <w:szCs w:val="24"/>
          <w:u w:val="none"/>
          <w:vertAlign w:val="baseline"/>
        </w:rPr>
        <w:t>Apply the concepts of Operating System types, structures, and system calls to demonstrate their functions in various computing environments.</w:t>
      </w:r>
      <w:r>
        <w:rPr>
          <w:rFonts w:hint="default" w:ascii="Arial" w:hAnsi="Arial" w:cs="Arial"/>
          <w:i/>
          <w:iCs/>
          <w:caps w:val="0"/>
          <w:color w:val="000000"/>
          <w:spacing w:val="0"/>
          <w:sz w:val="20"/>
          <w:szCs w:val="20"/>
          <w:u w:val="none"/>
          <w:vertAlign w:val="baseline"/>
        </w:rPr>
        <w:t xml:space="preserve"> (BL2, BL3)</w:t>
      </w:r>
    </w:p>
    <w:p w14:paraId="56E523E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940EE1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273040" cy="34925"/>
            <wp:effectExtent l="0" t="0" r="0" b="0"/>
            <wp:docPr id="1" name="Pictur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IMG_2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39BBD3">
      <w:pPr>
        <w:keepNext w:val="0"/>
        <w:keepLines w:val="0"/>
        <w:widowControl/>
        <w:suppressLineNumbers w:val="0"/>
        <w:jc w:val="left"/>
      </w:pPr>
    </w:p>
    <w:p w14:paraId="2FB31E6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</w:pP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QUESTIONS: 5 Total Marks:100</w:t>
      </w:r>
    </w:p>
    <w:p w14:paraId="26CC7B6E">
      <w:pPr>
        <w:keepNext w:val="0"/>
        <w:keepLines w:val="0"/>
        <w:widowControl/>
        <w:suppressLineNumbers w:val="0"/>
        <w:jc w:val="left"/>
      </w:pPr>
    </w:p>
    <w:p w14:paraId="46E9A78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ind w:left="2880" w:firstLine="720"/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Annexure A</w:t>
      </w:r>
    </w:p>
    <w:p w14:paraId="7DDC9FE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ind w:left="2160" w:firstLine="720"/>
      </w:pP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    Concept Mapping</w:t>
      </w:r>
    </w:p>
    <w:p w14:paraId="4963F43B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</w:p>
    <w:p w14:paraId="2D3BB65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273040" cy="34925"/>
            <wp:effectExtent l="0" t="0" r="0" b="0"/>
            <wp:docPr id="2" name="Picture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IMG_2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F4545C">
      <w:pPr>
        <w:keepNext w:val="0"/>
        <w:keepLines w:val="0"/>
        <w:widowControl/>
        <w:suppressLineNumbers w:val="0"/>
        <w:jc w:val="left"/>
      </w:pPr>
    </w:p>
    <w:p w14:paraId="0DE4414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</w:pPr>
      <w:r>
        <w:rPr>
          <w:rFonts w:hint="default" w:ascii="Times New Roman" w:hAnsi="Times New Roman" w:cs="Times New Roman"/>
          <w:b/>
          <w:bCs/>
          <w:i/>
          <w:iCs/>
          <w:caps w:val="0"/>
          <w:color w:val="000000"/>
          <w:spacing w:val="0"/>
          <w:sz w:val="24"/>
          <w:szCs w:val="24"/>
          <w:u w:val="none"/>
          <w:vertAlign w:val="baseline"/>
        </w:rPr>
        <w:t>Code of Conduct:</w:t>
      </w:r>
    </w:p>
    <w:p w14:paraId="6B6C86BB">
      <w:pPr>
        <w:keepNext w:val="0"/>
        <w:keepLines w:val="0"/>
        <w:widowControl/>
        <w:suppressLineNumbers w:val="0"/>
        <w:jc w:val="left"/>
      </w:pPr>
    </w:p>
    <w:p w14:paraId="18CD3B0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</w:pPr>
      <w:r>
        <w:rPr>
          <w:rFonts w:hint="default" w:ascii="Times New Roman" w:hAnsi="Times New Roman" w:cs="Times New Roman"/>
          <w:i/>
          <w:iCs/>
          <w:caps w:val="0"/>
          <w:color w:val="000000"/>
          <w:spacing w:val="0"/>
          <w:sz w:val="24"/>
          <w:szCs w:val="24"/>
          <w:u w:val="none"/>
          <w:vertAlign w:val="baseline"/>
        </w:rPr>
        <w:t>I __</w:t>
      </w:r>
      <w:r>
        <w:rPr>
          <w:rFonts w:hint="default" w:ascii="Times New Roman" w:hAnsi="Times New Roman" w:cs="Times New Roman"/>
          <w:i/>
          <w:iCs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t>K.Divya(192511316)</w:t>
      </w:r>
      <w:r>
        <w:rPr>
          <w:rFonts w:hint="default" w:ascii="Times New Roman" w:hAnsi="Times New Roman" w:cs="Times New Roman"/>
          <w:i/>
          <w:iCs/>
          <w:caps w:val="0"/>
          <w:color w:val="000000"/>
          <w:spacing w:val="0"/>
          <w:sz w:val="24"/>
          <w:szCs w:val="24"/>
          <w:u w:val="none"/>
          <w:vertAlign w:val="baseline"/>
        </w:rPr>
        <w:t>___ (Name / Reg No) certify that this submission is my original work and that I have adhered to the guidelines specified for this assessment.</w:t>
      </w:r>
    </w:p>
    <w:p w14:paraId="2739337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</w:pPr>
      <w:r>
        <w:rPr>
          <w:rFonts w:hint="default" w:ascii="Times New Roman" w:hAnsi="Times New Roman" w:cs="Times New Roman"/>
          <w:i/>
          <w:iCs/>
          <w:caps w:val="0"/>
          <w:color w:val="000000"/>
          <w:spacing w:val="0"/>
          <w:sz w:val="24"/>
          <w:szCs w:val="24"/>
          <w:u w:val="none"/>
          <w:vertAlign w:val="baseline"/>
        </w:rPr>
        <w:t>I understand that any violation of academic integrity rules will result in disciplinary action.</w:t>
      </w:r>
    </w:p>
    <w:p w14:paraId="6D7DE4D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0BDBFD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</w:pPr>
      <w:r>
        <w:rPr>
          <w:rFonts w:hint="default" w:ascii="Times New Roman" w:hAnsi="Times New Roman" w:cs="Times New Roman"/>
          <w:b/>
          <w:bCs/>
          <w:i/>
          <w:iCs/>
          <w:caps w:val="0"/>
          <w:color w:val="000000"/>
          <w:spacing w:val="0"/>
          <w:sz w:val="24"/>
          <w:szCs w:val="24"/>
          <w:u w:val="none"/>
          <w:vertAlign w:val="baseline"/>
        </w:rPr>
        <w:t>Signature of the student:</w:t>
      </w:r>
    </w:p>
    <w:p w14:paraId="7FE10354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</w:p>
    <w:p w14:paraId="0797F89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ind w:left="3600"/>
        <w:jc w:val="both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</w:pPr>
    </w:p>
    <w:p w14:paraId="5165912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ind w:left="3600"/>
        <w:jc w:val="both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</w:pPr>
    </w:p>
    <w:p w14:paraId="29C1F75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ind w:left="3600"/>
        <w:jc w:val="both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</w:pPr>
    </w:p>
    <w:p w14:paraId="7864BD0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ind w:left="3600"/>
        <w:jc w:val="both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</w:pPr>
    </w:p>
    <w:p w14:paraId="3FB6533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</w:pPr>
    </w:p>
    <w:p w14:paraId="5A139BEF">
      <w:pPr>
        <w:keepNext w:val="0"/>
        <w:keepLines w:val="0"/>
        <w:widowControl/>
        <w:suppressLineNumbers w:val="0"/>
        <w:jc w:val="left"/>
      </w:pPr>
    </w:p>
    <w:p w14:paraId="4BEDA47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</w:pP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                                                    Concept Mapping </w:t>
      </w:r>
    </w:p>
    <w:p w14:paraId="02B6AF2E">
      <w:pPr>
        <w:keepNext w:val="0"/>
        <w:keepLines w:val="0"/>
        <w:widowControl/>
        <w:suppressLineNumbers w:val="0"/>
        <w:jc w:val="left"/>
      </w:pPr>
    </w:p>
    <w:p w14:paraId="2AA87D1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</w:pP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Question 1 </w:t>
      </w:r>
    </w:p>
    <w:p w14:paraId="2450B16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Show a multi-level concept map integrating:</w:t>
      </w:r>
    </w:p>
    <w:p w14:paraId="7F57BFF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Operating System Types → OS Structures → System Calls → OS Functions.</w:t>
      </w:r>
    </w:p>
    <w:p w14:paraId="0D0C711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 xml:space="preserve">Your map must show cross-links </w:t>
      </w:r>
    </w:p>
    <w:p w14:paraId="02B7EF3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</w:pPr>
    </w:p>
    <w:p w14:paraId="216423F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drawing>
          <wp:inline distT="0" distB="0" distL="114300" distR="114300">
            <wp:extent cx="5782310" cy="3200400"/>
            <wp:effectExtent l="0" t="0" r="8890" b="0"/>
            <wp:docPr id="4" name="Picture 4" descr="q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q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2C64">
      <w:pPr>
        <w:keepNext w:val="0"/>
        <w:keepLines w:val="0"/>
        <w:widowControl/>
        <w:suppressLineNumbers w:val="0"/>
        <w:jc w:val="left"/>
      </w:pPr>
    </w:p>
    <w:p w14:paraId="6B81A26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</w:pPr>
    </w:p>
    <w:p w14:paraId="20828F5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</w:pPr>
    </w:p>
    <w:p w14:paraId="2EA795C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</w:pP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Question 2 </w:t>
      </w:r>
    </w:p>
    <w:p w14:paraId="560F1D8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Construct a comprehensive concept map representing:</w:t>
      </w:r>
    </w:p>
    <w:p w14:paraId="0C77CDB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Process Management, Memory Management, File System, and I/O System.</w:t>
      </w:r>
    </w:p>
    <w:p w14:paraId="2F87C67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Include interdependencies and indicate where system calls interact with each component.</w:t>
      </w:r>
    </w:p>
    <w:p w14:paraId="0BA6D1D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drawing>
          <wp:inline distT="0" distB="0" distL="114300" distR="114300">
            <wp:extent cx="5782945" cy="3861435"/>
            <wp:effectExtent l="0" t="0" r="8255" b="24765"/>
            <wp:docPr id="5" name="Picture 5" descr="q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q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2945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12AA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</w:pPr>
    </w:p>
    <w:p w14:paraId="2403ABA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</w:pP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Question 3 </w:t>
      </w:r>
    </w:p>
    <w:p w14:paraId="2D98572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</w:pPr>
    </w:p>
    <w:p w14:paraId="3C213CD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Sketch a comparative concept map for:</w:t>
      </w:r>
    </w:p>
    <w:p w14:paraId="67E9F63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Batch OS, Time-Sharing OS, Distributed OS, and Real-Time OS.</w:t>
      </w:r>
    </w:p>
    <w:p w14:paraId="0397BF8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Highlight differences, similarities, advantages, and limitations using linking phrases.   </w:t>
      </w:r>
    </w:p>
    <w:p w14:paraId="33B829A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drawing>
          <wp:inline distT="0" distB="0" distL="114300" distR="114300">
            <wp:extent cx="5761990" cy="4325620"/>
            <wp:effectExtent l="0" t="0" r="3810" b="17780"/>
            <wp:docPr id="6" name="Picture 6" descr="q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q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9C152">
      <w:pPr>
        <w:keepNext w:val="0"/>
        <w:keepLines w:val="0"/>
        <w:widowControl/>
        <w:suppressLineNumbers w:val="0"/>
        <w:jc w:val="left"/>
      </w:pPr>
    </w:p>
    <w:p w14:paraId="2D8DD45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</w:pPr>
    </w:p>
    <w:p w14:paraId="4F36CF9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</w:pP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Question 4 </w:t>
      </w:r>
    </w:p>
    <w:p w14:paraId="186276E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</w:pPr>
    </w:p>
    <w:p w14:paraId="5A179E1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Illustrate a dynamic concept map showing the execution flow:</w:t>
      </w:r>
    </w:p>
    <w:p w14:paraId="1C30E16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User Program → API → System Call Interface → Kernel → Hardware → Response back to User.</w:t>
      </w:r>
    </w:p>
    <w:p w14:paraId="5BDAD85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 xml:space="preserve">Include feedback loops and control flow paths. </w:t>
      </w:r>
    </w:p>
    <w:p w14:paraId="11926D1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drawing>
          <wp:inline distT="0" distB="0" distL="114300" distR="114300">
            <wp:extent cx="5755005" cy="3970655"/>
            <wp:effectExtent l="0" t="0" r="10795" b="17145"/>
            <wp:docPr id="7" name="Picture 7" descr="q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q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65F2">
      <w:pPr>
        <w:keepNext w:val="0"/>
        <w:keepLines w:val="0"/>
        <w:widowControl/>
        <w:suppressLineNumbers w:val="0"/>
        <w:jc w:val="left"/>
      </w:pPr>
    </w:p>
    <w:p w14:paraId="0964DFD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</w:pPr>
    </w:p>
    <w:p w14:paraId="18CE060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</w:pP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Question 5 </w:t>
      </w:r>
    </w:p>
    <w:p w14:paraId="566BCAE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</w:pPr>
    </w:p>
    <w:p w14:paraId="6C74EE1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Sketch a hierarchical + functional concept map for system calls:</w:t>
      </w:r>
    </w:p>
    <w:p w14:paraId="3E473E9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Process, File, Device, and Information system calls.</w:t>
      </w:r>
    </w:p>
    <w:p w14:paraId="33142FC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 xml:space="preserve">Also show how they relate to OS services like scheduling, memory allocation, and device handling. </w:t>
      </w:r>
    </w:p>
    <w:p w14:paraId="6A37891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en-US"/>
        </w:rPr>
        <w:drawing>
          <wp:inline distT="0" distB="0" distL="114300" distR="114300">
            <wp:extent cx="5768975" cy="3878580"/>
            <wp:effectExtent l="0" t="0" r="22225" b="7620"/>
            <wp:docPr id="8" name="Picture 8" descr="q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q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B8414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</w:p>
    <w:p w14:paraId="0B0B9AD7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</w:p>
    <w:p w14:paraId="680FE7EF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</w:p>
    <w:p w14:paraId="3D3BE19D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</w:p>
    <w:p w14:paraId="6F9DE487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</w:p>
    <w:p w14:paraId="711E19BB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</w:p>
    <w:p w14:paraId="5183F22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jc w:val="both"/>
      </w:pP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RUBRICS FOR CALCULATION</w:t>
      </w:r>
    </w:p>
    <w:p w14:paraId="31A9998F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7"/>
        <w:gridCol w:w="1242"/>
        <w:gridCol w:w="1748"/>
        <w:gridCol w:w="1364"/>
        <w:gridCol w:w="1454"/>
        <w:gridCol w:w="1361"/>
      </w:tblGrid>
      <w:tr w14:paraId="6A88CAD2">
        <w:trPr>
          <w:trHeight w:val="615" w:hRule="atLeast"/>
        </w:trPr>
        <w:tc>
          <w:tcPr>
            <w:tcW w:w="0" w:type="auto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98EA8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Concept Mapping</w:t>
            </w:r>
          </w:p>
        </w:tc>
      </w:tr>
      <w:tr w14:paraId="06A7256F">
        <w:trPr>
          <w:trHeight w:val="6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E111B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Criteria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896F9E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Weightage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E4E5A5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Level 4 (Exemplary)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8ED16C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Level 3 (Proficient)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C9F59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Level 2 (Developing)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29E719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Level 1 (Beginning)</w:t>
            </w:r>
          </w:p>
        </w:tc>
      </w:tr>
      <w:tr w14:paraId="6034358F">
        <w:trPr>
          <w:trHeight w:val="7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19D930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Concept Identification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565A4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25%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528E0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Identifies all key concepts from literature accurately and comprehensively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B944FB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Identifies most key concepts with minor omissions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73F49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Identifies limited concepts; some are irrelevant or missing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2ABB01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Fails to identify essential concepts</w:t>
            </w:r>
          </w:p>
        </w:tc>
      </w:tr>
      <w:tr w14:paraId="32C08805">
        <w:trPr>
          <w:trHeight w:val="10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19F42B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Linkages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732B49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25%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319810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Establishes clear, meaningful, and accurate relationships between concepts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57E19A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Shows correct relationships with minor gaps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7BA9F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Relationships are weak, unclear, or partially incorrect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9AB107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No meaningful relationships established</w:t>
            </w:r>
          </w:p>
        </w:tc>
      </w:tr>
      <w:tr w14:paraId="558A84E4">
        <w:trPr>
          <w:trHeight w:val="7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30D03C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Organization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9D9ECE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20%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16FA0A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Concepts are well-structured hierarchically with logical flow and grouping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4F0C7B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Mostly organized with minor structural issues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9AC5A0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Some organization but lacks clear hierarchy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7A99CC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No logical organization or structure</w:t>
            </w:r>
          </w:p>
        </w:tc>
      </w:tr>
      <w:tr w14:paraId="472B1AE3">
        <w:trPr>
          <w:trHeight w:val="10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6BDC56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Integration of Literature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A59996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20%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38217F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Integrates multiple studies effectively to show connections and comparisons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7F111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Shows some integration of literature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EB8BB4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Limited integration; mostly isolated concepts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7710F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No integration of literature evidence</w:t>
            </w:r>
          </w:p>
        </w:tc>
      </w:tr>
      <w:tr w14:paraId="2ED587AB">
        <w:trPr>
          <w:trHeight w:val="7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03F1E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Clarity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C760C4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10%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F88DCA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Concept map is clear, neat, visually structured, and easy to interpret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4E08B1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Generally clear with minor readability issues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C8CE0C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Clarity is reduced; difficult to interpret in parts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DF3C00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Poorly presented and hard to understand</w:t>
            </w:r>
          </w:p>
        </w:tc>
      </w:tr>
    </w:tbl>
    <w:p w14:paraId="7D5DC136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</w:p>
    <w:p w14:paraId="6D49E53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EB0F26"/>
    <w:rsid w:val="FFEB0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2026-10-05T09:03:00Z</dcterms:created>
  <dc:creator>DIVYA K</dc:creator>
  <cp:lastModifiedBy>DIVYA K</cp:lastModifiedBy>
  <dcterms:modified xsi:type="dcterms:W3CDTF">2026-10-05T09:09:15Z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14B2DD52807188E6A51AC36A8391D322_41</vt:lpwstr>
  </property>
</Properties>
</file>