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C880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Q2 – CPU SCHEDULING</w:t>
      </w:r>
    </w:p>
    <w:p w14:paraId="01BDD7FB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1. Introduction</w:t>
      </w:r>
    </w:p>
    <w:p w14:paraId="6B1366DD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CPU scheduling is the process of selecting a process from the ready queue and allocating the CPU to it.</w:t>
      </w:r>
    </w:p>
    <w:p w14:paraId="625E0C58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In a cloud video-encoding service, short jobs such as thumbnails and long jobs such as full-film encoding run on the same servers. Poor scheduling can make short jobs wait behind long jobs.</w:t>
      </w:r>
    </w:p>
    <w:p w14:paraId="4D0C77A4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The main objective is to improve CPU utilisation, reduce waiting time and provide faster responses.</w:t>
      </w:r>
    </w:p>
    <w:p w14:paraId="7256A917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2. Given Process Details</w:t>
      </w:r>
    </w:p>
    <w:p w14:paraId="01A1C162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The following process details are taken from the Round Robin program provided in the assignment.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61"/>
        <w:gridCol w:w="1374"/>
      </w:tblGrid>
      <w:tr w:rsidR="000B49C8" w:rsidRPr="000B49C8" w14:paraId="0F9AEAA4" w14:textId="77777777" w:rsidTr="000B49C8">
        <w:tc>
          <w:tcPr>
            <w:tcW w:w="0" w:type="auto"/>
            <w:hideMark/>
          </w:tcPr>
          <w:p w14:paraId="358480FA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3754CF63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Arrival Time</w:t>
            </w:r>
          </w:p>
        </w:tc>
        <w:tc>
          <w:tcPr>
            <w:tcW w:w="0" w:type="auto"/>
            <w:hideMark/>
          </w:tcPr>
          <w:p w14:paraId="4BA4E2BB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Burst Time</w:t>
            </w:r>
          </w:p>
        </w:tc>
      </w:tr>
      <w:tr w:rsidR="000B49C8" w:rsidRPr="000B49C8" w14:paraId="292EF2D0" w14:textId="77777777" w:rsidTr="000B49C8">
        <w:tc>
          <w:tcPr>
            <w:tcW w:w="0" w:type="auto"/>
            <w:hideMark/>
          </w:tcPr>
          <w:p w14:paraId="45284CBA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3614496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3518382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8</w:t>
            </w:r>
          </w:p>
        </w:tc>
      </w:tr>
      <w:tr w:rsidR="000B49C8" w:rsidRPr="000B49C8" w14:paraId="17C996CA" w14:textId="77777777" w:rsidTr="000B49C8">
        <w:tc>
          <w:tcPr>
            <w:tcW w:w="0" w:type="auto"/>
            <w:hideMark/>
          </w:tcPr>
          <w:p w14:paraId="0925CE36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0A64AD62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35C522E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4</w:t>
            </w:r>
          </w:p>
        </w:tc>
      </w:tr>
      <w:tr w:rsidR="000B49C8" w:rsidRPr="000B49C8" w14:paraId="1D4D5CEC" w14:textId="77777777" w:rsidTr="000B49C8">
        <w:tc>
          <w:tcPr>
            <w:tcW w:w="0" w:type="auto"/>
            <w:hideMark/>
          </w:tcPr>
          <w:p w14:paraId="2BAA8253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475673CF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AA594E1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9</w:t>
            </w:r>
          </w:p>
        </w:tc>
      </w:tr>
      <w:tr w:rsidR="000B49C8" w:rsidRPr="000B49C8" w14:paraId="0FF82AB1" w14:textId="77777777" w:rsidTr="000B49C8">
        <w:tc>
          <w:tcPr>
            <w:tcW w:w="0" w:type="auto"/>
            <w:hideMark/>
          </w:tcPr>
          <w:p w14:paraId="3BF293C4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641B8B5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FBE3B5D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5</w:t>
            </w:r>
          </w:p>
        </w:tc>
      </w:tr>
    </w:tbl>
    <w:p w14:paraId="2F1994C2" w14:textId="77777777" w:rsid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E8A7BDA" w14:textId="217C0D5E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  <w:b/>
          <w:bCs/>
        </w:rPr>
        <w:t>Formulas:</w:t>
      </w:r>
    </w:p>
    <w:p w14:paraId="61BE32D5" w14:textId="77777777" w:rsidR="000B49C8" w:rsidRPr="000B49C8" w:rsidRDefault="000B49C8" w:rsidP="000B49C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Turnaround Time (TAT) = Completion Time − Arrival Time</w:t>
      </w:r>
    </w:p>
    <w:p w14:paraId="58B11102" w14:textId="77777777" w:rsidR="000B49C8" w:rsidRPr="000B49C8" w:rsidRDefault="000B49C8" w:rsidP="000B49C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Waiting Time (WT) = Turnaround Time − Burst Time</w:t>
      </w:r>
    </w:p>
    <w:p w14:paraId="1BE66EB1" w14:textId="77777777" w:rsidR="000B49C8" w:rsidRPr="000B49C8" w:rsidRDefault="000B49C8" w:rsidP="000B49C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Response Time (RT) = First CPU Start Time − Arrival Time</w:t>
      </w:r>
    </w:p>
    <w:p w14:paraId="72314487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3. FCFS Scheduling</w:t>
      </w:r>
    </w:p>
    <w:p w14:paraId="671EF324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First Come First Served (FCFS) executes processes in the order of arrival.</w:t>
      </w:r>
    </w:p>
    <w:p w14:paraId="29628EE9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Gantt Chart</w:t>
      </w:r>
    </w:p>
    <w:p w14:paraId="45114A86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|    P1    |   P2   |     P3     |    P4    |</w:t>
      </w:r>
    </w:p>
    <w:p w14:paraId="4364D444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0          8        12           21         26</w:t>
      </w:r>
    </w:p>
    <w:p w14:paraId="0E300986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lastRenderedPageBreak/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50"/>
        <w:gridCol w:w="674"/>
        <w:gridCol w:w="617"/>
        <w:gridCol w:w="541"/>
      </w:tblGrid>
      <w:tr w:rsidR="000B49C8" w:rsidRPr="000B49C8" w14:paraId="361E198C" w14:textId="77777777" w:rsidTr="000B49C8">
        <w:tc>
          <w:tcPr>
            <w:tcW w:w="0" w:type="auto"/>
            <w:hideMark/>
          </w:tcPr>
          <w:p w14:paraId="63EA24D5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2893E056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CT</w:t>
            </w:r>
          </w:p>
        </w:tc>
        <w:tc>
          <w:tcPr>
            <w:tcW w:w="0" w:type="auto"/>
            <w:hideMark/>
          </w:tcPr>
          <w:p w14:paraId="4C121EBB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TAT</w:t>
            </w:r>
          </w:p>
        </w:tc>
        <w:tc>
          <w:tcPr>
            <w:tcW w:w="0" w:type="auto"/>
            <w:hideMark/>
          </w:tcPr>
          <w:p w14:paraId="6E31BD74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WT</w:t>
            </w:r>
          </w:p>
        </w:tc>
        <w:tc>
          <w:tcPr>
            <w:tcW w:w="0" w:type="auto"/>
            <w:hideMark/>
          </w:tcPr>
          <w:p w14:paraId="053DFCF6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RT</w:t>
            </w:r>
          </w:p>
        </w:tc>
      </w:tr>
      <w:tr w:rsidR="000B49C8" w:rsidRPr="000B49C8" w14:paraId="60DA528B" w14:textId="77777777" w:rsidTr="000B49C8">
        <w:tc>
          <w:tcPr>
            <w:tcW w:w="0" w:type="auto"/>
            <w:hideMark/>
          </w:tcPr>
          <w:p w14:paraId="3BC6E1D5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57D27747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036C2E6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0FDFBECF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15A7C918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0</w:t>
            </w:r>
          </w:p>
        </w:tc>
      </w:tr>
      <w:tr w:rsidR="000B49C8" w:rsidRPr="000B49C8" w14:paraId="318D18E9" w14:textId="77777777" w:rsidTr="000B49C8">
        <w:tc>
          <w:tcPr>
            <w:tcW w:w="0" w:type="auto"/>
            <w:hideMark/>
          </w:tcPr>
          <w:p w14:paraId="329D7A82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5E71A929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4973853A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6FCADB28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54468C9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7</w:t>
            </w:r>
          </w:p>
        </w:tc>
      </w:tr>
      <w:tr w:rsidR="000B49C8" w:rsidRPr="000B49C8" w14:paraId="1D8BAFFC" w14:textId="77777777" w:rsidTr="000B49C8">
        <w:tc>
          <w:tcPr>
            <w:tcW w:w="0" w:type="auto"/>
            <w:hideMark/>
          </w:tcPr>
          <w:p w14:paraId="0D016D20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0AC42D3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23080AA6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068D5075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76545D49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10</w:t>
            </w:r>
          </w:p>
        </w:tc>
      </w:tr>
      <w:tr w:rsidR="000B49C8" w:rsidRPr="000B49C8" w14:paraId="46582A24" w14:textId="77777777" w:rsidTr="000B49C8">
        <w:tc>
          <w:tcPr>
            <w:tcW w:w="0" w:type="auto"/>
            <w:hideMark/>
          </w:tcPr>
          <w:p w14:paraId="12EB10C5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5EEF0E36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hideMark/>
          </w:tcPr>
          <w:p w14:paraId="140113BF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085F4FF8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4B8B9ECE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18</w:t>
            </w:r>
          </w:p>
        </w:tc>
      </w:tr>
    </w:tbl>
    <w:p w14:paraId="3F5570BC" w14:textId="72102B6D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 xml:space="preserve">Average TAT = (8 + 11 + 19 + 23) / 4 = </w:t>
      </w:r>
      <w:r w:rsidRPr="000B49C8">
        <w:rPr>
          <w:rFonts w:ascii="Times New Roman" w:hAnsi="Times New Roman" w:cs="Times New Roman"/>
          <w:b/>
          <w:bCs/>
        </w:rPr>
        <w:t>15.25</w:t>
      </w:r>
    </w:p>
    <w:p w14:paraId="4BD2A4FA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 xml:space="preserve">Average WT = (0 + 7 + 10 + 18) / 4 = </w:t>
      </w:r>
      <w:r w:rsidRPr="000B49C8">
        <w:rPr>
          <w:rFonts w:ascii="Times New Roman" w:hAnsi="Times New Roman" w:cs="Times New Roman"/>
          <w:b/>
          <w:bCs/>
        </w:rPr>
        <w:t>8.75</w:t>
      </w:r>
    </w:p>
    <w:p w14:paraId="6B0FEC00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  <w:b/>
          <w:bCs/>
        </w:rPr>
        <w:t>Evaluation:</w:t>
      </w:r>
      <w:r w:rsidRPr="000B49C8">
        <w:rPr>
          <w:rFonts w:ascii="Times New Roman" w:hAnsi="Times New Roman" w:cs="Times New Roman"/>
        </w:rPr>
        <w:t xml:space="preserve"> FCFS is simple but causes long waiting times for short jobs when a long job arrives first.</w:t>
      </w:r>
    </w:p>
    <w:p w14:paraId="5CDDAC64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4. SJF Scheduling</w:t>
      </w:r>
    </w:p>
    <w:p w14:paraId="3F2B63DA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Shortest Job First (SJF) selects the available process with the smallest burst time. It is non-</w:t>
      </w:r>
      <w:proofErr w:type="spellStart"/>
      <w:r w:rsidRPr="000B49C8">
        <w:rPr>
          <w:rFonts w:ascii="Times New Roman" w:hAnsi="Times New Roman" w:cs="Times New Roman"/>
        </w:rPr>
        <w:t>preemptive</w:t>
      </w:r>
      <w:proofErr w:type="spellEnd"/>
      <w:r w:rsidRPr="000B49C8">
        <w:rPr>
          <w:rFonts w:ascii="Times New Roman" w:hAnsi="Times New Roman" w:cs="Times New Roman"/>
        </w:rPr>
        <w:t>.</w:t>
      </w:r>
    </w:p>
    <w:p w14:paraId="7EA26EC5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Gantt Chart</w:t>
      </w:r>
    </w:p>
    <w:p w14:paraId="38806DD5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|    P1    |   P2   |   P4   |     P3     |</w:t>
      </w:r>
    </w:p>
    <w:p w14:paraId="32025E5E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0          8        12       17            26</w:t>
      </w:r>
    </w:p>
    <w:p w14:paraId="1FEB1BC2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50"/>
        <w:gridCol w:w="674"/>
        <w:gridCol w:w="617"/>
        <w:gridCol w:w="541"/>
      </w:tblGrid>
      <w:tr w:rsidR="000B49C8" w:rsidRPr="000B49C8" w14:paraId="479AF3BC" w14:textId="77777777" w:rsidTr="000B49C8">
        <w:tc>
          <w:tcPr>
            <w:tcW w:w="0" w:type="auto"/>
            <w:hideMark/>
          </w:tcPr>
          <w:p w14:paraId="1994B2A0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78957319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CT</w:t>
            </w:r>
          </w:p>
        </w:tc>
        <w:tc>
          <w:tcPr>
            <w:tcW w:w="0" w:type="auto"/>
            <w:hideMark/>
          </w:tcPr>
          <w:p w14:paraId="186D7128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TAT</w:t>
            </w:r>
          </w:p>
        </w:tc>
        <w:tc>
          <w:tcPr>
            <w:tcW w:w="0" w:type="auto"/>
            <w:hideMark/>
          </w:tcPr>
          <w:p w14:paraId="399AD4BD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WT</w:t>
            </w:r>
          </w:p>
        </w:tc>
        <w:tc>
          <w:tcPr>
            <w:tcW w:w="0" w:type="auto"/>
            <w:hideMark/>
          </w:tcPr>
          <w:p w14:paraId="03E01BE6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RT</w:t>
            </w:r>
          </w:p>
        </w:tc>
      </w:tr>
      <w:tr w:rsidR="000B49C8" w:rsidRPr="000B49C8" w14:paraId="7874E60D" w14:textId="77777777" w:rsidTr="000B49C8">
        <w:tc>
          <w:tcPr>
            <w:tcW w:w="0" w:type="auto"/>
            <w:hideMark/>
          </w:tcPr>
          <w:p w14:paraId="1E856172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7DF80656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2F180CBA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8ACFC3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F555A45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0</w:t>
            </w:r>
          </w:p>
        </w:tc>
      </w:tr>
      <w:tr w:rsidR="000B49C8" w:rsidRPr="000B49C8" w14:paraId="5B8C1742" w14:textId="77777777" w:rsidTr="000B49C8">
        <w:tc>
          <w:tcPr>
            <w:tcW w:w="0" w:type="auto"/>
            <w:hideMark/>
          </w:tcPr>
          <w:p w14:paraId="37AA6A86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1FC55C71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717812A5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26703B9B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AAB5FEF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7</w:t>
            </w:r>
          </w:p>
        </w:tc>
      </w:tr>
      <w:tr w:rsidR="000B49C8" w:rsidRPr="000B49C8" w14:paraId="71B32FAA" w14:textId="77777777" w:rsidTr="000B49C8">
        <w:tc>
          <w:tcPr>
            <w:tcW w:w="0" w:type="auto"/>
            <w:hideMark/>
          </w:tcPr>
          <w:p w14:paraId="28652B1A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4C333C0B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hideMark/>
          </w:tcPr>
          <w:p w14:paraId="6493434B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00897129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33C6EE5D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15</w:t>
            </w:r>
          </w:p>
        </w:tc>
      </w:tr>
      <w:tr w:rsidR="000B49C8" w:rsidRPr="000B49C8" w14:paraId="4195BB99" w14:textId="77777777" w:rsidTr="000B49C8">
        <w:tc>
          <w:tcPr>
            <w:tcW w:w="0" w:type="auto"/>
            <w:hideMark/>
          </w:tcPr>
          <w:p w14:paraId="023875D9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4B0DC30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6A008C8F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321D3BB1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2687C4CD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9</w:t>
            </w:r>
          </w:p>
        </w:tc>
      </w:tr>
    </w:tbl>
    <w:p w14:paraId="284AAF3B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 xml:space="preserve">Average TAT = </w:t>
      </w:r>
      <w:r w:rsidRPr="000B49C8">
        <w:rPr>
          <w:rFonts w:ascii="Times New Roman" w:hAnsi="Times New Roman" w:cs="Times New Roman"/>
          <w:b/>
          <w:bCs/>
        </w:rPr>
        <w:t>14.25</w:t>
      </w:r>
    </w:p>
    <w:p w14:paraId="54312B52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 xml:space="preserve">Average WT = </w:t>
      </w:r>
      <w:r w:rsidRPr="000B49C8">
        <w:rPr>
          <w:rFonts w:ascii="Times New Roman" w:hAnsi="Times New Roman" w:cs="Times New Roman"/>
          <w:b/>
          <w:bCs/>
        </w:rPr>
        <w:t>7.75</w:t>
      </w:r>
    </w:p>
    <w:p w14:paraId="7D57CE2A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  <w:b/>
          <w:bCs/>
        </w:rPr>
        <w:t>Evaluation:</w:t>
      </w:r>
      <w:r w:rsidRPr="000B49C8">
        <w:rPr>
          <w:rFonts w:ascii="Times New Roman" w:hAnsi="Times New Roman" w:cs="Times New Roman"/>
        </w:rPr>
        <w:t xml:space="preserve"> SJF reduces average waiting </w:t>
      </w:r>
      <w:proofErr w:type="gramStart"/>
      <w:r w:rsidRPr="000B49C8">
        <w:rPr>
          <w:rFonts w:ascii="Times New Roman" w:hAnsi="Times New Roman" w:cs="Times New Roman"/>
        </w:rPr>
        <w:t>time</w:t>
      </w:r>
      <w:proofErr w:type="gramEnd"/>
      <w:r w:rsidRPr="000B49C8">
        <w:rPr>
          <w:rFonts w:ascii="Times New Roman" w:hAnsi="Times New Roman" w:cs="Times New Roman"/>
        </w:rPr>
        <w:t xml:space="preserve"> but long jobs may experience starvation when short jobs continuously arrive.</w:t>
      </w:r>
    </w:p>
    <w:p w14:paraId="50218AA3" w14:textId="77777777" w:rsid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C8D183F" w14:textId="45C921C6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lastRenderedPageBreak/>
        <w:t>5. SRTF Scheduling</w:t>
      </w:r>
    </w:p>
    <w:p w14:paraId="3BE7ED72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 xml:space="preserve">Shortest Remaining Time First (SRTF) is the </w:t>
      </w:r>
      <w:proofErr w:type="spellStart"/>
      <w:r w:rsidRPr="000B49C8">
        <w:rPr>
          <w:rFonts w:ascii="Times New Roman" w:hAnsi="Times New Roman" w:cs="Times New Roman"/>
        </w:rPr>
        <w:t>preemptive</w:t>
      </w:r>
      <w:proofErr w:type="spellEnd"/>
      <w:r w:rsidRPr="000B49C8">
        <w:rPr>
          <w:rFonts w:ascii="Times New Roman" w:hAnsi="Times New Roman" w:cs="Times New Roman"/>
        </w:rPr>
        <w:t xml:space="preserve"> version of SJF. It selects the process with the shortest remaining execution time.</w:t>
      </w:r>
    </w:p>
    <w:p w14:paraId="4B8D0FF8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Gantt Chart</w:t>
      </w:r>
    </w:p>
    <w:p w14:paraId="7DAA89F6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| P1 |    P2    |   P4   |      P1       |     P3     |</w:t>
      </w:r>
    </w:p>
    <w:p w14:paraId="127B9FA7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0    1          5        10              17           26</w:t>
      </w:r>
    </w:p>
    <w:p w14:paraId="2BA871C2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50"/>
        <w:gridCol w:w="674"/>
        <w:gridCol w:w="617"/>
        <w:gridCol w:w="541"/>
      </w:tblGrid>
      <w:tr w:rsidR="000B49C8" w:rsidRPr="000B49C8" w14:paraId="44288996" w14:textId="77777777" w:rsidTr="000B49C8">
        <w:tc>
          <w:tcPr>
            <w:tcW w:w="0" w:type="auto"/>
            <w:hideMark/>
          </w:tcPr>
          <w:p w14:paraId="7820D9C5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1F4F408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CT</w:t>
            </w:r>
          </w:p>
        </w:tc>
        <w:tc>
          <w:tcPr>
            <w:tcW w:w="0" w:type="auto"/>
            <w:hideMark/>
          </w:tcPr>
          <w:p w14:paraId="3E6BF694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TAT</w:t>
            </w:r>
          </w:p>
        </w:tc>
        <w:tc>
          <w:tcPr>
            <w:tcW w:w="0" w:type="auto"/>
            <w:hideMark/>
          </w:tcPr>
          <w:p w14:paraId="4EDF5CB0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WT</w:t>
            </w:r>
          </w:p>
        </w:tc>
        <w:tc>
          <w:tcPr>
            <w:tcW w:w="0" w:type="auto"/>
            <w:hideMark/>
          </w:tcPr>
          <w:p w14:paraId="69F3AC5E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RT</w:t>
            </w:r>
          </w:p>
        </w:tc>
      </w:tr>
      <w:tr w:rsidR="000B49C8" w:rsidRPr="000B49C8" w14:paraId="4AF8A10A" w14:textId="77777777" w:rsidTr="000B49C8">
        <w:tc>
          <w:tcPr>
            <w:tcW w:w="0" w:type="auto"/>
            <w:hideMark/>
          </w:tcPr>
          <w:p w14:paraId="6233077F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5AB38254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339BBFA3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79139200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7ED4F645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0</w:t>
            </w:r>
          </w:p>
        </w:tc>
      </w:tr>
      <w:tr w:rsidR="000B49C8" w:rsidRPr="000B49C8" w14:paraId="32C16530" w14:textId="77777777" w:rsidTr="000B49C8">
        <w:tc>
          <w:tcPr>
            <w:tcW w:w="0" w:type="auto"/>
            <w:hideMark/>
          </w:tcPr>
          <w:p w14:paraId="3F46CCBB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1A290272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24F8118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F18399B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F66B883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0</w:t>
            </w:r>
          </w:p>
        </w:tc>
      </w:tr>
      <w:tr w:rsidR="000B49C8" w:rsidRPr="000B49C8" w14:paraId="26D972AC" w14:textId="77777777" w:rsidTr="000B49C8">
        <w:tc>
          <w:tcPr>
            <w:tcW w:w="0" w:type="auto"/>
            <w:hideMark/>
          </w:tcPr>
          <w:p w14:paraId="4053B5F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66794C53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hideMark/>
          </w:tcPr>
          <w:p w14:paraId="56720CCE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70620FF4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7D0AEAAA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15</w:t>
            </w:r>
          </w:p>
        </w:tc>
      </w:tr>
      <w:tr w:rsidR="000B49C8" w:rsidRPr="000B49C8" w14:paraId="4B87D36E" w14:textId="77777777" w:rsidTr="000B49C8">
        <w:tc>
          <w:tcPr>
            <w:tcW w:w="0" w:type="auto"/>
            <w:hideMark/>
          </w:tcPr>
          <w:p w14:paraId="7F10EE26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478D1473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A56684E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2FEC3AB9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495A280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</w:t>
            </w:r>
          </w:p>
        </w:tc>
      </w:tr>
    </w:tbl>
    <w:p w14:paraId="34C6EF04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 xml:space="preserve">Average TAT = </w:t>
      </w:r>
      <w:r w:rsidRPr="000B49C8">
        <w:rPr>
          <w:rFonts w:ascii="Times New Roman" w:hAnsi="Times New Roman" w:cs="Times New Roman"/>
          <w:b/>
          <w:bCs/>
        </w:rPr>
        <w:t>13.00</w:t>
      </w:r>
    </w:p>
    <w:p w14:paraId="4ECC2DF1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 xml:space="preserve">Average WT = </w:t>
      </w:r>
      <w:r w:rsidRPr="000B49C8">
        <w:rPr>
          <w:rFonts w:ascii="Times New Roman" w:hAnsi="Times New Roman" w:cs="Times New Roman"/>
          <w:b/>
          <w:bCs/>
        </w:rPr>
        <w:t>6.50</w:t>
      </w:r>
    </w:p>
    <w:p w14:paraId="0A0B46F4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  <w:b/>
          <w:bCs/>
        </w:rPr>
        <w:t>Evaluation:</w:t>
      </w:r>
      <w:r w:rsidRPr="000B49C8">
        <w:rPr>
          <w:rFonts w:ascii="Times New Roman" w:hAnsi="Times New Roman" w:cs="Times New Roman"/>
        </w:rPr>
        <w:t xml:space="preserve"> SRTF provides better average waiting </w:t>
      </w:r>
      <w:proofErr w:type="gramStart"/>
      <w:r w:rsidRPr="000B49C8">
        <w:rPr>
          <w:rFonts w:ascii="Times New Roman" w:hAnsi="Times New Roman" w:cs="Times New Roman"/>
        </w:rPr>
        <w:t>time</w:t>
      </w:r>
      <w:proofErr w:type="gramEnd"/>
      <w:r w:rsidRPr="000B49C8">
        <w:rPr>
          <w:rFonts w:ascii="Times New Roman" w:hAnsi="Times New Roman" w:cs="Times New Roman"/>
        </w:rPr>
        <w:t xml:space="preserve"> but frequent </w:t>
      </w:r>
      <w:proofErr w:type="spellStart"/>
      <w:r w:rsidRPr="000B49C8">
        <w:rPr>
          <w:rFonts w:ascii="Times New Roman" w:hAnsi="Times New Roman" w:cs="Times New Roman"/>
        </w:rPr>
        <w:t>preemption</w:t>
      </w:r>
      <w:proofErr w:type="spellEnd"/>
      <w:r w:rsidRPr="000B49C8">
        <w:rPr>
          <w:rFonts w:ascii="Times New Roman" w:hAnsi="Times New Roman" w:cs="Times New Roman"/>
        </w:rPr>
        <w:t xml:space="preserve"> increases context-switching overhead. Long jobs may also suffer starvation.</w:t>
      </w:r>
    </w:p>
    <w:p w14:paraId="6DADAE4B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6. Priority Scheduling</w:t>
      </w:r>
    </w:p>
    <w:p w14:paraId="3B04612B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Priority Scheduling executes the process with the highest priority first.</w:t>
      </w:r>
    </w:p>
    <w:p w14:paraId="32107415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Since the assignment does not provide priority values, the following priorities are assumed for this comparison. Priority 1 is the highest.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374"/>
        <w:gridCol w:w="2023"/>
      </w:tblGrid>
      <w:tr w:rsidR="000B49C8" w:rsidRPr="000B49C8" w14:paraId="75965CAA" w14:textId="77777777" w:rsidTr="000B49C8">
        <w:tc>
          <w:tcPr>
            <w:tcW w:w="0" w:type="auto"/>
            <w:hideMark/>
          </w:tcPr>
          <w:p w14:paraId="3C420BB7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4CC84D43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Burst Time</w:t>
            </w:r>
          </w:p>
        </w:tc>
        <w:tc>
          <w:tcPr>
            <w:tcW w:w="0" w:type="auto"/>
            <w:hideMark/>
          </w:tcPr>
          <w:p w14:paraId="3B48DEC1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Assumed Priority</w:t>
            </w:r>
          </w:p>
        </w:tc>
      </w:tr>
      <w:tr w:rsidR="000B49C8" w:rsidRPr="000B49C8" w14:paraId="1272D169" w14:textId="77777777" w:rsidTr="000B49C8">
        <w:tc>
          <w:tcPr>
            <w:tcW w:w="0" w:type="auto"/>
            <w:hideMark/>
          </w:tcPr>
          <w:p w14:paraId="246DDBB2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259211E9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FC5CDBD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3</w:t>
            </w:r>
          </w:p>
        </w:tc>
      </w:tr>
      <w:tr w:rsidR="000B49C8" w:rsidRPr="000B49C8" w14:paraId="6FFD3AA1" w14:textId="77777777" w:rsidTr="000B49C8">
        <w:tc>
          <w:tcPr>
            <w:tcW w:w="0" w:type="auto"/>
            <w:hideMark/>
          </w:tcPr>
          <w:p w14:paraId="59D86576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5DB9422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72C77D0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</w:t>
            </w:r>
          </w:p>
        </w:tc>
      </w:tr>
      <w:tr w:rsidR="000B49C8" w:rsidRPr="000B49C8" w14:paraId="4B44F644" w14:textId="77777777" w:rsidTr="000B49C8">
        <w:tc>
          <w:tcPr>
            <w:tcW w:w="0" w:type="auto"/>
            <w:hideMark/>
          </w:tcPr>
          <w:p w14:paraId="60BF2B0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20E34F3E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4B63B5DF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4</w:t>
            </w:r>
          </w:p>
        </w:tc>
      </w:tr>
      <w:tr w:rsidR="000B49C8" w:rsidRPr="000B49C8" w14:paraId="0E99CEED" w14:textId="77777777" w:rsidTr="000B49C8">
        <w:tc>
          <w:tcPr>
            <w:tcW w:w="0" w:type="auto"/>
            <w:hideMark/>
          </w:tcPr>
          <w:p w14:paraId="2FA868C5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6AC80DC7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7C57EAF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</w:t>
            </w:r>
          </w:p>
        </w:tc>
      </w:tr>
    </w:tbl>
    <w:p w14:paraId="3DA41B49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Using non-</w:t>
      </w:r>
      <w:proofErr w:type="spellStart"/>
      <w:r w:rsidRPr="000B49C8">
        <w:rPr>
          <w:rFonts w:ascii="Times New Roman" w:hAnsi="Times New Roman" w:cs="Times New Roman"/>
        </w:rPr>
        <w:t>preemptive</w:t>
      </w:r>
      <w:proofErr w:type="spellEnd"/>
      <w:r w:rsidRPr="000B49C8">
        <w:rPr>
          <w:rFonts w:ascii="Times New Roman" w:hAnsi="Times New Roman" w:cs="Times New Roman"/>
        </w:rPr>
        <w:t xml:space="preserve"> priority scheduling:</w:t>
      </w:r>
    </w:p>
    <w:p w14:paraId="6A64C325" w14:textId="77777777" w:rsid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BB79A68" w14:textId="4DFC7D6E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lastRenderedPageBreak/>
        <w:t>Gantt Chart</w:t>
      </w:r>
    </w:p>
    <w:p w14:paraId="2DAB6E49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|    P1    |   P2   |   P4   |     P3     |</w:t>
      </w:r>
    </w:p>
    <w:p w14:paraId="24B2AC94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0          8        12       17            26</w:t>
      </w:r>
    </w:p>
    <w:p w14:paraId="75937D3C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50"/>
        <w:gridCol w:w="674"/>
        <w:gridCol w:w="617"/>
        <w:gridCol w:w="541"/>
      </w:tblGrid>
      <w:tr w:rsidR="000B49C8" w:rsidRPr="000B49C8" w14:paraId="0E6CDCC7" w14:textId="77777777" w:rsidTr="000B49C8">
        <w:tc>
          <w:tcPr>
            <w:tcW w:w="0" w:type="auto"/>
            <w:hideMark/>
          </w:tcPr>
          <w:p w14:paraId="36384DF9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291427F1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CT</w:t>
            </w:r>
          </w:p>
        </w:tc>
        <w:tc>
          <w:tcPr>
            <w:tcW w:w="0" w:type="auto"/>
            <w:hideMark/>
          </w:tcPr>
          <w:p w14:paraId="054D2444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TAT</w:t>
            </w:r>
          </w:p>
        </w:tc>
        <w:tc>
          <w:tcPr>
            <w:tcW w:w="0" w:type="auto"/>
            <w:hideMark/>
          </w:tcPr>
          <w:p w14:paraId="7B7504C3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WT</w:t>
            </w:r>
          </w:p>
        </w:tc>
        <w:tc>
          <w:tcPr>
            <w:tcW w:w="0" w:type="auto"/>
            <w:hideMark/>
          </w:tcPr>
          <w:p w14:paraId="5344B8A8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RT</w:t>
            </w:r>
          </w:p>
        </w:tc>
      </w:tr>
      <w:tr w:rsidR="000B49C8" w:rsidRPr="000B49C8" w14:paraId="305CC5B9" w14:textId="77777777" w:rsidTr="000B49C8">
        <w:tc>
          <w:tcPr>
            <w:tcW w:w="0" w:type="auto"/>
            <w:hideMark/>
          </w:tcPr>
          <w:p w14:paraId="015E664F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1D879807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5E00847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2EAA78ED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CEDF855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0</w:t>
            </w:r>
          </w:p>
        </w:tc>
      </w:tr>
      <w:tr w:rsidR="000B49C8" w:rsidRPr="000B49C8" w14:paraId="20967187" w14:textId="77777777" w:rsidTr="000B49C8">
        <w:tc>
          <w:tcPr>
            <w:tcW w:w="0" w:type="auto"/>
            <w:hideMark/>
          </w:tcPr>
          <w:p w14:paraId="721A12CF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6D508FC6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46A89371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4C2D4146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7F2DF17E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7</w:t>
            </w:r>
          </w:p>
        </w:tc>
      </w:tr>
      <w:tr w:rsidR="000B49C8" w:rsidRPr="000B49C8" w14:paraId="15B8C6E5" w14:textId="77777777" w:rsidTr="000B49C8">
        <w:tc>
          <w:tcPr>
            <w:tcW w:w="0" w:type="auto"/>
            <w:hideMark/>
          </w:tcPr>
          <w:p w14:paraId="468DFA2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4FC33151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hideMark/>
          </w:tcPr>
          <w:p w14:paraId="0E47C745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72B4698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0E4204A4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15</w:t>
            </w:r>
          </w:p>
        </w:tc>
      </w:tr>
      <w:tr w:rsidR="000B49C8" w:rsidRPr="000B49C8" w14:paraId="333F550A" w14:textId="77777777" w:rsidTr="000B49C8">
        <w:tc>
          <w:tcPr>
            <w:tcW w:w="0" w:type="auto"/>
            <w:hideMark/>
          </w:tcPr>
          <w:p w14:paraId="6CB30552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2AE01B98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728F52F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7F6F734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71A71E39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9</w:t>
            </w:r>
          </w:p>
        </w:tc>
      </w:tr>
    </w:tbl>
    <w:p w14:paraId="1FAE1C81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 xml:space="preserve">Average TAT = </w:t>
      </w:r>
      <w:r w:rsidRPr="000B49C8">
        <w:rPr>
          <w:rFonts w:ascii="Times New Roman" w:hAnsi="Times New Roman" w:cs="Times New Roman"/>
          <w:b/>
          <w:bCs/>
        </w:rPr>
        <w:t>14.25</w:t>
      </w:r>
    </w:p>
    <w:p w14:paraId="7588395B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 xml:space="preserve">Average WT = </w:t>
      </w:r>
      <w:r w:rsidRPr="000B49C8">
        <w:rPr>
          <w:rFonts w:ascii="Times New Roman" w:hAnsi="Times New Roman" w:cs="Times New Roman"/>
          <w:b/>
          <w:bCs/>
        </w:rPr>
        <w:t>7.75</w:t>
      </w:r>
    </w:p>
    <w:p w14:paraId="060D569E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  <w:b/>
          <w:bCs/>
        </w:rPr>
        <w:t>Evaluation:</w:t>
      </w:r>
      <w:r w:rsidRPr="000B49C8">
        <w:rPr>
          <w:rFonts w:ascii="Times New Roman" w:hAnsi="Times New Roman" w:cs="Times New Roman"/>
        </w:rPr>
        <w:t xml:space="preserve"> Priority scheduling is useful for important jobs, but low-priority jobs may suffer starvation.</w:t>
      </w:r>
    </w:p>
    <w:p w14:paraId="48C096EE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7. Round Robin Scheduling</w:t>
      </w:r>
    </w:p>
    <w:p w14:paraId="1F6B16C2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Round Robin (RR) assigns each process a fixed time quantum. If a process is not completed within its time quantum, it is moved to the end of the ready queue.</w:t>
      </w:r>
    </w:p>
    <w:p w14:paraId="6A54D256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Given time quantum = 3.</w:t>
      </w:r>
    </w:p>
    <w:p w14:paraId="5316207B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Gantt Chart</w:t>
      </w:r>
    </w:p>
    <w:p w14:paraId="12E8F676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| P1 | P2 | P3 | P4 | P1 | P2 | P3 | P4 | P1 | P3 |</w:t>
      </w:r>
    </w:p>
    <w:p w14:paraId="0E43D64D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0    3    6    9    12   15   16   19   21   23   26</w:t>
      </w:r>
    </w:p>
    <w:p w14:paraId="5B80FBBF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50"/>
        <w:gridCol w:w="674"/>
        <w:gridCol w:w="617"/>
        <w:gridCol w:w="541"/>
      </w:tblGrid>
      <w:tr w:rsidR="000B49C8" w:rsidRPr="000B49C8" w14:paraId="0C5DC131" w14:textId="77777777" w:rsidTr="000B49C8">
        <w:tc>
          <w:tcPr>
            <w:tcW w:w="0" w:type="auto"/>
            <w:hideMark/>
          </w:tcPr>
          <w:p w14:paraId="7E46BBEE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7AA488BA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CT</w:t>
            </w:r>
          </w:p>
        </w:tc>
        <w:tc>
          <w:tcPr>
            <w:tcW w:w="0" w:type="auto"/>
            <w:hideMark/>
          </w:tcPr>
          <w:p w14:paraId="151E3DB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TAT</w:t>
            </w:r>
          </w:p>
        </w:tc>
        <w:tc>
          <w:tcPr>
            <w:tcW w:w="0" w:type="auto"/>
            <w:hideMark/>
          </w:tcPr>
          <w:p w14:paraId="44331A02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WT</w:t>
            </w:r>
          </w:p>
        </w:tc>
        <w:tc>
          <w:tcPr>
            <w:tcW w:w="0" w:type="auto"/>
            <w:hideMark/>
          </w:tcPr>
          <w:p w14:paraId="777987DB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RT</w:t>
            </w:r>
          </w:p>
        </w:tc>
      </w:tr>
      <w:tr w:rsidR="000B49C8" w:rsidRPr="000B49C8" w14:paraId="143D115C" w14:textId="77777777" w:rsidTr="000B49C8">
        <w:tc>
          <w:tcPr>
            <w:tcW w:w="0" w:type="auto"/>
            <w:hideMark/>
          </w:tcPr>
          <w:p w14:paraId="03C9262F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56CA8116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31C702AF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3ABEB74F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418B3355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0</w:t>
            </w:r>
          </w:p>
        </w:tc>
      </w:tr>
      <w:tr w:rsidR="000B49C8" w:rsidRPr="000B49C8" w14:paraId="0A2E5579" w14:textId="77777777" w:rsidTr="000B49C8">
        <w:tc>
          <w:tcPr>
            <w:tcW w:w="0" w:type="auto"/>
            <w:hideMark/>
          </w:tcPr>
          <w:p w14:paraId="05CFA2D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09A77A63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790EDEB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4A83CA08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3CEA78F0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</w:t>
            </w:r>
          </w:p>
        </w:tc>
      </w:tr>
      <w:tr w:rsidR="000B49C8" w:rsidRPr="000B49C8" w14:paraId="082C119F" w14:textId="77777777" w:rsidTr="000B49C8">
        <w:tc>
          <w:tcPr>
            <w:tcW w:w="0" w:type="auto"/>
            <w:hideMark/>
          </w:tcPr>
          <w:p w14:paraId="2E91C4F8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293E38E9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hideMark/>
          </w:tcPr>
          <w:p w14:paraId="5319FBD0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26DE4B1B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38F41DE8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4</w:t>
            </w:r>
          </w:p>
        </w:tc>
      </w:tr>
      <w:tr w:rsidR="000B49C8" w:rsidRPr="000B49C8" w14:paraId="62C39E04" w14:textId="77777777" w:rsidTr="000B49C8">
        <w:tc>
          <w:tcPr>
            <w:tcW w:w="0" w:type="auto"/>
            <w:hideMark/>
          </w:tcPr>
          <w:p w14:paraId="1DACA70D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03917099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7D994D02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7D2C451A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2663EE8F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6</w:t>
            </w:r>
          </w:p>
        </w:tc>
      </w:tr>
    </w:tbl>
    <w:p w14:paraId="59EB24BA" w14:textId="77777777" w:rsidR="000B49C8" w:rsidRDefault="000B49C8" w:rsidP="000B49C8">
      <w:pPr>
        <w:spacing w:line="360" w:lineRule="auto"/>
        <w:rPr>
          <w:rFonts w:ascii="Times New Roman" w:hAnsi="Times New Roman" w:cs="Times New Roman"/>
        </w:rPr>
      </w:pPr>
    </w:p>
    <w:p w14:paraId="0591F6E5" w14:textId="63F21A63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lastRenderedPageBreak/>
        <w:t xml:space="preserve">Average TAT = </w:t>
      </w:r>
      <w:r w:rsidRPr="000B49C8">
        <w:rPr>
          <w:rFonts w:ascii="Times New Roman" w:hAnsi="Times New Roman" w:cs="Times New Roman"/>
          <w:b/>
          <w:bCs/>
        </w:rPr>
        <w:t>20.00</w:t>
      </w:r>
    </w:p>
    <w:p w14:paraId="4BB950D5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 xml:space="preserve">Average WT = </w:t>
      </w:r>
      <w:r w:rsidRPr="000B49C8">
        <w:rPr>
          <w:rFonts w:ascii="Times New Roman" w:hAnsi="Times New Roman" w:cs="Times New Roman"/>
          <w:b/>
          <w:bCs/>
        </w:rPr>
        <w:t>13.50</w:t>
      </w:r>
    </w:p>
    <w:p w14:paraId="1F5EEA93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  <w:b/>
          <w:bCs/>
        </w:rPr>
        <w:t>Evaluation:</w:t>
      </w:r>
      <w:r w:rsidRPr="000B49C8">
        <w:rPr>
          <w:rFonts w:ascii="Times New Roman" w:hAnsi="Times New Roman" w:cs="Times New Roman"/>
        </w:rPr>
        <w:t xml:space="preserve"> Round Robin provides fair CPU sharing and prevents a single process from occupying the CPU for a long time. However, a very </w:t>
      </w:r>
      <w:proofErr w:type="gramStart"/>
      <w:r w:rsidRPr="000B49C8">
        <w:rPr>
          <w:rFonts w:ascii="Times New Roman" w:hAnsi="Times New Roman" w:cs="Times New Roman"/>
        </w:rPr>
        <w:t>small time</w:t>
      </w:r>
      <w:proofErr w:type="gramEnd"/>
      <w:r w:rsidRPr="000B49C8">
        <w:rPr>
          <w:rFonts w:ascii="Times New Roman" w:hAnsi="Times New Roman" w:cs="Times New Roman"/>
        </w:rPr>
        <w:t xml:space="preserve"> quantum increases context switching.</w:t>
      </w:r>
    </w:p>
    <w:p w14:paraId="1759D229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8. Comparison of Scheduling Algorithms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565"/>
        <w:gridCol w:w="1507"/>
      </w:tblGrid>
      <w:tr w:rsidR="000B49C8" w:rsidRPr="000B49C8" w14:paraId="4AA7D60E" w14:textId="77777777" w:rsidTr="000B49C8">
        <w:tc>
          <w:tcPr>
            <w:tcW w:w="0" w:type="auto"/>
            <w:hideMark/>
          </w:tcPr>
          <w:p w14:paraId="6BE030AE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12B86F7C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Average TAT</w:t>
            </w:r>
          </w:p>
        </w:tc>
        <w:tc>
          <w:tcPr>
            <w:tcW w:w="0" w:type="auto"/>
            <w:hideMark/>
          </w:tcPr>
          <w:p w14:paraId="4899ADA8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Average WT</w:t>
            </w:r>
          </w:p>
        </w:tc>
      </w:tr>
      <w:tr w:rsidR="000B49C8" w:rsidRPr="000B49C8" w14:paraId="0D86976C" w14:textId="77777777" w:rsidTr="000B49C8">
        <w:tc>
          <w:tcPr>
            <w:tcW w:w="0" w:type="auto"/>
            <w:hideMark/>
          </w:tcPr>
          <w:p w14:paraId="23CBB0A1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FCFS</w:t>
            </w:r>
          </w:p>
        </w:tc>
        <w:tc>
          <w:tcPr>
            <w:tcW w:w="0" w:type="auto"/>
            <w:hideMark/>
          </w:tcPr>
          <w:p w14:paraId="5843C649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15.25</w:t>
            </w:r>
          </w:p>
        </w:tc>
        <w:tc>
          <w:tcPr>
            <w:tcW w:w="0" w:type="auto"/>
            <w:hideMark/>
          </w:tcPr>
          <w:p w14:paraId="3B1AC865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8.75</w:t>
            </w:r>
          </w:p>
        </w:tc>
      </w:tr>
      <w:tr w:rsidR="000B49C8" w:rsidRPr="000B49C8" w14:paraId="6485DFE5" w14:textId="77777777" w:rsidTr="000B49C8">
        <w:tc>
          <w:tcPr>
            <w:tcW w:w="0" w:type="auto"/>
            <w:hideMark/>
          </w:tcPr>
          <w:p w14:paraId="7F6BBDB5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SJF</w:t>
            </w:r>
          </w:p>
        </w:tc>
        <w:tc>
          <w:tcPr>
            <w:tcW w:w="0" w:type="auto"/>
            <w:hideMark/>
          </w:tcPr>
          <w:p w14:paraId="6359C0CA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14.25</w:t>
            </w:r>
          </w:p>
        </w:tc>
        <w:tc>
          <w:tcPr>
            <w:tcW w:w="0" w:type="auto"/>
            <w:hideMark/>
          </w:tcPr>
          <w:p w14:paraId="0545DEED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7.75</w:t>
            </w:r>
          </w:p>
        </w:tc>
      </w:tr>
      <w:tr w:rsidR="000B49C8" w:rsidRPr="000B49C8" w14:paraId="1F1E6D27" w14:textId="77777777" w:rsidTr="000B49C8">
        <w:tc>
          <w:tcPr>
            <w:tcW w:w="0" w:type="auto"/>
            <w:hideMark/>
          </w:tcPr>
          <w:p w14:paraId="7EEB3E10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SRTF</w:t>
            </w:r>
          </w:p>
        </w:tc>
        <w:tc>
          <w:tcPr>
            <w:tcW w:w="0" w:type="auto"/>
            <w:hideMark/>
          </w:tcPr>
          <w:p w14:paraId="21B8DEE8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13.00</w:t>
            </w:r>
          </w:p>
        </w:tc>
        <w:tc>
          <w:tcPr>
            <w:tcW w:w="0" w:type="auto"/>
            <w:hideMark/>
          </w:tcPr>
          <w:p w14:paraId="4C4C1DC2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6.50</w:t>
            </w:r>
          </w:p>
        </w:tc>
      </w:tr>
      <w:tr w:rsidR="000B49C8" w:rsidRPr="000B49C8" w14:paraId="6189F99B" w14:textId="77777777" w:rsidTr="000B49C8">
        <w:tc>
          <w:tcPr>
            <w:tcW w:w="0" w:type="auto"/>
            <w:hideMark/>
          </w:tcPr>
          <w:p w14:paraId="6D4E2431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  <w:hideMark/>
          </w:tcPr>
          <w:p w14:paraId="69CF6063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14.25</w:t>
            </w:r>
          </w:p>
        </w:tc>
        <w:tc>
          <w:tcPr>
            <w:tcW w:w="0" w:type="auto"/>
            <w:hideMark/>
          </w:tcPr>
          <w:p w14:paraId="53B1A814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7.75</w:t>
            </w:r>
          </w:p>
        </w:tc>
      </w:tr>
      <w:tr w:rsidR="000B49C8" w:rsidRPr="000B49C8" w14:paraId="6BCA0C66" w14:textId="77777777" w:rsidTr="000B49C8">
        <w:tc>
          <w:tcPr>
            <w:tcW w:w="0" w:type="auto"/>
            <w:hideMark/>
          </w:tcPr>
          <w:p w14:paraId="05399032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Round Robin</w:t>
            </w:r>
          </w:p>
        </w:tc>
        <w:tc>
          <w:tcPr>
            <w:tcW w:w="0" w:type="auto"/>
            <w:hideMark/>
          </w:tcPr>
          <w:p w14:paraId="0C5D7C53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20.00</w:t>
            </w:r>
          </w:p>
        </w:tc>
        <w:tc>
          <w:tcPr>
            <w:tcW w:w="0" w:type="auto"/>
            <w:hideMark/>
          </w:tcPr>
          <w:p w14:paraId="79772B6E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13.50</w:t>
            </w:r>
          </w:p>
        </w:tc>
      </w:tr>
    </w:tbl>
    <w:p w14:paraId="414AA58F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SRTF provides the lowest average waiting and turnaround times for the given processes.</w:t>
      </w:r>
    </w:p>
    <w:p w14:paraId="67BE2634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9. Effect of Time Quantum in Round Robin</w:t>
      </w:r>
    </w:p>
    <w:p w14:paraId="04CC8F22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The time quantum determines how long a process can execute before the CPU is allocated to another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2505"/>
        <w:gridCol w:w="1983"/>
      </w:tblGrid>
      <w:tr w:rsidR="000B49C8" w:rsidRPr="000B49C8" w14:paraId="5A660F37" w14:textId="77777777" w:rsidTr="000B49C8">
        <w:tc>
          <w:tcPr>
            <w:tcW w:w="0" w:type="auto"/>
            <w:hideMark/>
          </w:tcPr>
          <w:p w14:paraId="369BB098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Time Quantum</w:t>
            </w:r>
          </w:p>
        </w:tc>
        <w:tc>
          <w:tcPr>
            <w:tcW w:w="0" w:type="auto"/>
            <w:hideMark/>
          </w:tcPr>
          <w:p w14:paraId="0DD27543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Average Waiting Time</w:t>
            </w:r>
          </w:p>
        </w:tc>
        <w:tc>
          <w:tcPr>
            <w:tcW w:w="0" w:type="auto"/>
            <w:hideMark/>
          </w:tcPr>
          <w:p w14:paraId="5DE94E19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B49C8">
              <w:rPr>
                <w:rFonts w:ascii="Times New Roman" w:hAnsi="Times New Roman" w:cs="Times New Roman"/>
                <w:b/>
                <w:bCs/>
              </w:rPr>
              <w:t>Context Switches</w:t>
            </w:r>
          </w:p>
        </w:tc>
      </w:tr>
      <w:tr w:rsidR="000B49C8" w:rsidRPr="000B49C8" w14:paraId="0CF7E969" w14:textId="77777777" w:rsidTr="000B49C8">
        <w:tc>
          <w:tcPr>
            <w:tcW w:w="0" w:type="auto"/>
            <w:hideMark/>
          </w:tcPr>
          <w:p w14:paraId="18628DAB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7E1A70D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12.50</w:t>
            </w:r>
          </w:p>
        </w:tc>
        <w:tc>
          <w:tcPr>
            <w:tcW w:w="0" w:type="auto"/>
            <w:hideMark/>
          </w:tcPr>
          <w:p w14:paraId="46D24D9A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25</w:t>
            </w:r>
          </w:p>
        </w:tc>
      </w:tr>
      <w:tr w:rsidR="000B49C8" w:rsidRPr="000B49C8" w14:paraId="723009B5" w14:textId="77777777" w:rsidTr="000B49C8">
        <w:tc>
          <w:tcPr>
            <w:tcW w:w="0" w:type="auto"/>
            <w:hideMark/>
          </w:tcPr>
          <w:p w14:paraId="1DC21A2B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A729FDD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13.50</w:t>
            </w:r>
          </w:p>
        </w:tc>
        <w:tc>
          <w:tcPr>
            <w:tcW w:w="0" w:type="auto"/>
            <w:hideMark/>
          </w:tcPr>
          <w:p w14:paraId="5A6BBC9F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9</w:t>
            </w:r>
          </w:p>
        </w:tc>
      </w:tr>
      <w:tr w:rsidR="000B49C8" w:rsidRPr="000B49C8" w14:paraId="168755A7" w14:textId="77777777" w:rsidTr="000B49C8">
        <w:tc>
          <w:tcPr>
            <w:tcW w:w="0" w:type="auto"/>
            <w:hideMark/>
          </w:tcPr>
          <w:p w14:paraId="37F15ED0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1CF275B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11.00</w:t>
            </w:r>
          </w:p>
        </w:tc>
        <w:tc>
          <w:tcPr>
            <w:tcW w:w="0" w:type="auto"/>
            <w:hideMark/>
          </w:tcPr>
          <w:p w14:paraId="4325A713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5</w:t>
            </w:r>
          </w:p>
        </w:tc>
      </w:tr>
      <w:tr w:rsidR="000B49C8" w:rsidRPr="000B49C8" w14:paraId="16746CF7" w14:textId="77777777" w:rsidTr="000B49C8">
        <w:tc>
          <w:tcPr>
            <w:tcW w:w="0" w:type="auto"/>
            <w:hideMark/>
          </w:tcPr>
          <w:p w14:paraId="60EDA1A9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175FC0DD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8.75</w:t>
            </w:r>
          </w:p>
        </w:tc>
        <w:tc>
          <w:tcPr>
            <w:tcW w:w="0" w:type="auto"/>
            <w:hideMark/>
          </w:tcPr>
          <w:p w14:paraId="4F76AA69" w14:textId="77777777" w:rsidR="000B49C8" w:rsidRPr="000B49C8" w:rsidRDefault="000B49C8" w:rsidP="000B49C8">
            <w:pPr>
              <w:spacing w:after="160"/>
              <w:rPr>
                <w:rFonts w:ascii="Times New Roman" w:hAnsi="Times New Roman" w:cs="Times New Roman"/>
              </w:rPr>
            </w:pPr>
            <w:r w:rsidRPr="000B49C8">
              <w:rPr>
                <w:rFonts w:ascii="Times New Roman" w:hAnsi="Times New Roman" w:cs="Times New Roman"/>
              </w:rPr>
              <w:t>3</w:t>
            </w:r>
          </w:p>
        </w:tc>
      </w:tr>
    </w:tbl>
    <w:p w14:paraId="0B850C03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  <w:i/>
          <w:iCs/>
        </w:rPr>
        <w:t>Context switches are counted here as transitions between consecutive CPU execution slices.</w:t>
      </w:r>
    </w:p>
    <w:p w14:paraId="0A2A7F1F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Evaluation</w:t>
      </w:r>
    </w:p>
    <w:p w14:paraId="1B5B8C4D" w14:textId="77777777" w:rsidR="000B49C8" w:rsidRPr="000B49C8" w:rsidRDefault="000B49C8" w:rsidP="000B49C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Quantum 1: More context switches and higher scheduling overhead.</w:t>
      </w:r>
    </w:p>
    <w:p w14:paraId="222216C1" w14:textId="77777777" w:rsidR="000B49C8" w:rsidRPr="000B49C8" w:rsidRDefault="000B49C8" w:rsidP="000B49C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Quantum 3: Provides balanced CPU sharing.</w:t>
      </w:r>
    </w:p>
    <w:p w14:paraId="10CFA71C" w14:textId="77777777" w:rsidR="000B49C8" w:rsidRPr="000B49C8" w:rsidRDefault="000B49C8" w:rsidP="000B49C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Quantum 5: Reduces context switches and waiting time for this workload.</w:t>
      </w:r>
    </w:p>
    <w:p w14:paraId="094A8B1B" w14:textId="77777777" w:rsidR="000B49C8" w:rsidRPr="000B49C8" w:rsidRDefault="000B49C8" w:rsidP="000B49C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Quantum 20: Behaves similarly to FCFS because all processes finish within their allocated quantum.</w:t>
      </w:r>
    </w:p>
    <w:p w14:paraId="0BC74B8D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lastRenderedPageBreak/>
        <w:t>Therefore, a suitable time quantum should balance response time and context-switching overhead.</w:t>
      </w:r>
    </w:p>
    <w:p w14:paraId="77AA114C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10. Starvation and Ageing</w:t>
      </w:r>
    </w:p>
    <w:p w14:paraId="52668FD6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Starvation occurs when a process waits for a very long time because other processes continuously receive CPU time.</w:t>
      </w:r>
    </w:p>
    <w:p w14:paraId="43A8EF11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It can occur in SJF and Priority Scheduling.</w:t>
      </w:r>
    </w:p>
    <w:p w14:paraId="42E82F59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  <w:b/>
          <w:bCs/>
        </w:rPr>
        <w:t>Ageing</w:t>
      </w:r>
      <w:r w:rsidRPr="000B49C8">
        <w:rPr>
          <w:rFonts w:ascii="Times New Roman" w:hAnsi="Times New Roman" w:cs="Times New Roman"/>
        </w:rPr>
        <w:t xml:space="preserve"> is a technique that gradually increases the priority of a process as its waiting time increases.</w:t>
      </w:r>
    </w:p>
    <w:p w14:paraId="606D50CE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This ensures that low-priority processes eventually receive CPU time and prevents starvation.</w:t>
      </w:r>
    </w:p>
    <w:p w14:paraId="5CC1E91E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11. Multilevel Feedback Queue (MLFQ)</w:t>
      </w:r>
    </w:p>
    <w:p w14:paraId="16190E86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A Multilevel Feedback Queue uses multiple ready queues with different priorities and time quanta.</w:t>
      </w:r>
    </w:p>
    <w:p w14:paraId="5A4EF05D" w14:textId="77777777" w:rsidR="000B49C8" w:rsidRPr="000B49C8" w:rsidRDefault="000B49C8" w:rsidP="000B49C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New processes enter the highest-priority queue.</w:t>
      </w:r>
    </w:p>
    <w:p w14:paraId="2167F6C7" w14:textId="77777777" w:rsidR="000B49C8" w:rsidRPr="000B49C8" w:rsidRDefault="000B49C8" w:rsidP="000B49C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Short jobs can finish quickly in higher-priority queues.</w:t>
      </w:r>
    </w:p>
    <w:p w14:paraId="2C7305B6" w14:textId="77777777" w:rsidR="000B49C8" w:rsidRPr="000B49C8" w:rsidRDefault="000B49C8" w:rsidP="000B49C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Processes using their entire time quantum are moved to lower-priority queues.</w:t>
      </w:r>
    </w:p>
    <w:p w14:paraId="53AEF3A7" w14:textId="77777777" w:rsidR="000B49C8" w:rsidRPr="000B49C8" w:rsidRDefault="000B49C8" w:rsidP="000B49C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Longer jobs receive CPU time in lower-priority queues.</w:t>
      </w:r>
    </w:p>
    <w:p w14:paraId="79C63404" w14:textId="77777777" w:rsidR="000B49C8" w:rsidRPr="000B49C8" w:rsidRDefault="000B49C8" w:rsidP="000B49C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Ageing can be used to prevent starvation.</w:t>
      </w:r>
    </w:p>
    <w:p w14:paraId="43C6824D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MLFQ is suitable for video-encoding services because it gives faster response to short jobs while allowing long jobs to complete.</w:t>
      </w:r>
    </w:p>
    <w:p w14:paraId="31819FC3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12. Design Decision</w:t>
      </w:r>
    </w:p>
    <w:p w14:paraId="54DAC2DF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For the cloud video-encoding service, a Multilevel Feedback Queue is recommended.</w:t>
      </w:r>
    </w:p>
    <w:p w14:paraId="6772C657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Reasons:</w:t>
      </w:r>
    </w:p>
    <w:p w14:paraId="392FF5EF" w14:textId="77777777" w:rsidR="000B49C8" w:rsidRPr="000B49C8" w:rsidRDefault="000B49C8" w:rsidP="000B49C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Short thumbnail jobs receive faster CPU access.</w:t>
      </w:r>
    </w:p>
    <w:p w14:paraId="7FFAB51A" w14:textId="77777777" w:rsidR="000B49C8" w:rsidRPr="000B49C8" w:rsidRDefault="000B49C8" w:rsidP="000B49C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Long video-encoding jobs are moved to lower-priority queues.</w:t>
      </w:r>
    </w:p>
    <w:p w14:paraId="50029A22" w14:textId="77777777" w:rsidR="000B49C8" w:rsidRPr="000B49C8" w:rsidRDefault="000B49C8" w:rsidP="000B49C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Different time quanta improve CPU scheduling flexibility.</w:t>
      </w:r>
    </w:p>
    <w:p w14:paraId="0EDFF594" w14:textId="77777777" w:rsidR="000B49C8" w:rsidRPr="000B49C8" w:rsidRDefault="000B49C8" w:rsidP="000B49C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Ageing prevents starvation.</w:t>
      </w:r>
    </w:p>
    <w:p w14:paraId="40DCDF78" w14:textId="77777777" w:rsidR="000B49C8" w:rsidRPr="000B49C8" w:rsidRDefault="000B49C8" w:rsidP="000B49C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lastRenderedPageBreak/>
        <w:t>It balances response time and CPU utilisation.</w:t>
      </w:r>
    </w:p>
    <w:p w14:paraId="7475DAFA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  <w:b/>
          <w:bCs/>
        </w:rPr>
      </w:pPr>
      <w:r w:rsidRPr="000B49C8">
        <w:rPr>
          <w:rFonts w:ascii="Times New Roman" w:hAnsi="Times New Roman" w:cs="Times New Roman"/>
          <w:b/>
          <w:bCs/>
        </w:rPr>
        <w:t>13. Conclusion</w:t>
      </w:r>
    </w:p>
    <w:p w14:paraId="685EA799" w14:textId="77777777" w:rsidR="000B49C8" w:rsidRPr="000B49C8" w:rsidRDefault="000B49C8" w:rsidP="000B49C8">
      <w:pPr>
        <w:spacing w:line="360" w:lineRule="auto"/>
        <w:rPr>
          <w:rFonts w:ascii="Times New Roman" w:hAnsi="Times New Roman" w:cs="Times New Roman"/>
        </w:rPr>
      </w:pPr>
      <w:r w:rsidRPr="000B49C8">
        <w:rPr>
          <w:rFonts w:ascii="Times New Roman" w:hAnsi="Times New Roman" w:cs="Times New Roman"/>
        </w:rPr>
        <w:t>CPU scheduling directly affects system performance and response time. SRTF gives the lowest average waiting time for the given workload, while Round Robin provides fair CPU sharing. A Multilevel Feedback Queue is recommended for the video-encoding service because it handles both short and long jobs efficiently.</w:t>
      </w:r>
    </w:p>
    <w:p w14:paraId="4870441D" w14:textId="77777777" w:rsidR="00CA759C" w:rsidRPr="000B49C8" w:rsidRDefault="00CA759C" w:rsidP="000B49C8">
      <w:pPr>
        <w:spacing w:line="360" w:lineRule="auto"/>
        <w:rPr>
          <w:rFonts w:ascii="Times New Roman" w:hAnsi="Times New Roman" w:cs="Times New Roman"/>
        </w:rPr>
      </w:pPr>
    </w:p>
    <w:sectPr w:rsidR="00CA759C" w:rsidRPr="000B4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1386E"/>
    <w:multiLevelType w:val="multilevel"/>
    <w:tmpl w:val="3FAC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26CAE"/>
    <w:multiLevelType w:val="multilevel"/>
    <w:tmpl w:val="4D76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C359C"/>
    <w:multiLevelType w:val="multilevel"/>
    <w:tmpl w:val="CAB0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E5257"/>
    <w:multiLevelType w:val="multilevel"/>
    <w:tmpl w:val="4E9A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855610">
    <w:abstractNumId w:val="1"/>
  </w:num>
  <w:num w:numId="2" w16cid:durableId="561520176">
    <w:abstractNumId w:val="2"/>
  </w:num>
  <w:num w:numId="3" w16cid:durableId="446966066">
    <w:abstractNumId w:val="3"/>
  </w:num>
  <w:num w:numId="4" w16cid:durableId="1402753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9C8"/>
    <w:rsid w:val="000B49C8"/>
    <w:rsid w:val="00103563"/>
    <w:rsid w:val="00CA759C"/>
    <w:rsid w:val="00D1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693C"/>
  <w15:chartTrackingRefBased/>
  <w15:docId w15:val="{98152CDB-67CC-4B92-AC45-4562A9D1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9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4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929</Words>
  <Characters>5299</Characters>
  <Application>Microsoft Office Word</Application>
  <DocSecurity>0</DocSecurity>
  <Lines>44</Lines>
  <Paragraphs>12</Paragraphs>
  <ScaleCrop>false</ScaleCrop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18</dc:creator>
  <cp:keywords/>
  <dc:description/>
  <cp:lastModifiedBy>Jeni 18</cp:lastModifiedBy>
  <cp:revision>1</cp:revision>
  <dcterms:created xsi:type="dcterms:W3CDTF">2026-11-01T12:43:00Z</dcterms:created>
  <dcterms:modified xsi:type="dcterms:W3CDTF">2026-11-01T12:48:00Z</dcterms:modified>
</cp:coreProperties>
</file>