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28"/>
          <w:szCs w:val="28"/>
        </w:rPr>
        <w:t xml:space="preserve">SIMATS ENGINEERING (SAVEETHA SCHOOL OF ENGINEERING)</w:t>
      </w:r>
    </w:p>
    <w:p>
      <w:pPr>
        <w:spacing w:after="60"/>
        <w:jc w:val="center"/>
      </w:pPr>
      <w:r>
        <w:rPr>
          <w:rFonts w:ascii="Times New Roman" w:cs="Times New Roman" w:eastAsia="Times New Roman" w:hAnsi="Times New Roman"/>
          <w:b/>
          <w:bCs/>
          <w:color w:val="2E75B6"/>
          <w:sz w:val="22"/>
          <w:szCs w:val="22"/>
        </w:rPr>
        <w:t xml:space="preserve">Department of Computer Science and Engineering</w:t>
      </w:r>
    </w:p>
    <w:p>
      <w:pPr>
        <w:spacing w:after="160"/>
        <w:jc w:val="center"/>
      </w:pPr>
      <w:r>
        <w:rPr>
          <w:rFonts w:ascii="Times New Roman" w:cs="Times New Roman" w:eastAsia="Times New Roman" w:hAnsi="Times New Roman"/>
          <w:b/>
          <w:bCs/>
          <w:color w:val="C00000"/>
          <w:sz w:val="24"/>
          <w:szCs w:val="24"/>
        </w:rPr>
        <w:t xml:space="preserve">CO1 ASSESSMENT TOOL 2 – Agile Sprint Planning &amp; User Story Workshop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gridCol w:w="1800"/>
        <w:gridCol w:w="3240"/>
      </w:tblGrid>
      <w:tr>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Course Code:</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CSA10</w:t>
            </w:r>
          </w:p>
        </w:tc>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Course Title:</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Software Engineering</w:t>
            </w:r>
          </w:p>
        </w:tc>
      </w:tr>
      <w:tr>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CO Assessed:</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CO1</w:t>
            </w:r>
          </w:p>
        </w:tc>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Assessment:</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Assessment Tool 2 – Agile Sprint Planning &amp; User Story Workshop</w:t>
            </w:r>
          </w:p>
        </w:tc>
      </w:tr>
      <w:tr>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Weightage:</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20%</w:t>
            </w:r>
          </w:p>
        </w:tc>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Total Marks:</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25</w:t>
            </w:r>
          </w:p>
        </w:tc>
      </w:tr>
      <w:tr>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CO1 Statement:</w:t>
            </w:r>
          </w:p>
        </w:tc>
        <w:tc>
          <w:tcPr>
            <w:tcW w:type="dxa" w:w="8280"/>
            <w:gridSpan w:val="3"/>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r>
              <w:rPr>
                <w:rFonts w:ascii="Times New Roman" w:cs="Times New Roman" w:eastAsia="Times New Roman" w:hAnsi="Times New Roman"/>
                <w:b w:val="false"/>
                <w:bCs w:val="false"/>
                <w:i/>
                <w:iCs/>
                <w:sz w:val="20"/>
                <w:szCs w:val="20"/>
              </w:rPr>
              <w:t xml:space="preserve">Apply advanced methodologies and agile project management techniques to manage software projects effectively</w:t>
            </w:r>
          </w:p>
        </w:tc>
      </w:tr>
      <w:tr>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Student Name:</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M.Ramprasadh</w:t>
            </w:r>
          </w:p>
        </w:tc>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Reg. No.:</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192511355</w:t>
            </w:r>
          </w:p>
        </w:tc>
      </w:tr>
      <w:tr>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Date:</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15.10.2026</w:t>
            </w:r>
          </w:p>
        </w:tc>
        <w:tc>
          <w:tcPr>
            <w:tcW w:type="dxa" w:w="1800"/>
            <w:tcBorders>
              <w:top w:val="single" w:color="9DB7D5" w:sz="4"/>
              <w:left w:val="single" w:color="9DB7D5" w:sz="4"/>
              <w:bottom w:val="single" w:color="9DB7D5" w:sz="4"/>
              <w:right w:val="single" w:color="9DB7D5" w:sz="4"/>
            </w:tcBorders>
            <w:shd w:fill="D5E3F0"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sz w:val="20"/>
                <w:szCs w:val="20"/>
              </w:rPr>
              <w:t xml:space="preserve">Duration:</w:t>
            </w:r>
          </w:p>
        </w:tc>
        <w:tc>
          <w:tcPr>
            <w:tcW w:type="dxa" w:w="32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60 minutes</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4A017" w:sz="8"/>
              <w:left w:val="single" w:color="D4A017" w:sz="8"/>
              <w:bottom w:val="single" w:color="D4A017" w:sz="8"/>
              <w:right w:val="single" w:color="D4A017" w:sz="8"/>
            </w:tcBorders>
            <w:shd w:fill="FFFBE6" w:color="auto" w:val="clear"/>
            <w:tcMar>
              <w:top w:type="dxa" w:w="100"/>
              <w:left w:type="dxa" w:w="160"/>
              <w:bottom w:type="dxa" w:w="100"/>
              <w:right w:type="dxa" w:w="160"/>
            </w:tcMar>
          </w:tcPr>
          <w:p>
            <w:pPr>
              <w:spacing w:after="80"/>
            </w:pPr>
            <w:r>
              <w:rPr>
                <w:rFonts w:ascii="Times New Roman" w:cs="Times New Roman" w:eastAsia="Times New Roman" w:hAnsi="Times New Roman"/>
                <w:b/>
                <w:bCs/>
                <w:color w:val="C00000"/>
                <w:sz w:val="24"/>
                <w:szCs w:val="24"/>
              </w:rPr>
              <w:t xml:space="preserve">Code of Conduct</w:t>
            </w:r>
          </w:p>
          <w:p>
            <w:pPr>
              <w:spacing w:after="80"/>
            </w:pPr>
            <w:r>
              <w:rPr>
                <w:rFonts w:ascii="Times New Roman" w:cs="Times New Roman" w:eastAsia="Times New Roman" w:hAnsi="Times New Roman"/>
                <w:i/>
                <w:iCs/>
                <w:sz w:val="18"/>
                <w:szCs w:val="18"/>
              </w:rPr>
              <w:t xml:space="preserve">I </w:t>
            </w:r>
            <w:r>
              <w:rPr>
                <w:rFonts w:ascii="Times New Roman" w:cs="Times New Roman" w:eastAsia="Times New Roman" w:hAnsi="Times New Roman"/>
                <w:i/>
                <w:iCs/>
                <w:sz w:val="18"/>
                <w:szCs w:val="18"/>
                <w:u w:val="single"/>
              </w:rPr>
              <w:t xml:space="preserve">M.Ramprasadh/192511355</w:t>
            </w:r>
            <w:r>
              <w:rPr>
                <w:rFonts w:ascii="Times New Roman" w:cs="Times New Roman" w:eastAsia="Times New Roman" w:hAnsi="Times New Roman"/>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r>
              <w:rPr>
                <w:rFonts w:ascii="Times New Roman" w:cs="Times New Roman" w:eastAsia="Times New Roman" w:hAnsi="Times New Roman"/>
                <w:sz w:val="18"/>
                <w:szCs w:val="18"/>
              </w:rPr>
              <w:t xml:space="preserve">Signature of the Student: M.Ramprasadh</w:t>
            </w:r>
          </w:p>
        </w:tc>
      </w:tr>
    </w:tbl>
    <w:p>
      <w:pPr>
        <w:spacing w:after="160"/>
      </w:pPr>
    </w:p>
    <w:p>
      <w:pPr>
        <w:spacing w:after="100"/>
      </w:pPr>
      <w:r>
        <w:rPr>
          <w:rFonts w:ascii="Times New Roman" w:cs="Times New Roman" w:eastAsia="Times New Roman" w:hAnsi="Times New Roman"/>
          <w:b/>
          <w:bCs/>
          <w:color w:val="C00000"/>
          <w:sz w:val="22"/>
          <w:szCs w:val="22"/>
        </w:rPr>
        <w:t xml:space="preserve">Annexure A – Agile Sprint Planning &amp; User Story Workshop</w:t>
      </w:r>
    </w:p>
    <w:p>
      <w:pPr>
        <w:spacing w:after="120" w:before="0" w:line="276"/>
        <w:jc w:val="left"/>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Instructions to Students:</w:t>
      </w:r>
      <w:r>
        <w:rPr>
          <w:rFonts w:ascii="Times New Roman" w:cs="Times New Roman" w:eastAsia="Times New Roman" w:hAnsi="Times New Roman"/>
          <w:b w:val="false"/>
          <w:bCs w:val="false"/>
          <w:sz w:val="22"/>
          <w:szCs w:val="22"/>
        </w:rPr>
        <w:t xml:space="preserve"/>
      </w:r>
    </w:p>
    <w:p>
      <w:pPr>
        <w:spacing w:after="120" w:before="0" w:line="276"/>
        <w:jc w:val="both"/>
      </w:pPr>
      <w:r>
        <w:rPr>
          <w:rFonts w:ascii="Times New Roman" w:cs="Times New Roman" w:eastAsia="Times New Roman" w:hAnsi="Times New Roman"/>
          <w:b w:val="false"/>
          <w:bCs w:val="false"/>
          <w:sz w:val="22"/>
          <w:szCs w:val="22"/>
        </w:rPr>
        <w:t xml:space="preserve">Each student is assigned an individual software project problem statement. Based on the given problem statement, perform an Agile Sprint Planning and User Story Workshop by applying Agile software engineering practices. Prepare a comprehensive sprint planning document covering the following aspects: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Identify the Project Vision and Stakeholders</w:t>
      </w:r>
      <w:r>
        <w:rPr>
          <w:rFonts w:ascii="Times New Roman" w:cs="Times New Roman" w:eastAsia="Times New Roman" w:hAnsi="Times New Roman"/>
          <w:b w:val="false"/>
          <w:bCs w:val="false"/>
          <w:sz w:val="22"/>
          <w:szCs w:val="22"/>
        </w:rPr>
        <w:t xml:space="preserve"> – Define the project’s vision, objectives, and identify all key stakeholders involved.</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Create Epics and User Stories</w:t>
      </w:r>
      <w:r>
        <w:rPr>
          <w:rFonts w:ascii="Times New Roman" w:cs="Times New Roman" w:eastAsia="Times New Roman" w:hAnsi="Times New Roman"/>
          <w:b w:val="false"/>
          <w:bCs w:val="false"/>
          <w:sz w:val="22"/>
          <w:szCs w:val="22"/>
        </w:rPr>
        <w:t xml:space="preserve"> – Break down the requirements into Epics and formulate well-structured User Stories using the format: As a &lt;user&gt;, I want &lt;feature&gt;, so that &lt;benefit&gt;.</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Define Acceptance Criteria</w:t>
      </w:r>
      <w:r>
        <w:rPr>
          <w:rFonts w:ascii="Times New Roman" w:cs="Times New Roman" w:eastAsia="Times New Roman" w:hAnsi="Times New Roman"/>
          <w:b w:val="false"/>
          <w:bCs w:val="false"/>
          <w:sz w:val="22"/>
          <w:szCs w:val="22"/>
        </w:rPr>
        <w:t xml:space="preserve"> – Write clear and measurable acceptance criteria for each selected user story using the Given–When–Then format or equivalent.</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Prioritize the Product Backlog</w:t>
      </w:r>
      <w:r>
        <w:rPr>
          <w:rFonts w:ascii="Times New Roman" w:cs="Times New Roman" w:eastAsia="Times New Roman" w:hAnsi="Times New Roman"/>
          <w:b w:val="false"/>
          <w:bCs w:val="false"/>
          <w:sz w:val="22"/>
          <w:szCs w:val="22"/>
        </w:rPr>
        <w:t xml:space="preserve"> – Organize and prioritize the product backlog based on business value, customer needs, and project dependencies.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Plan the Sprint Backlog</w:t>
      </w:r>
      <w:r>
        <w:rPr>
          <w:rFonts w:ascii="Times New Roman" w:cs="Times New Roman" w:eastAsia="Times New Roman" w:hAnsi="Times New Roman"/>
          <w:b w:val="false"/>
          <w:bCs w:val="false"/>
          <w:sz w:val="22"/>
          <w:szCs w:val="22"/>
        </w:rPr>
        <w:t xml:space="preserve"> – Select high-priority user stories for the first sprint and divide them into actionable development tasks.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Estimate Effort Using Story Points</w:t>
      </w:r>
      <w:r>
        <w:rPr>
          <w:rFonts w:ascii="Times New Roman" w:cs="Times New Roman" w:eastAsia="Times New Roman" w:hAnsi="Times New Roman"/>
          <w:b w:val="false"/>
          <w:bCs w:val="false"/>
          <w:sz w:val="22"/>
          <w:szCs w:val="22"/>
        </w:rPr>
        <w:t xml:space="preserve"> – Assign story points to each selected user story using an appropriate estimation technique (e.g., Fibonacci sequence or Planning Poker) and justify your estimates.</w:t>
      </w:r>
    </w:p>
    <w:p>
      <w:pPr>
        <w:pStyle w:val="ListParagraph"/>
        <w:numPr>
          <w:ilvl w:val="0"/>
          <w:numId w:val="2"/>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Present the Sprint Goal and Expected Deliverables</w:t>
      </w:r>
      <w:r>
        <w:rPr>
          <w:rFonts w:ascii="Times New Roman" w:cs="Times New Roman" w:eastAsia="Times New Roman" w:hAnsi="Times New Roman"/>
          <w:b w:val="false"/>
          <w:bCs w:val="false"/>
          <w:sz w:val="22"/>
          <w:szCs w:val="22"/>
        </w:rPr>
        <w:t xml:space="preserve"> – Define a clear sprint goal and describe the expected sprint deliverables, including the features to be completed at the end of the sprint.</w:t>
      </w:r>
    </w:p>
    <w:p>
      <w:pPr>
        <w:pageBreakBefore/>
        <w:spacing w:after="60"/>
        <w:jc w:val="center"/>
      </w:pPr>
      <w:r>
        <w:rPr>
          <w:rFonts w:ascii="Times New Roman" w:cs="Times New Roman" w:eastAsia="Times New Roman" w:hAnsi="Times New Roman"/>
          <w:b/>
          <w:bCs/>
          <w:color w:val="1F3864"/>
          <w:sz w:val="30"/>
          <w:szCs w:val="30"/>
        </w:rPr>
        <w:t xml:space="preserve">Airport Passenger Flow and Terminal Resource Management System (APFTRMS)</w:t>
      </w:r>
    </w:p>
    <w:p>
      <w:pPr>
        <w:pBdr>
          <w:bottom w:val="single" w:color="1F3864" w:sz="8" w:space="6"/>
        </w:pBdr>
        <w:spacing w:after="200"/>
        <w:jc w:val="center"/>
      </w:pPr>
      <w:r>
        <w:rPr>
          <w:rFonts w:ascii="Times New Roman" w:cs="Times New Roman" w:eastAsia="Times New Roman" w:hAnsi="Times New Roman"/>
          <w:i/>
          <w:iCs/>
          <w:color w:val="1F4E79"/>
          <w:sz w:val="24"/>
          <w:szCs w:val="24"/>
        </w:rPr>
        <w:t xml:space="preserve">Agile Sprint Planning &amp; User Story Workshop – Sprint Planning Document</w:t>
      </w:r>
    </w:p>
    <w:p>
      <w:pPr>
        <w:spacing w:after="120" w:before="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Problem statement (given):</w:t>
      </w:r>
      <w:r>
        <w:rPr>
          <w:rFonts w:ascii="Times New Roman" w:cs="Times New Roman" w:eastAsia="Times New Roman" w:hAnsi="Times New Roman"/>
          <w:b w:val="false"/>
          <w:bCs w:val="false"/>
          <w:sz w:val="22"/>
          <w:szCs w:val="22"/>
        </w:rPr>
        <w:t xml:space="preserve"> International airports serve millions of passengers every year, but check-in, immigration, security, boarding, baggage handling and facilities run on separate systems. Nobody has a single real-time view of passenger flow, so congestion is found late and counters, gates and staff are re-assigned too slowly. The task is to build a centralized platform that monitors passenger flow, boarding, baggage, terminal occupancy, security queues and resources; applies configurable airport policies and workflows; identifies congestion; optimizes resource allocation; notifies airport authorities; and generates operational reports, with scalability, security, reliability and high availability for multiple terminals, airlines, operators and security agencies.</w:t>
      </w:r>
    </w:p>
    <w:p>
      <w:pPr>
        <w:spacing w:after="120" w:before="0" w:line="276"/>
        <w:jc w:val="both"/>
      </w:pPr>
      <w:r>
        <w:rPr>
          <w:rFonts w:ascii="Times New Roman" w:cs="Times New Roman" w:eastAsia="Times New Roman" w:hAnsi="Times New Roman"/>
          <w:b w:val="false"/>
          <w:bCs w:val="false"/>
          <w:sz w:val="22"/>
          <w:szCs w:val="22"/>
        </w:rPr>
        <w:t xml:space="preserve">This sprint planning document continues the Case Study Analysis (Assessment Tool 1) of the same project. Its functional requirements (FR1–FR11) and twelve modules are now converted into Epics, User Stories and a plan for Sprint 1, using </w:t>
      </w:r>
      <w:r>
        <w:rPr>
          <w:rFonts w:ascii="Times New Roman" w:cs="Times New Roman" w:eastAsia="Times New Roman" w:hAnsi="Times New Roman"/>
          <w:b/>
          <w:bCs/>
          <w:sz w:val="22"/>
          <w:szCs w:val="22"/>
        </w:rPr>
        <w:t xml:space="preserve">Scrum</w:t>
      </w:r>
      <w:r>
        <w:rPr>
          <w:rFonts w:ascii="Times New Roman" w:cs="Times New Roman" w:eastAsia="Times New Roman" w:hAnsi="Times New Roman"/>
          <w:b w:val="false"/>
          <w:bCs w:val="false"/>
          <w:sz w:val="22"/>
          <w:szCs w:val="22"/>
        </w:rPr>
        <w:t xml:space="preserve">, the methodology selected in Tool 1.</w:t>
      </w:r>
    </w:p>
    <w:p>
      <w:pPr>
        <w:pStyle w:val="Heading2"/>
        <w:keepNext/>
      </w:pPr>
      <w:r>
        <w:rPr>
          <w:rFonts w:ascii="Times New Roman" w:cs="Times New Roman" w:eastAsia="Times New Roman" w:hAnsi="Times New Roman"/>
        </w:rPr>
        <w:t xml:space="preserve">Contents</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Project Vision and Stakeholders</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Epics and User Stories</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Acceptance Criteria</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Product Backlog Prioritization</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Sprint Backlog Planning</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Story Point Estimation</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Sprint Goal and Expected Deliverables</w:t>
      </w:r>
    </w:p>
    <w:p>
      <w:pPr>
        <w:pStyle w:val="ListParagraph"/>
        <w:numPr>
          <w:ilvl w:val="0"/>
          <w:numId w:val="3"/>
        </w:numPr>
        <w:spacing w:after="60" w:line="264"/>
      </w:pPr>
      <w:r>
        <w:rPr>
          <w:rFonts w:ascii="Times New Roman" w:cs="Times New Roman" w:eastAsia="Times New Roman" w:hAnsi="Times New Roman"/>
          <w:b w:val="false"/>
          <w:bCs w:val="false"/>
          <w:sz w:val="22"/>
          <w:szCs w:val="22"/>
        </w:rPr>
        <w:t xml:space="preserve">Conclusion</w:t>
      </w:r>
    </w:p>
    <w:p>
      <w:pPr>
        <w:pStyle w:val="Heading1"/>
        <w:pageBreakBefore/>
      </w:pPr>
      <w:r>
        <w:rPr>
          <w:rFonts w:ascii="Times New Roman" w:cs="Times New Roman" w:eastAsia="Times New Roman" w:hAnsi="Times New Roman"/>
        </w:rPr>
        <w:t xml:space="preserve">1. Project Vision and Stakeholders</w:t>
      </w:r>
    </w:p>
    <w:p>
      <w:pPr>
        <w:pStyle w:val="Heading2"/>
        <w:keepNext/>
      </w:pPr>
      <w:r>
        <w:rPr>
          <w:rFonts w:ascii="Times New Roman" w:cs="Times New Roman" w:eastAsia="Times New Roman" w:hAnsi="Times New Roman"/>
        </w:rPr>
        <w:t xml:space="preserve">1.1 Project Vision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79" w:sz="12"/>
              <w:left w:val="single" w:color="9DB7D5" w:sz="4"/>
              <w:bottom w:val="single" w:color="9DB7D5" w:sz="4"/>
              <w:right w:val="single" w:color="9DB7D5" w:sz="4"/>
            </w:tcBorders>
            <w:shd w:fill="EAF1FA" w:color="auto" w:val="clear"/>
            <w:tcMar>
              <w:top w:type="dxa" w:w="100"/>
              <w:left w:type="dxa" w:w="160"/>
              <w:bottom w:type="dxa" w:w="100"/>
              <w:right w:type="dxa" w:w="160"/>
            </w:tcMar>
          </w:tcPr>
          <w:p>
            <w:pPr>
              <w:jc w:val="both"/>
            </w:pPr>
            <w:r>
              <w:rPr>
                <w:rFonts w:ascii="Times New Roman" w:cs="Times New Roman" w:eastAsia="Times New Roman" w:hAnsi="Times New Roman"/>
                <w:b w:val="false"/>
                <w:bCs w:val="false"/>
                <w:i/>
                <w:iCs/>
                <w:sz w:val="22"/>
                <w:szCs w:val="22"/>
              </w:rPr>
              <w:t xml:space="preserve"/>
            </w:r>
            <w:r>
              <w:rPr>
                <w:rFonts w:ascii="Times New Roman" w:cs="Times New Roman" w:eastAsia="Times New Roman" w:hAnsi="Times New Roman"/>
                <w:b/>
                <w:bCs/>
                <w:i/>
                <w:iCs/>
                <w:sz w:val="22"/>
                <w:szCs w:val="22"/>
              </w:rPr>
              <w:t xml:space="preserve">Vision statement:</w:t>
            </w:r>
            <w:r>
              <w:rPr>
                <w:rFonts w:ascii="Times New Roman" w:cs="Times New Roman" w:eastAsia="Times New Roman" w:hAnsi="Times New Roman"/>
                <w:b w:val="false"/>
                <w:bCs w:val="false"/>
                <w:i/>
                <w:iCs/>
                <w:sz w:val="22"/>
                <w:szCs w:val="22"/>
              </w:rPr>
              <w:t xml:space="preserve"> “For airport authorities, operations staff, airlines, security agencies and passengers who suffer from terminal congestion and disconnected systems, APFTRMS is a centralized, cloud-ready platform that gives one real-time view of passenger flow, baggage, security queues and terminal resources, applies configurable airport policies, and alerts authorities automatically. Unlike today’s isolated, department-wise systems, it detects congestion early and helps the airport act before queues form.”</w:t>
            </w:r>
          </w:p>
        </w:tc>
      </w:tr>
    </w:tbl>
    <w:p>
      <w:pPr>
        <w:spacing w:after="100"/>
      </w:pPr>
    </w:p>
    <w:p>
      <w:pPr>
        <w:pStyle w:val="Heading3"/>
        <w:keepNext/>
      </w:pPr>
      <w:r>
        <w:rPr>
          <w:rFonts w:ascii="Times New Roman" w:cs="Times New Roman" w:eastAsia="Times New Roman" w:hAnsi="Times New Roman"/>
        </w:rPr>
        <w:t xml:space="preserve">Product Vision 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Element</w:t>
            </w:r>
          </w:p>
        </w:tc>
        <w:tc>
          <w:tcPr>
            <w:tcW w:type="dxa" w:w="78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r>
      <w:tr>
        <w:trPr>
          <w:cantSplit/>
        </w:trPr>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Target group</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Airport authority, AOCC staff, airlines, security and immigration agencies, baggage and gate teams, and travelling passengers across multiple terminals.</w:t>
            </w:r>
          </w:p>
        </w:tc>
      </w:tr>
      <w:tr>
        <w:trPr>
          <w:cantSplit/>
        </w:trPr>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Needs / problems</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No unified real-time view; late congestion detection; manual and static gate, counter and staff allocation; no automated alerts; rigid rules; weak reporting; difficulty handling holiday and weather peaks.</w:t>
            </w:r>
          </w:p>
        </w:tc>
      </w:tr>
      <w:tr>
        <w:trPr>
          <w:cantSplit/>
        </w:trPr>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Product</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Microservices-based web dashboard and mobile app with real-time monitoring, policy-driven rules, alerts, gate and resource optimization, baggage tracking and analytics.</w:t>
            </w:r>
          </w:p>
        </w:tc>
      </w:tr>
      <w:tr>
        <w:trPr>
          <w:cantSplit/>
        </w:trPr>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Business value</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Shorter queues, better gate and staff utilisation, faster incident response, better passenger experience, data-driven planning and regulatory compliance.</w:t>
            </w:r>
          </w:p>
        </w:tc>
      </w:tr>
    </w:tbl>
    <w:p>
      <w:pPr>
        <w:spacing w:after="100"/>
      </w:pPr>
    </w:p>
    <w:p>
      <w:pPr>
        <w:pStyle w:val="Heading2"/>
        <w:keepNext/>
      </w:pPr>
      <w:r>
        <w:rPr>
          <w:rFonts w:ascii="Times New Roman" w:cs="Times New Roman" w:eastAsia="Times New Roman" w:hAnsi="Times New Roman"/>
        </w:rPr>
        <w:t xml:space="preserve">1.2 Project Objectives (SMART)</w:t>
      </w:r>
    </w:p>
    <w:p>
      <w:pPr>
        <w:spacing w:after="120" w:before="0" w:line="276"/>
        <w:jc w:val="both"/>
      </w:pPr>
      <w:r>
        <w:rPr>
          <w:rFonts w:ascii="Times New Roman" w:cs="Times New Roman" w:eastAsia="Times New Roman" w:hAnsi="Times New Roman"/>
          <w:b w:val="false"/>
          <w:bCs w:val="false"/>
          <w:sz w:val="22"/>
          <w:szCs w:val="22"/>
        </w:rPr>
        <w:t xml:space="preserve">The objectives from Tool 1 are expressed as measurable targets that the Product Owner can use to judge success. The figures are planning targets to be confirmed with the airport during the first sprints.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4980"/>
      </w:tblGrid>
      <w:tr>
        <w:trPr>
          <w:cantSplit/>
          <w:tblHeader/>
        </w:trPr>
        <w:tc>
          <w:tcPr>
            <w:tcW w:type="dxa" w:w="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w:t>
            </w:r>
          </w:p>
        </w:tc>
        <w:tc>
          <w:tcPr>
            <w:tcW w:type="dxa" w:w="4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Objective</w:t>
            </w:r>
          </w:p>
        </w:tc>
        <w:tc>
          <w:tcPr>
            <w:tcW w:type="dxa" w:w="49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Measurable target</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w:t>
            </w:r>
          </w:p>
        </w:tc>
        <w:tc>
          <w:tcPr>
            <w:tcW w:type="dxa" w:w="4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Monitor passenger movement in real time across all terminal zones</w:t>
            </w:r>
          </w:p>
        </w:tc>
        <w:tc>
          <w:tcPr>
            <w:tcW w:type="dxa" w:w="4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Dashboard refresh within 3 seconds; zone count accuracy within ±5%</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w:t>
            </w:r>
          </w:p>
        </w:tc>
        <w:tc>
          <w:tcPr>
            <w:tcW w:type="dxa" w:w="4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Reduce waiting time at security, check-in and immigration</w:t>
            </w:r>
          </w:p>
        </w:tc>
        <w:tc>
          <w:tcPr>
            <w:tcW w:type="dxa" w:w="4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Average security waiting time reduced by 20% within 6 months of go-live</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3</w:t>
            </w:r>
          </w:p>
        </w:tc>
        <w:tc>
          <w:tcPr>
            <w:tcW w:type="dxa" w:w="4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Optimize gate and terminal resource allocation</w:t>
            </w:r>
          </w:p>
        </w:tc>
        <w:tc>
          <w:tcPr>
            <w:tcW w:type="dxa" w:w="4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Gate utilisation improved by 15%; zero unresolved gate conflicts per day</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4</w:t>
            </w:r>
          </w:p>
        </w:tc>
        <w:tc>
          <w:tcPr>
            <w:tcW w:type="dxa" w:w="4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Track baggage from check-in to aircraft or carousel</w:t>
            </w:r>
          </w:p>
        </w:tc>
        <w:tc>
          <w:tcPr>
            <w:tcW w:type="dxa" w:w="4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100% of scanned bags visible with current stage; delayed bags flagged automatically</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c>
          <w:tcPr>
            <w:tcW w:type="dxa" w:w="4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Notify authorities automatically on congestion or incidents</w:t>
            </w:r>
          </w:p>
        </w:tc>
        <w:tc>
          <w:tcPr>
            <w:tcW w:type="dxa" w:w="4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Alert delivered within 5 seconds of a policy breach</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6</w:t>
            </w:r>
          </w:p>
        </w:tc>
        <w:tc>
          <w:tcPr>
            <w:tcW w:type="dxa" w:w="4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Allow airport policies to be changed without code changes</w:t>
            </w:r>
          </w:p>
        </w:tc>
        <w:tc>
          <w:tcPr>
            <w:tcW w:type="dxa" w:w="4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New rule created and active in under 10 minutes</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7</w:t>
            </w:r>
          </w:p>
        </w:tc>
        <w:tc>
          <w:tcPr>
            <w:tcW w:type="dxa" w:w="4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Provide operational reports and analytics</w:t>
            </w:r>
          </w:p>
        </w:tc>
        <w:tc>
          <w:tcPr>
            <w:tcW w:type="dxa" w:w="4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Daily report auto-generated before 06:00; custom reports on demand</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c>
          <w:tcPr>
            <w:tcW w:type="dxa" w:w="4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Deliver a secure, scalable and highly available platform</w:t>
            </w:r>
          </w:p>
        </w:tc>
        <w:tc>
          <w:tcPr>
            <w:tcW w:type="dxa" w:w="4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99.9% uptime; role-based access for all users; supports peak concurrent loads</w:t>
            </w:r>
          </w:p>
        </w:tc>
      </w:tr>
    </w:tbl>
    <w:p>
      <w:pPr>
        <w:spacing w:after="100"/>
      </w:pPr>
    </w:p>
    <w:p>
      <w:pPr>
        <w:pStyle w:val="Heading2"/>
        <w:keepNext/>
      </w:pPr>
      <w:r>
        <w:rPr>
          <w:rFonts w:ascii="Times New Roman" w:cs="Times New Roman" w:eastAsia="Times New Roman" w:hAnsi="Times New Roman"/>
        </w:rPr>
        <w:t xml:space="preserve">1.3 Stakeholder Identification</w:t>
      </w:r>
    </w:p>
    <w:p>
      <w:pPr>
        <w:spacing w:after="120" w:before="0" w:line="276"/>
        <w:jc w:val="both"/>
      </w:pPr>
      <w:r>
        <w:rPr>
          <w:rFonts w:ascii="Times New Roman" w:cs="Times New Roman" w:eastAsia="Times New Roman" w:hAnsi="Times New Roman"/>
          <w:b w:val="false"/>
          <w:bCs w:val="false"/>
          <w:sz w:val="22"/>
          <w:szCs w:val="22"/>
        </w:rPr>
        <w:t xml:space="preserve">Stakeholders are classified by their influence on the project and their interest in the outcome. The Scrum team is listed first because it delivers the product.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50"/>
        <w:gridCol w:w="2750"/>
        <w:gridCol w:w="2630"/>
        <w:gridCol w:w="1200"/>
        <w:gridCol w:w="1250"/>
      </w:tblGrid>
      <w:tr>
        <w:trPr>
          <w:cantSplit/>
          <w:tblHeader/>
        </w:trPr>
        <w:tc>
          <w:tcPr>
            <w:tcW w:type="dxa" w:w="225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Stakeholder</w:t>
            </w:r>
          </w:p>
        </w:tc>
        <w:tc>
          <w:tcPr>
            <w:tcW w:type="dxa" w:w="275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Role in the project</w:t>
            </w:r>
          </w:p>
        </w:tc>
        <w:tc>
          <w:tcPr>
            <w:tcW w:type="dxa" w:w="263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Key interest / expectation</w:t>
            </w:r>
          </w:p>
        </w:tc>
        <w:tc>
          <w:tcPr>
            <w:tcW w:type="dxa" w:w="12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Influence</w:t>
            </w:r>
          </w:p>
        </w:tc>
        <w:tc>
          <w:tcPr>
            <w:tcW w:type="dxa" w:w="125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Interest</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Product Owner</w:t>
            </w:r>
            <w:r>
              <w:rPr>
                <w:rFonts w:ascii="Times New Roman" w:cs="Times New Roman" w:eastAsia="Times New Roman" w:hAnsi="Times New Roman"/>
                <w:b w:val="false"/>
                <w:bCs w:val="false"/>
                <w:sz w:val="18"/>
                <w:szCs w:val="18"/>
              </w:rPr>
              <w:t xml:space="preserve"> (Head of AOCC)</w:t>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Owns and prioritises the product backlog, accepts or rejects stories</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Maximum business value from every sprint</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Scrum Master</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Facilitates Scrum events, removes impediments, protects the team</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Smooth, predictable delivery</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Development Team</w:t>
            </w:r>
            <w:r>
              <w:rPr>
                <w:rFonts w:ascii="Times New Roman" w:cs="Times New Roman" w:eastAsia="Times New Roman" w:hAnsi="Times New Roman"/>
                <w:b w:val="false"/>
                <w:bCs w:val="false"/>
                <w:sz w:val="18"/>
                <w:szCs w:val="18"/>
              </w:rPr>
              <w:t xml:space="preserve"> (backend, frontend, integration, DevOps, QA)</w:t>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Designs, builds, tests and deploys the increment</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Clear stories, realistic sprint scope</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Airport Authority / Management</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Sponsor; sets policies, approves budget, reviews KPI reports</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Efficiency, cost control, passenger satisfaction</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AOCC Staff</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Primary daily users of the live dashboard; handle alerts</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Single, accurate, real-time view; easy-to-use alerts</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Airlines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Provide flight schedules; request gates and counters</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No gate conflicts; timely delay information</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Passengers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End users of queue, gate and delay information</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Short queues; accurate live information</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Low</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Security Agencies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Operate screening checkpoints and report queue status</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Early warning of surges; staffing support</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Immigration and Customs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Manage immigration counters and clearance</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Balanced counter load; accurate passenger counts</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Baggage Handling Teams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Sort, load and track baggage; report mishandling</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Baggage visibility; belt-load alerts</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Low</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Ground Handling and Gate Staff</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Run boarding, gate changes and passenger assistance</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Timely gate and boarding updates</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Low</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Facility and Maintenance Teams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Maintain lifts, escalators, conveyors, HVAC</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Early notice of equipment problems</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Low</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Retail and Service Providers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Plan staffing and services from footfall data</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Footfall and dwell-time information</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Low</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r>
      <w:tr>
        <w:trPr>
          <w:cantSplit/>
        </w:trPr>
        <w:tc>
          <w:tcPr>
            <w:tcW w:type="dxa" w:w="2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IT / System Administrators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Maintain platform, users, security and uptime</w:t>
            </w:r>
          </w:p>
        </w:tc>
        <w:tc>
          <w:tcPr>
            <w:tcW w:type="dxa" w:w="26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Secure, maintainable, well-integrated system</w:t>
            </w:r>
          </w:p>
        </w:tc>
        <w:tc>
          <w:tcPr>
            <w:tcW w:type="dxa" w:w="1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c>
          <w:tcPr>
            <w:tcW w:type="dxa" w:w="12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r>
      <w:tr>
        <w:trPr>
          <w:cantSplit/>
        </w:trPr>
        <w:tc>
          <w:tcPr>
            <w:tcW w:type="dxa" w:w="2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Regulators (Aviation Authorities)</w:t>
            </w:r>
            <w:r>
              <w:rPr>
                <w:rFonts w:ascii="Times New Roman" w:cs="Times New Roman" w:eastAsia="Times New Roman" w:hAnsi="Times New Roman"/>
                <w:b w:val="false"/>
                <w:bCs w:val="false"/>
                <w:sz w:val="18"/>
                <w:szCs w:val="18"/>
              </w:rPr>
              <w:t xml:space="preserve"/>
            </w:r>
          </w:p>
        </w:tc>
        <w:tc>
          <w:tcPr>
            <w:tcW w:type="dxa" w:w="27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Audit compliance, safety and data protection</w:t>
            </w:r>
          </w:p>
        </w:tc>
        <w:tc>
          <w:tcPr>
            <w:tcW w:type="dxa" w:w="26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Audit logs, compliance reports</w:t>
            </w:r>
          </w:p>
        </w:tc>
        <w:tc>
          <w:tcPr>
            <w:tcW w:type="dxa" w:w="1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w:t>
            </w:r>
          </w:p>
        </w:tc>
        <w:tc>
          <w:tcPr>
            <w:tcW w:type="dxa" w:w="12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Medium</w:t>
            </w:r>
          </w:p>
        </w:tc>
      </w:tr>
    </w:tbl>
    <w:p>
      <w:pPr>
        <w:spacing w:after="100"/>
      </w:pPr>
    </w:p>
    <w:p>
      <w:pPr>
        <w:pStyle w:val="Heading3"/>
        <w:keepNext/>
      </w:pPr>
      <w:r>
        <w:rPr>
          <w:rFonts w:ascii="Times New Roman" w:cs="Times New Roman" w:eastAsia="Times New Roman" w:hAnsi="Times New Roman"/>
        </w:rPr>
        <w:t xml:space="preserve">Stakeholder engagement strategy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980"/>
      </w:tblGrid>
      <w:tr>
        <w:trPr>
          <w:cantSplit/>
          <w:tblHeader/>
        </w:trPr>
        <w:tc>
          <w:tcPr>
            <w:tcW w:type="dxa" w:w="27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Quadrant</w:t>
            </w:r>
          </w:p>
        </w:tc>
        <w:tc>
          <w:tcPr>
            <w:tcW w:type="dxa" w:w="3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Stakeholders</w:t>
            </w:r>
          </w:p>
        </w:tc>
        <w:tc>
          <w:tcPr>
            <w:tcW w:type="dxa" w:w="39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Engagement approach</w:t>
            </w:r>
          </w:p>
        </w:tc>
      </w:tr>
      <w:tr>
        <w:trPr>
          <w:cantSplit/>
        </w:trPr>
        <w:tc>
          <w:tcPr>
            <w:tcW w:type="dxa" w:w="2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High influence, high interest</w:t>
            </w:r>
            <w:r>
              <w:rPr>
                <w:rFonts w:ascii="Times New Roman" w:cs="Times New Roman" w:eastAsia="Times New Roman" w:hAnsi="Times New Roman"/>
                <w:b w:val="false"/>
                <w:bCs w:val="false"/>
                <w:sz w:val="19"/>
                <w:szCs w:val="19"/>
              </w:rPr>
              <w:t xml:space="preserve"> – manage closely</w:t>
            </w:r>
          </w:p>
        </w:tc>
        <w:tc>
          <w:tcPr>
            <w:tcW w:type="dxa" w:w="3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Product Owner, Airport Authority, Development Team</w:t>
            </w:r>
          </w:p>
        </w:tc>
        <w:tc>
          <w:tcPr>
            <w:tcW w:type="dxa" w:w="3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Active in sprint planning, backlog refinement and sprint review; decisions agreed jointly</w:t>
            </w:r>
          </w:p>
        </w:tc>
      </w:tr>
      <w:tr>
        <w:trPr>
          <w:cantSplit/>
        </w:trPr>
        <w:tc>
          <w:tcPr>
            <w:tcW w:type="dxa" w:w="2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High influence, lower interest</w:t>
            </w:r>
            <w:r>
              <w:rPr>
                <w:rFonts w:ascii="Times New Roman" w:cs="Times New Roman" w:eastAsia="Times New Roman" w:hAnsi="Times New Roman"/>
                <w:b w:val="false"/>
                <w:bCs w:val="false"/>
                <w:sz w:val="19"/>
                <w:szCs w:val="19"/>
              </w:rPr>
              <w:t xml:space="preserve"> – keep satisfied</w:t>
            </w:r>
          </w:p>
        </w:tc>
        <w:tc>
          <w:tcPr>
            <w:tcW w:type="dxa" w:w="3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Regulators</w:t>
            </w:r>
          </w:p>
        </w:tc>
        <w:tc>
          <w:tcPr>
            <w:tcW w:type="dxa" w:w="3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Compliance checkpoints and audit-report previews each release</w:t>
            </w:r>
          </w:p>
        </w:tc>
      </w:tr>
      <w:tr>
        <w:trPr>
          <w:cantSplit/>
        </w:trPr>
        <w:tc>
          <w:tcPr>
            <w:tcW w:type="dxa" w:w="2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Lower influence, high interest</w:t>
            </w:r>
            <w:r>
              <w:rPr>
                <w:rFonts w:ascii="Times New Roman" w:cs="Times New Roman" w:eastAsia="Times New Roman" w:hAnsi="Times New Roman"/>
                <w:b w:val="false"/>
                <w:bCs w:val="false"/>
                <w:sz w:val="19"/>
                <w:szCs w:val="19"/>
              </w:rPr>
              <w:t xml:space="preserve"> – keep informed</w:t>
            </w:r>
          </w:p>
        </w:tc>
        <w:tc>
          <w:tcPr>
            <w:tcW w:type="dxa" w:w="3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AOCC staff, airlines, security agencies, baggage, gate and IT teams, passengers</w:t>
            </w:r>
          </w:p>
        </w:tc>
        <w:tc>
          <w:tcPr>
            <w:tcW w:type="dxa" w:w="3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Sprint-review demos, user-acceptance sessions, release notes and feedback channels</w:t>
            </w:r>
          </w:p>
        </w:tc>
      </w:tr>
      <w:tr>
        <w:trPr>
          <w:cantSplit/>
        </w:trPr>
        <w:tc>
          <w:tcPr>
            <w:tcW w:type="dxa" w:w="2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Lower influence, lower interest</w:t>
            </w:r>
            <w:r>
              <w:rPr>
                <w:rFonts w:ascii="Times New Roman" w:cs="Times New Roman" w:eastAsia="Times New Roman" w:hAnsi="Times New Roman"/>
                <w:b w:val="false"/>
                <w:bCs w:val="false"/>
                <w:sz w:val="19"/>
                <w:szCs w:val="19"/>
              </w:rPr>
              <w:t xml:space="preserve"> – monitor</w:t>
            </w:r>
          </w:p>
        </w:tc>
        <w:tc>
          <w:tcPr>
            <w:tcW w:type="dxa" w:w="3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Retail providers, facility and immigration teams</w:t>
            </w:r>
          </w:p>
        </w:tc>
        <w:tc>
          <w:tcPr>
            <w:tcW w:type="dxa" w:w="3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Periodic updates; involved when related epics are scheduled</w:t>
            </w:r>
          </w:p>
        </w:tc>
      </w:tr>
    </w:tbl>
    <w:p>
      <w:pPr>
        <w:spacing w:after="100"/>
      </w:pPr>
    </w:p>
    <w:p>
      <w:pPr>
        <w:pStyle w:val="Heading2"/>
        <w:keepNext/>
      </w:pPr>
      <w:r>
        <w:rPr>
          <w:rFonts w:ascii="Times New Roman" w:cs="Times New Roman" w:eastAsia="Times New Roman" w:hAnsi="Times New Roman"/>
        </w:rPr>
        <w:t xml:space="preserve">1.4 User Personas</w:t>
      </w:r>
    </w:p>
    <w:p>
      <w:pPr>
        <w:spacing w:after="120" w:before="0" w:line="276"/>
        <w:jc w:val="both"/>
      </w:pPr>
      <w:r>
        <w:rPr>
          <w:rFonts w:ascii="Times New Roman" w:cs="Times New Roman" w:eastAsia="Times New Roman" w:hAnsi="Times New Roman"/>
          <w:b w:val="false"/>
          <w:bCs w:val="false"/>
          <w:sz w:val="22"/>
          <w:szCs w:val="22"/>
        </w:rPr>
        <w:t xml:space="preserve">Four personas guide the writing of user stories and keep the team focused on real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880"/>
      </w:tblGrid>
      <w:tr>
        <w:trPr>
          <w:cantSplit/>
          <w:tblHeader/>
        </w:trPr>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Persona</w:t>
            </w:r>
          </w:p>
        </w:tc>
        <w:tc>
          <w:tcPr>
            <w:tcW w:type="dxa" w:w="3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Goal</w:t>
            </w:r>
          </w:p>
        </w:tc>
        <w:tc>
          <w:tcPr>
            <w:tcW w:type="dxa" w:w="38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Pain point today</w:t>
            </w:r>
          </w:p>
        </w:tc>
      </w:tr>
      <w:tr>
        <w:trPr>
          <w:cantSplit/>
        </w:trPr>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Priya – AOCC Operator</w:t>
            </w:r>
            <w:r>
              <w:rPr>
                <w:rFonts w:ascii="Times New Roman" w:cs="Times New Roman" w:eastAsia="Times New Roman" w:hAnsi="Times New Roman"/>
                <w:b w:val="false"/>
                <w:bCs w:val="false"/>
                <w:sz w:val="19"/>
                <w:szCs w:val="19"/>
              </w:rPr>
              <w:t xml:space="preserve"/>
            </w:r>
          </w:p>
        </w:tc>
        <w:tc>
          <w:tcPr>
            <w:tcW w:type="dxa" w:w="3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Keep all terminal zones flowing smoothly and react to alerts quickly</w:t>
            </w:r>
          </w:p>
        </w:tc>
        <w:tc>
          <w:tcPr>
            <w:tcW w:type="dxa" w:w="3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Checks five separate systems and phones supervisors to learn about a crowded area</w:t>
            </w:r>
          </w:p>
        </w:tc>
      </w:tr>
      <w:tr>
        <w:trPr>
          <w:cantSplit/>
        </w:trPr>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Karthik – Security Supervisor</w:t>
            </w:r>
            <w:r>
              <w:rPr>
                <w:rFonts w:ascii="Times New Roman" w:cs="Times New Roman" w:eastAsia="Times New Roman" w:hAnsi="Times New Roman"/>
                <w:b w:val="false"/>
                <w:bCs w:val="false"/>
                <w:sz w:val="19"/>
                <w:szCs w:val="19"/>
              </w:rPr>
              <w:t xml:space="preserve"/>
            </w:r>
          </w:p>
        </w:tc>
        <w:tc>
          <w:tcPr>
            <w:tcW w:type="dxa" w:w="3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Keep screening waiting time under the target by opening lanes at the right time</w:t>
            </w:r>
          </w:p>
        </w:tc>
        <w:tc>
          <w:tcPr>
            <w:tcW w:type="dxa" w:w="3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Notices queue build-up only after passengers complain</w:t>
            </w:r>
          </w:p>
        </w:tc>
      </w:tr>
      <w:tr>
        <w:trPr>
          <w:cantSplit/>
        </w:trPr>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Meera – Airline Coordinator</w:t>
            </w:r>
            <w:r>
              <w:rPr>
                <w:rFonts w:ascii="Times New Roman" w:cs="Times New Roman" w:eastAsia="Times New Roman" w:hAnsi="Times New Roman"/>
                <w:b w:val="false"/>
                <w:bCs w:val="false"/>
                <w:sz w:val="19"/>
                <w:szCs w:val="19"/>
              </w:rPr>
              <w:t xml:space="preserve"/>
            </w:r>
          </w:p>
        </w:tc>
        <w:tc>
          <w:tcPr>
            <w:tcW w:type="dxa" w:w="3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Secure a suitable gate and be told about changes immediately</w:t>
            </w:r>
          </w:p>
        </w:tc>
        <w:tc>
          <w:tcPr>
            <w:tcW w:type="dxa" w:w="3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Gate conflicts and last-minute changes handled by phone</w:t>
            </w:r>
          </w:p>
        </w:tc>
      </w:tr>
      <w:tr>
        <w:trPr>
          <w:cantSplit/>
        </w:trPr>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Ravi – Passenger</w:t>
            </w:r>
            <w:r>
              <w:rPr>
                <w:rFonts w:ascii="Times New Roman" w:cs="Times New Roman" w:eastAsia="Times New Roman" w:hAnsi="Times New Roman"/>
                <w:b w:val="false"/>
                <w:bCs w:val="false"/>
                <w:sz w:val="19"/>
                <w:szCs w:val="19"/>
              </w:rPr>
              <w:t xml:space="preserve"/>
            </w:r>
          </w:p>
        </w:tc>
        <w:tc>
          <w:tcPr>
            <w:tcW w:type="dxa" w:w="3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Reach the gate on time without waiting in unexpected queues</w:t>
            </w:r>
          </w:p>
        </w:tc>
        <w:tc>
          <w:tcPr>
            <w:tcW w:type="dxa" w:w="3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No live information about queues or gate changes</w:t>
            </w:r>
          </w:p>
        </w:tc>
      </w:tr>
    </w:tbl>
    <w:p>
      <w:pPr>
        <w:pStyle w:val="Heading1"/>
        <w:pageBreakBefore/>
      </w:pPr>
      <w:r>
        <w:rPr>
          <w:rFonts w:ascii="Times New Roman" w:cs="Times New Roman" w:eastAsia="Times New Roman" w:hAnsi="Times New Roman"/>
        </w:rPr>
        <w:t xml:space="preserve">2. Epics and User Stories</w:t>
      </w:r>
    </w:p>
    <w:p>
      <w:pPr>
        <w:pStyle w:val="Heading2"/>
        <w:keepNext/>
      </w:pPr>
      <w:r>
        <w:rPr>
          <w:rFonts w:ascii="Times New Roman" w:cs="Times New Roman" w:eastAsia="Times New Roman" w:hAnsi="Times New Roman"/>
        </w:rPr>
        <w:t xml:space="preserve">2.1 Epics</w:t>
      </w:r>
    </w:p>
    <w:p>
      <w:pPr>
        <w:spacing w:after="120" w:before="0" w:line="276"/>
        <w:jc w:val="both"/>
      </w:pPr>
      <w:r>
        <w:rPr>
          <w:rFonts w:ascii="Times New Roman" w:cs="Times New Roman" w:eastAsia="Times New Roman" w:hAnsi="Times New Roman"/>
          <w:b w:val="false"/>
          <w:bCs w:val="false"/>
          <w:sz w:val="22"/>
          <w:szCs w:val="22"/>
        </w:rPr>
        <w:t xml:space="preserve">An Epic is a large body of work that is broken into user stories. The twelve modules and eleven functional requirements from Tool 1 were grouped into ten epics.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4000"/>
        <w:gridCol w:w="1500"/>
        <w:gridCol w:w="1730"/>
      </w:tblGrid>
      <w:tr>
        <w:trPr>
          <w:cantSplit/>
          <w:tblHeader/>
        </w:trPr>
        <w:tc>
          <w:tcPr>
            <w:tcW w:type="dxa" w:w="65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Epic</w:t>
            </w:r>
          </w:p>
        </w:tc>
        <w:tc>
          <w:tcPr>
            <w:tcW w:type="dxa" w:w="22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Name</w:t>
            </w:r>
          </w:p>
        </w:tc>
        <w:tc>
          <w:tcPr>
            <w:tcW w:type="dxa" w:w="4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Description / business goal</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Linked FRs</w:t>
            </w:r>
          </w:p>
        </w:tc>
        <w:tc>
          <w:tcPr>
            <w:tcW w:type="dxa" w:w="173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Stories</w:t>
            </w:r>
          </w:p>
        </w:tc>
      </w:tr>
      <w:tr>
        <w:trPr>
          <w:cantSplit/>
        </w:trPr>
        <w:tc>
          <w:tcPr>
            <w:tcW w:type="dxa" w:w="6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E1</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Passenger Flow Monitoring and Data Integration</w:t>
            </w:r>
          </w:p>
        </w:tc>
        <w:tc>
          <w:tcPr>
            <w:tcW w:type="dxa" w:w="4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Collect live data from sensors and airport systems and show passenger counts and congestion for each terminal zone; support multiple terminals and organisations</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FR1, FR9, FR10, FR11</w:t>
            </w:r>
          </w:p>
        </w:tc>
        <w:tc>
          <w:tcPr>
            <w:tcW w:type="dxa" w:w="17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US-01, 02, 03, 22</w:t>
            </w:r>
          </w:p>
        </w:tc>
      </w:tr>
      <w:tr>
        <w:trPr>
          <w:cantSplit/>
        </w:trPr>
        <w:tc>
          <w:tcPr>
            <w:tcW w:type="dxa" w:w="6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E2</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Queue and Security Checkpoint Monitoring</w:t>
            </w:r>
          </w:p>
        </w:tc>
        <w:tc>
          <w:tcPr>
            <w:tcW w:type="dxa" w:w="4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Track queue length and waiting time at security, check-in and immigration</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FR2</w:t>
            </w:r>
          </w:p>
        </w:tc>
        <w:tc>
          <w:tcPr>
            <w:tcW w:type="dxa" w:w="17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US-04, 05</w:t>
            </w:r>
          </w:p>
        </w:tc>
      </w:tr>
      <w:tr>
        <w:trPr>
          <w:cantSplit/>
        </w:trPr>
        <w:tc>
          <w:tcPr>
            <w:tcW w:type="dxa" w:w="6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E3</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Gate Allocation and Optimization</w:t>
            </w:r>
          </w:p>
        </w:tc>
        <w:tc>
          <w:tcPr>
            <w:tcW w:type="dxa" w:w="4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Allocate gates from schedules and live changes; resolve conflicts</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FR3</w:t>
            </w:r>
          </w:p>
        </w:tc>
        <w:tc>
          <w:tcPr>
            <w:tcW w:type="dxa" w:w="17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US-06, 07</w:t>
            </w:r>
          </w:p>
        </w:tc>
      </w:tr>
      <w:tr>
        <w:trPr>
          <w:cantSplit/>
        </w:trPr>
        <w:tc>
          <w:tcPr>
            <w:tcW w:type="dxa" w:w="6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E4</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Baggage Operations Monitoring</w:t>
            </w:r>
          </w:p>
        </w:tc>
        <w:tc>
          <w:tcPr>
            <w:tcW w:type="dxa" w:w="4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Track baggage through all handling stages and flag problems</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FR4</w:t>
            </w:r>
          </w:p>
        </w:tc>
        <w:tc>
          <w:tcPr>
            <w:tcW w:type="dxa" w:w="17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US-08, 09</w:t>
            </w:r>
          </w:p>
        </w:tc>
      </w:tr>
      <w:tr>
        <w:trPr>
          <w:cantSplit/>
        </w:trPr>
        <w:tc>
          <w:tcPr>
            <w:tcW w:type="dxa" w:w="6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E5</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Policy and Workflow Engine</w:t>
            </w:r>
          </w:p>
        </w:tc>
        <w:tc>
          <w:tcPr>
            <w:tcW w:type="dxa" w:w="4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Let administrators define rules and automatic actions without code changes</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FR5, FR7</w:t>
            </w:r>
          </w:p>
        </w:tc>
        <w:tc>
          <w:tcPr>
            <w:tcW w:type="dxa" w:w="17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US-10, 11</w:t>
            </w:r>
          </w:p>
        </w:tc>
      </w:tr>
      <w:tr>
        <w:trPr>
          <w:cantSplit/>
        </w:trPr>
        <w:tc>
          <w:tcPr>
            <w:tcW w:type="dxa" w:w="6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E6</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Notification and Alert Service</w:t>
            </w:r>
          </w:p>
        </w:tc>
        <w:tc>
          <w:tcPr>
            <w:tcW w:type="dxa" w:w="4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Send alerts to the right people and escalate unattended ones</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FR6</w:t>
            </w:r>
          </w:p>
        </w:tc>
        <w:tc>
          <w:tcPr>
            <w:tcW w:type="dxa" w:w="17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US-12, 13</w:t>
            </w:r>
          </w:p>
        </w:tc>
      </w:tr>
      <w:tr>
        <w:trPr>
          <w:cantSplit/>
        </w:trPr>
        <w:tc>
          <w:tcPr>
            <w:tcW w:type="dxa" w:w="6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E7</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Reporting, Analytics and Dashboard</w:t>
            </w:r>
          </w:p>
        </w:tc>
        <w:tc>
          <w:tcPr>
            <w:tcW w:type="dxa" w:w="4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Operational reports, KPIs and historical analysis for planning</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FR8, FR10</w:t>
            </w:r>
          </w:p>
        </w:tc>
        <w:tc>
          <w:tcPr>
            <w:tcW w:type="dxa" w:w="17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US-14, 15</w:t>
            </w:r>
          </w:p>
        </w:tc>
      </w:tr>
      <w:tr>
        <w:trPr>
          <w:cantSplit/>
        </w:trPr>
        <w:tc>
          <w:tcPr>
            <w:tcW w:type="dxa" w:w="6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E8</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User, Role and Security Management</w:t>
            </w:r>
          </w:p>
        </w:tc>
        <w:tc>
          <w:tcPr>
            <w:tcW w:type="dxa" w:w="4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Authentication, authorisation, MFA and audit trail</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FR9</w:t>
            </w:r>
          </w:p>
        </w:tc>
        <w:tc>
          <w:tcPr>
            <w:tcW w:type="dxa" w:w="17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US-16, 17</w:t>
            </w:r>
          </w:p>
        </w:tc>
      </w:tr>
      <w:tr>
        <w:trPr>
          <w:cantSplit/>
        </w:trPr>
        <w:tc>
          <w:tcPr>
            <w:tcW w:type="dxa" w:w="6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E9</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Terminal Resource and Facility Management</w:t>
            </w:r>
          </w:p>
        </w:tc>
        <w:tc>
          <w:tcPr>
            <w:tcW w:type="dxa" w:w="4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Allocate counters, desks and staff; monitor facilities</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FR2, FR3</w:t>
            </w:r>
          </w:p>
        </w:tc>
        <w:tc>
          <w:tcPr>
            <w:tcW w:type="dxa" w:w="173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US-18, 19</w:t>
            </w:r>
          </w:p>
        </w:tc>
      </w:tr>
      <w:tr>
        <w:trPr>
          <w:cantSplit/>
        </w:trPr>
        <w:tc>
          <w:tcPr>
            <w:tcW w:type="dxa" w:w="6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E10</w:t>
            </w:r>
            <w:r>
              <w:rPr>
                <w:rFonts w:ascii="Times New Roman" w:cs="Times New Roman" w:eastAsia="Times New Roman" w:hAnsi="Times New Roman"/>
                <w:b w:val="false"/>
                <w:bCs w:val="false"/>
                <w:sz w:val="18"/>
                <w:szCs w:val="18"/>
              </w:rPr>
              <w:t xml:space="preserve"/>
            </w:r>
          </w:p>
        </w:tc>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Passenger Information Service</w:t>
            </w:r>
          </w:p>
        </w:tc>
        <w:tc>
          <w:tcPr>
            <w:tcW w:type="dxa" w:w="4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Give passengers live queue, gate and delay information</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FR1, FR2</w:t>
            </w:r>
          </w:p>
        </w:tc>
        <w:tc>
          <w:tcPr>
            <w:tcW w:type="dxa" w:w="173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US-20, 21</w:t>
            </w:r>
          </w:p>
        </w:tc>
      </w:tr>
    </w:tbl>
    <w:p>
      <w:pPr>
        <w:spacing w:after="100"/>
      </w:pPr>
    </w:p>
    <w:p>
      <w:pPr>
        <w:pStyle w:val="Heading2"/>
        <w:keepNext/>
      </w:pPr>
      <w:r>
        <w:rPr>
          <w:rFonts w:ascii="Times New Roman" w:cs="Times New Roman" w:eastAsia="Times New Roman" w:hAnsi="Times New Roman"/>
        </w:rPr>
        <w:t xml:space="preserve">2.2 User Stories</w:t>
      </w:r>
    </w:p>
    <w:p>
      <w:pPr>
        <w:spacing w:after="120" w:before="0" w:line="276"/>
        <w:jc w:val="both"/>
      </w:pPr>
      <w:r>
        <w:rPr>
          <w:rFonts w:ascii="Times New Roman" w:cs="Times New Roman" w:eastAsia="Times New Roman" w:hAnsi="Times New Roman"/>
          <w:b w:val="false"/>
          <w:bCs w:val="false"/>
          <w:sz w:val="22"/>
          <w:szCs w:val="22"/>
        </w:rPr>
        <w:t xml:space="preserve">Every story follows the format </w:t>
      </w:r>
      <w:r>
        <w:rPr>
          <w:rFonts w:ascii="Times New Roman" w:cs="Times New Roman" w:eastAsia="Times New Roman" w:hAnsi="Times New Roman"/>
          <w:b/>
          <w:bCs/>
          <w:sz w:val="22"/>
          <w:szCs w:val="22"/>
        </w:rPr>
        <w:t xml:space="preserve">As a &lt;user&gt;, I want &lt;feature&gt;, so that &lt;benefit&gt;</w:t>
      </w:r>
      <w:r>
        <w:rPr>
          <w:rFonts w:ascii="Times New Roman" w:cs="Times New Roman" w:eastAsia="Times New Roman" w:hAnsi="Times New Roman"/>
          <w:b w:val="false"/>
          <w:bCs w:val="false"/>
          <w:sz w:val="22"/>
          <w:szCs w:val="22"/>
        </w:rPr>
        <w:t xml:space="preserve"> and meets the INVEST checklist (Independent, Negotiable, Valuable, Estimable, Small, Testable). Twenty-two stories cover all epics.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8480"/>
      </w:tblGrid>
      <w:tr>
        <w:trPr>
          <w:cantSplit/>
          <w:tblHeader/>
        </w:trPr>
        <w:tc>
          <w:tcPr>
            <w:tcW w:type="dxa" w:w="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ID</w:t>
            </w:r>
          </w:p>
        </w:tc>
        <w:tc>
          <w:tcPr>
            <w:tcW w:type="dxa" w:w="7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Epic</w:t>
            </w:r>
          </w:p>
        </w:tc>
        <w:tc>
          <w:tcPr>
            <w:tcW w:type="dxa" w:w="84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User story</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US-01</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E1</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AOCC operator,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view the real-time passenger count of every terminal zone (check-in, immigration, security, boarding) on one dashboard,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see where crowds are building without calling each department.</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US-02</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E1</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IT / system administrator,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sensor, check-in and boarding-pass scanner data to be ingested automatically through APIs and an event stream,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all live airport data reaches the platform without manual entry.</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US-03</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E1</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AOCC operator,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a colour-coded congestion map of the terminal (green / amber / red),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spot overcrowded zones at a glance.</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US-04</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E2</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Security supervisor,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see the queue length and waiting time of every security lane,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open or close lanes before passengers miss flights.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US-05</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E2</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AOCC operator,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monitor queue length and waiting time at check-in and immigration counters,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balance staff across all passenger touchpoints.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US-06</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E3</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Airline coordinator,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gates to be allocated automatically from the flight schedule, aircraft type and airline preference,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do not have to negotiate gates manually.</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US-07</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E3</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AOCC operator,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the system to detect gate conflicts and re-allocate gates when a flight is delayed or changed,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boarding is not disrupted by schedule changes.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US-08</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E4</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Baggage supervisor,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track each bag from check-in to the aircraft or carousel,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always know where a bag is and which stage it is at.</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US-09</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E4</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Baggage supervisor,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delayed, jammed or mishandled bags to be flagged automatically,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fix problems before the flight departs.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US-10</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E5</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Airport administrator,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create and edit congestion rules (e.g., waiting time above 15 minutes) from a screen,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change airport policy without a code change.</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US-11</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E5</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Airport administrator,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attach actions to a rule (e.g., open an extra lane, notify a supervisor),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the system responds automatically to congestion.</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US-12</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E6</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Airport manager,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receive SMS, e-mail, app and dashboard alerts when a rule is breached,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react to congestion within seconds.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US-13</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E6</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Duty manager,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acknowledge an alert and have unacknowledged alerts escalate to the next level,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no critical incident is ignored.</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US-14</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E7</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Airport manager,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daily, weekly and custom operational reports,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review performance and plan resources.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US-15</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E7</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Airport authority member,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a KPI dashboard with historical trends,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take data-driven strategic decisions.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US-16</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E8</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Any authorised user,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log in securely with role-based access and multi-factor authentication,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only permitted people can see or change data.</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US-17</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E8</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IT administrator,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an audit log of logins, configuration changes and alert actions,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prove compliance to regulators.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US-18</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E9</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Terminal operations manager,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allocate and re-allocate check-in counters, immigration desks and staff based on live load,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resources match passenger demand.</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US-19</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E9</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Facility manager,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see the status of lifts, escalators and conveyors and raise maintenance requests,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breakdowns are fixed before they cause congestion.</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US-20</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E10</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Passenger,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to see estimated queue times and gate information on the mobile app and terminal displays,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plan my movement and avoid delays.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US-21</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E10</w:t>
            </w:r>
          </w:p>
        </w:tc>
        <w:tc>
          <w:tcPr>
            <w:tcW w:type="dxa" w:w="8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Passenger,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a push notification when my gate changes or my flight is delayed,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never miss my boarding.</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US-22</w:t>
            </w:r>
            <w:r>
              <w:rPr>
                <w:rFonts w:ascii="Times New Roman" w:cs="Times New Roman" w:eastAsia="Times New Roman" w:hAnsi="Times New Roman"/>
                <w:b w:val="false"/>
                <w:bCs w:val="false"/>
                <w:sz w:val="19"/>
                <w:szCs w:val="19"/>
              </w:rPr>
              <w:t xml:space="preserve"/>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E1</w:t>
            </w:r>
          </w:p>
        </w:tc>
        <w:tc>
          <w:tcPr>
            <w:tcW w:type="dxa" w:w="8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As a</w:t>
            </w:r>
            <w:r>
              <w:rPr>
                <w:rFonts w:ascii="Times New Roman" w:cs="Times New Roman" w:eastAsia="Times New Roman" w:hAnsi="Times New Roman"/>
                <w:b w:val="false"/>
                <w:bCs w:val="false"/>
                <w:sz w:val="19"/>
                <w:szCs w:val="19"/>
              </w:rPr>
              <w:t xml:space="preserve"> Airline or agency user, </w:t>
            </w:r>
            <w:r>
              <w:rPr>
                <w:rFonts w:ascii="Times New Roman" w:cs="Times New Roman" w:eastAsia="Times New Roman" w:hAnsi="Times New Roman"/>
                <w:b/>
                <w:bCs/>
                <w:sz w:val="19"/>
                <w:szCs w:val="19"/>
              </w:rPr>
              <w:t xml:space="preserve">I want</w:t>
            </w:r>
            <w:r>
              <w:rPr>
                <w:rFonts w:ascii="Times New Roman" w:cs="Times New Roman" w:eastAsia="Times New Roman" w:hAnsi="Times New Roman"/>
                <w:b w:val="false"/>
                <w:bCs w:val="false"/>
                <w:sz w:val="19"/>
                <w:szCs w:val="19"/>
              </w:rPr>
              <w:t xml:space="preserve"> access to my own terminal and flight data only, across multiple terminals, </w:t>
            </w:r>
            <w:r>
              <w:rPr>
                <w:rFonts w:ascii="Times New Roman" w:cs="Times New Roman" w:eastAsia="Times New Roman" w:hAnsi="Times New Roman"/>
                <w:b/>
                <w:bCs/>
                <w:sz w:val="19"/>
                <w:szCs w:val="19"/>
              </w:rPr>
              <w:t xml:space="preserve">so that</w:t>
            </w:r>
            <w:r>
              <w:rPr>
                <w:rFonts w:ascii="Times New Roman" w:cs="Times New Roman" w:eastAsia="Times New Roman" w:hAnsi="Times New Roman"/>
                <w:b w:val="false"/>
                <w:bCs w:val="false"/>
                <w:sz w:val="19"/>
                <w:szCs w:val="19"/>
              </w:rPr>
              <w:t xml:space="preserve"> I can coordinate without seeing other organisations' data.</w:t>
            </w:r>
          </w:p>
        </w:tc>
      </w:tr>
    </w:tbl>
    <w:p>
      <w:pPr>
        <w:spacing w:after="80"/>
      </w:pPr>
    </w:p>
    <w:p>
      <w:pPr>
        <w:spacing w:after="120" w:before="0" w:line="276"/>
        <w:jc w:val="both"/>
      </w:pPr>
      <w:r>
        <w:rPr>
          <w:rFonts w:ascii="Times New Roman" w:cs="Times New Roman" w:eastAsia="Times New Roman" w:hAnsi="Times New Roman"/>
          <w:b w:val="false"/>
          <w:bCs w:val="false"/>
          <w:i w:val="false"/>
          <w:iCs w:val="false"/>
          <w:sz w:val="22"/>
          <w:szCs w:val="22"/>
        </w:rPr>
        <w:t xml:space="preserve"/>
      </w:r>
      <w:r>
        <w:rPr>
          <w:rFonts w:ascii="Times New Roman" w:cs="Times New Roman" w:eastAsia="Times New Roman" w:hAnsi="Times New Roman"/>
          <w:b/>
          <w:bCs/>
          <w:i w:val="false"/>
          <w:iCs w:val="false"/>
          <w:sz w:val="22"/>
          <w:szCs w:val="22"/>
        </w:rPr>
        <w:t xml:space="preserve">Technical enablers:</w:t>
      </w:r>
      <w:r>
        <w:rPr>
          <w:rFonts w:ascii="Times New Roman" w:cs="Times New Roman" w:eastAsia="Times New Roman" w:hAnsi="Times New Roman"/>
          <w:b w:val="false"/>
          <w:bCs w:val="false"/>
          <w:i w:val="false"/>
          <w:iCs w:val="false"/>
          <w:sz w:val="22"/>
          <w:szCs w:val="22"/>
        </w:rPr>
        <w:t xml:space="preserve"> infrastructure work such as environment setup, CI/CD and the event broker is not a user story. It is included as tasks inside the stories that need it (for example US-02) so every sprint still ends with working, demonstrable software.</w:t>
      </w:r>
    </w:p>
    <w:p>
      <w:pPr>
        <w:pStyle w:val="Heading1"/>
        <w:pageBreakBefore/>
      </w:pPr>
      <w:r>
        <w:rPr>
          <w:rFonts w:ascii="Times New Roman" w:cs="Times New Roman" w:eastAsia="Times New Roman" w:hAnsi="Times New Roman"/>
        </w:rPr>
        <w:t xml:space="preserve">3. Acceptance Criteria</w:t>
      </w:r>
    </w:p>
    <w:p>
      <w:pPr>
        <w:spacing w:after="120" w:before="0" w:line="276"/>
        <w:jc w:val="both"/>
      </w:pPr>
      <w:r>
        <w:rPr>
          <w:rFonts w:ascii="Times New Roman" w:cs="Times New Roman" w:eastAsia="Times New Roman" w:hAnsi="Times New Roman"/>
          <w:b w:val="false"/>
          <w:bCs w:val="false"/>
          <w:sz w:val="22"/>
          <w:szCs w:val="22"/>
        </w:rPr>
        <w:t xml:space="preserve">Acceptance criteria use the </w:t>
      </w:r>
      <w:r>
        <w:rPr>
          <w:rFonts w:ascii="Times New Roman" w:cs="Times New Roman" w:eastAsia="Times New Roman" w:hAnsi="Times New Roman"/>
          <w:b/>
          <w:bCs/>
          <w:sz w:val="22"/>
          <w:szCs w:val="22"/>
        </w:rPr>
        <w:t xml:space="preserve">Given–When–Then</w:t>
      </w:r>
      <w:r>
        <w:rPr>
          <w:rFonts w:ascii="Times New Roman" w:cs="Times New Roman" w:eastAsia="Times New Roman" w:hAnsi="Times New Roman"/>
          <w:b w:val="false"/>
          <w:bCs w:val="false"/>
          <w:sz w:val="22"/>
          <w:szCs w:val="22"/>
        </w:rPr>
        <w:t xml:space="preserve"> format and contain measurable values so that QA can test them and the Product Owner can accept or reject each story at the sprint review. Detailed criteria are written for the five stories selected for Sprint 1 (Section 5); one-line criteria for the remaining stories follow in Section 3.2 and will be expanded during backlog refinement.</w:t>
      </w:r>
    </w:p>
    <w:p>
      <w:pPr>
        <w:pStyle w:val="Heading2"/>
        <w:keepNext/>
      </w:pPr>
      <w:r>
        <w:rPr>
          <w:rFonts w:ascii="Times New Roman" w:cs="Times New Roman" w:eastAsia="Times New Roman" w:hAnsi="Times New Roman"/>
        </w:rPr>
        <w:t xml:space="preserve">3.1 Detailed Acceptance Criteria – Sprint 1 Stories</w:t>
      </w:r>
    </w:p>
    <w:p>
      <w:pPr>
        <w:pStyle w:val="Heading3"/>
        <w:keepNext/>
      </w:pPr>
      <w:r>
        <w:rPr>
          <w:rFonts w:ascii="Times New Roman" w:cs="Times New Roman" w:eastAsia="Times New Roman" w:hAnsi="Times New Roman"/>
        </w:rPr>
        <w:t xml:space="preserve">US-16 – Secure login with RBAC and MFA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400"/>
        <w:gridCol w:w="3080"/>
      </w:tblGrid>
      <w:tr>
        <w:trPr>
          <w:cantSplit/>
          <w:tblHeader/>
        </w:trPr>
        <w:tc>
          <w:tcPr>
            <w:tcW w:type="dxa" w:w="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Scenario</w:t>
            </w:r>
          </w:p>
        </w:tc>
        <w:tc>
          <w:tcPr>
            <w:tcW w:type="dxa" w:w="2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Given</w:t>
            </w:r>
          </w:p>
        </w:tc>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When</w:t>
            </w:r>
          </w:p>
        </w:tc>
        <w:tc>
          <w:tcPr>
            <w:tcW w:type="dxa" w:w="3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Then</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AC1</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Valid login</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registered AOCC operator has valid credentials and MFA enabled</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They enter the correct password and one-time password</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They are logged in and the dashboard opens within 3 seconds; the session expires after 30 minutes of inactivity</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AC2</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Failed attempts</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user keeps entering a wrong password</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fifth consecutive attempt fails</w:t>
            </w:r>
          </w:p>
        </w:tc>
        <w:tc>
          <w:tcPr>
            <w:tcW w:type="dxa" w:w="3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account is locked for 15 minutes and the event is written to the security log</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Role-based access</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Four roles exist: AOCC Operator, Security Supervisor, Airline Coordinator, Administrator</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Security Supervisor tries to open the Administration page</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Access is denied (HTTP 403) and the menu shows only permitted screens</w:t>
            </w:r>
          </w:p>
        </w:tc>
      </w:tr>
    </w:tbl>
    <w:p>
      <w:pPr>
        <w:spacing w:after="80"/>
      </w:pPr>
    </w:p>
    <w:p>
      <w:pPr>
        <w:pStyle w:val="Heading3"/>
        <w:keepNext/>
      </w:pPr>
      <w:r>
        <w:rPr>
          <w:rFonts w:ascii="Times New Roman" w:cs="Times New Roman" w:eastAsia="Times New Roman" w:hAnsi="Times New Roman"/>
        </w:rPr>
        <w:t xml:space="preserve">US-02 – Ingest sensor and scanner data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400"/>
        <w:gridCol w:w="3080"/>
      </w:tblGrid>
      <w:tr>
        <w:trPr>
          <w:cantSplit/>
          <w:tblHeader/>
        </w:trPr>
        <w:tc>
          <w:tcPr>
            <w:tcW w:type="dxa" w:w="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Scenario</w:t>
            </w:r>
          </w:p>
        </w:tc>
        <w:tc>
          <w:tcPr>
            <w:tcW w:type="dxa" w:w="2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Given</w:t>
            </w:r>
          </w:p>
        </w:tc>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When</w:t>
            </w:r>
          </w:p>
        </w:tc>
        <w:tc>
          <w:tcPr>
            <w:tcW w:type="dxa" w:w="3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Then</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AC1</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Valid event</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People-counter sensors and scanner feeds are connected to the platform</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sensor event is published</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event is validated and available to downstream services within 2 seconds</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AC2</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Invalid event</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message is malformed or has missing fields</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It reaches the ingestion service</w:t>
            </w:r>
          </w:p>
        </w:tc>
        <w:tc>
          <w:tcPr>
            <w:tcW w:type="dxa" w:w="3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It is rejected and placed in the dead-letter queue with the reason; valid events keep flowing</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Load test</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simulator sends 500 events per second for 10 minutes</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load test is run</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0% event loss and 95th-percentile latency of 2 seconds or less</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AC4</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Source outage</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data source disconnects</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It reconnects within 60 seconds</w:t>
            </w:r>
          </w:p>
        </w:tc>
        <w:tc>
          <w:tcPr>
            <w:tcW w:type="dxa" w:w="3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Buffered events are replayed with no duplicates</w:t>
            </w:r>
          </w:p>
        </w:tc>
      </w:tr>
    </w:tbl>
    <w:p>
      <w:pPr>
        <w:spacing w:after="80"/>
      </w:pPr>
    </w:p>
    <w:p>
      <w:pPr>
        <w:pStyle w:val="Heading3"/>
        <w:keepNext/>
      </w:pPr>
      <w:r>
        <w:rPr>
          <w:rFonts w:ascii="Times New Roman" w:cs="Times New Roman" w:eastAsia="Times New Roman" w:hAnsi="Times New Roman"/>
        </w:rPr>
        <w:t xml:space="preserve">US-01 – Real-time passenger count per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400"/>
        <w:gridCol w:w="3080"/>
      </w:tblGrid>
      <w:tr>
        <w:trPr>
          <w:cantSplit/>
          <w:tblHeader/>
        </w:trPr>
        <w:tc>
          <w:tcPr>
            <w:tcW w:type="dxa" w:w="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Scenario</w:t>
            </w:r>
          </w:p>
        </w:tc>
        <w:tc>
          <w:tcPr>
            <w:tcW w:type="dxa" w:w="2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Given</w:t>
            </w:r>
          </w:p>
        </w:tc>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When</w:t>
            </w:r>
          </w:p>
        </w:tc>
        <w:tc>
          <w:tcPr>
            <w:tcW w:type="dxa" w:w="3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Then</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AC1</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Live counts</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Sensor data for Terminal 1 is flowing</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AOCC operator opens the live dashboard</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Counts for check-in, immigration, security and boarding zones are shown and refresh within 3 seconds; test-data accuracy is within ±5%</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AC2</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Multiple terminals</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Two terminals are configured</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operator selects Terminal 2</w:t>
            </w:r>
          </w:p>
        </w:tc>
        <w:tc>
          <w:tcPr>
            <w:tcW w:type="dxa" w:w="3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Only Terminal 2 zones and counts are displayed</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Sensor failure</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zone sensor sends no data for 60 seconds</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dashboard refreshes</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zone shows “Data unavailable” with its last-updated time instead of a stale count</w:t>
            </w:r>
          </w:p>
        </w:tc>
      </w:tr>
    </w:tbl>
    <w:p>
      <w:pPr>
        <w:spacing w:after="80"/>
      </w:pPr>
    </w:p>
    <w:p>
      <w:pPr>
        <w:pStyle w:val="Heading3"/>
        <w:keepNext/>
      </w:pPr>
      <w:r>
        <w:rPr>
          <w:rFonts w:ascii="Times New Roman" w:cs="Times New Roman" w:eastAsia="Times New Roman" w:hAnsi="Times New Roman"/>
        </w:rPr>
        <w:t xml:space="preserve">US-04 – Security queue and waiting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400"/>
        <w:gridCol w:w="3080"/>
      </w:tblGrid>
      <w:tr>
        <w:trPr>
          <w:cantSplit/>
          <w:tblHeader/>
        </w:trPr>
        <w:tc>
          <w:tcPr>
            <w:tcW w:type="dxa" w:w="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Scenario</w:t>
            </w:r>
          </w:p>
        </w:tc>
        <w:tc>
          <w:tcPr>
            <w:tcW w:type="dxa" w:w="2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Given</w:t>
            </w:r>
          </w:p>
        </w:tc>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When</w:t>
            </w:r>
          </w:p>
        </w:tc>
        <w:tc>
          <w:tcPr>
            <w:tcW w:type="dxa" w:w="3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Then</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AC1</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Queue display</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security checkpoint has four lanes reporting entries and exits</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Queue data is received</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Queue length and estimated waiting time in minutes are shown per lane and updated every 10 seconds</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AC2</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High wait</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configured waiting-time threshold is 15 minutes</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lane’s estimated wait exceeds 15 minutes</w:t>
            </w:r>
          </w:p>
        </w:tc>
        <w:tc>
          <w:tcPr>
            <w:tcW w:type="dxa" w:w="3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lane is tagged “High wait” on the panel at the next update</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Closed lane</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lane is closed by the supervisor</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lane status changes to Closed</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lane shows Closed and is excluded from the average waiting time</w:t>
            </w:r>
          </w:p>
        </w:tc>
      </w:tr>
    </w:tbl>
    <w:p>
      <w:pPr>
        <w:spacing w:after="80"/>
      </w:pPr>
    </w:p>
    <w:p>
      <w:pPr>
        <w:pStyle w:val="Heading3"/>
        <w:keepNext/>
      </w:pPr>
      <w:r>
        <w:rPr>
          <w:rFonts w:ascii="Times New Roman" w:cs="Times New Roman" w:eastAsia="Times New Roman" w:hAnsi="Times New Roman"/>
        </w:rPr>
        <w:t xml:space="preserve">US-03 – Congestion heat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400"/>
        <w:gridCol w:w="3080"/>
      </w:tblGrid>
      <w:tr>
        <w:trPr>
          <w:cantSplit/>
          <w:tblHeader/>
        </w:trPr>
        <w:tc>
          <w:tcPr>
            <w:tcW w:type="dxa" w:w="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Scenario</w:t>
            </w:r>
          </w:p>
        </w:tc>
        <w:tc>
          <w:tcPr>
            <w:tcW w:type="dxa" w:w="2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Given</w:t>
            </w:r>
          </w:p>
        </w:tc>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When</w:t>
            </w:r>
          </w:p>
        </w:tc>
        <w:tc>
          <w:tcPr>
            <w:tcW w:type="dxa" w:w="3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Then</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AC1</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Colour bands</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Each zone has a configured capacity</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Occupancy is below 60%, between 60–85%, or above 85%</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zone tile shows green (Normal), amber (Busy) or red (Critical) respectively</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AC2</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Live change</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zone is displayed on the map</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Its occupancy crosses a band boundary</w:t>
            </w:r>
          </w:p>
        </w:tc>
        <w:tc>
          <w:tcPr>
            <w:tcW w:type="dxa" w:w="3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 colour changes within 3 seconds without a page reload</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AC3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Accessibility</w:t>
            </w:r>
            <w:r>
              <w:rPr>
                <w:rFonts w:ascii="Times New Roman" w:cs="Times New Roman" w:eastAsia="Times New Roman" w:hAnsi="Times New Roman"/>
                <w:b w:val="false"/>
                <w:bCs w:val="false"/>
                <w:sz w:val="18"/>
                <w:szCs w:val="18"/>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 user cannot distinguish colours</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They view the map</w:t>
            </w:r>
          </w:p>
        </w:tc>
        <w:tc>
          <w:tcPr>
            <w:tcW w:type="dxa" w:w="3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Every tile also carries a text label (Normal / Busy / Critical)</w:t>
            </w:r>
          </w:p>
        </w:tc>
      </w:tr>
    </w:tbl>
    <w:p>
      <w:pPr>
        <w:spacing w:after="80"/>
      </w:pPr>
    </w:p>
    <w:p>
      <w:pPr>
        <w:pStyle w:val="Heading2"/>
        <w:keepNext/>
      </w:pPr>
      <w:r>
        <w:rPr>
          <w:rFonts w:ascii="Times New Roman" w:cs="Times New Roman" w:eastAsia="Times New Roman" w:hAnsi="Times New Roman"/>
        </w:rPr>
        <w:t xml:space="preserve">3.2 Acceptance Criteria – Remaining Backlog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rPr>
          <w:cantSplit/>
          <w:tblHeader/>
        </w:trPr>
        <w:tc>
          <w:tcPr>
            <w:tcW w:type="dxa" w:w="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ID</w:t>
            </w:r>
          </w:p>
        </w:tc>
        <w:tc>
          <w:tcPr>
            <w:tcW w:type="dxa" w:w="91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Acceptance criteria (Given–When–Then summary)</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US-05</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check-in and immigration queue feeds, when an operator opens the queue view, then queue length and wait time per counter are shown and refreshed every 10 seconds.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US-06</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flight schedule with aircraft types, when the allocation job runs, then every flight gets a free, compatible gate with no overlapping use, within 60 seconds for a full day’s schedule.</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US-07</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an allocated gate, when a flight is delayed or its gate becomes unavailable, then a conflict is flagged and an alternative gate is proposed within 30 seconds.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US-08</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scanned bag, when it passes each handling stage, then its current stage and last-scan time are visible by bag tag; 100% of scanned events are recorded.</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US-09</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bag that has not moved for the configured time, when the time limit is exceeded, then it is flagged as delayed and the baggage supervisor is notified.</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US-10</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an administrator is logged in, when a rule (condition, threshold, action) is saved, then it is active within 1 minute without redeployment and an invalid rule is rejected with a message.</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US-11</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an active rule with an action, when its condition is met, then the action (notify or recommend opening a lane) is triggered once and logged.</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US-12</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breached rule, when the breach is detected, then SMS, e-mail, app and dashboard alerts reach the configured recipients within 5 seconds.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US-13</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critical alert, when it is not acknowledged within 5 minutes, then it escalates to the next level and the escalation is recorded.</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US-14</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day’s data, when the report is generated, then it is available before 06:00 in PDF and CSV and its totals match the dashboard.</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US-15</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historical data, when the user selects a date range, then KPI trend charts load within 5 seconds.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US-17</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any login, rule change or alert action, when it occurs, then an immutable audit entry (user, time, action) is stored and searchable.</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US-18</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live load, when a zone is critical, then the system recommends counters and staff to re-allocate and the manager can approve the change in one step.</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US-19</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facility fault, when the status changes, then the dashboard shows it and a maintenance request can be raised and tracked to closure.</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US-20</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live queue and gate data, when a passenger opens the app or display, then queue time and gate are shown, refreshed at least every 30 seconds.</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US-21</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 registered passenger, when their gate changes, then a push notification reaches them within 10 seconds.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US-22</w:t>
            </w:r>
            <w:r>
              <w:rPr>
                <w:rFonts w:ascii="Times New Roman" w:cs="Times New Roman" w:eastAsia="Times New Roman" w:hAnsi="Times New Roman"/>
                <w:b w:val="false"/>
                <w:bCs w:val="false"/>
                <w:sz w:val="19"/>
                <w:szCs w:val="19"/>
              </w:rPr>
              <w:t xml:space="preserve"/>
            </w:r>
          </w:p>
        </w:tc>
        <w:tc>
          <w:tcPr>
            <w:tcW w:type="dxa" w:w="91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Given an airline user, when they log in, then they can see only their own flights and the terminals assigned to them.</w:t>
            </w:r>
          </w:p>
        </w:tc>
      </w:tr>
    </w:tbl>
    <w:p>
      <w:pPr>
        <w:spacing w:after="100"/>
      </w:pPr>
    </w:p>
    <w:p>
      <w:pPr>
        <w:pStyle w:val="Heading2"/>
        <w:keepNext/>
      </w:pPr>
      <w:r>
        <w:rPr>
          <w:rFonts w:ascii="Times New Roman" w:cs="Times New Roman" w:eastAsia="Times New Roman" w:hAnsi="Times New Roman"/>
        </w:rPr>
        <w:t xml:space="preserve">3.3 Definition of Ready and Definition of Done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Definition of Ready (story can enter a sprint)</w:t>
            </w:r>
          </w:p>
        </w:tc>
        <w:tc>
          <w:tcPr>
            <w:tcW w:type="dxa" w:w="50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Definition of Done (story is complete)</w:t>
            </w:r>
          </w:p>
        </w:tc>
      </w:tr>
      <w:tr>
        <w:trPr>
          <w:cantSplit/>
        </w:trPr>
        <w:tc>
          <w:tcPr>
            <w:tcW w:type="dxa" w:w="50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Written in user-story format and understood by the team</w:t>
            </w:r>
          </w:p>
          <w:p>
            <w:pPr>
              <w:spacing w:after="20" w:line="252"/>
              <w:jc w:val="left"/>
            </w:pPr>
            <w:r>
              <w:rPr>
                <w:rFonts w:ascii="Times New Roman" w:cs="Times New Roman" w:eastAsia="Times New Roman" w:hAnsi="Times New Roman"/>
                <w:b w:val="false"/>
                <w:bCs w:val="false"/>
                <w:sz w:val="19"/>
                <w:szCs w:val="19"/>
              </w:rPr>
              <w:t xml:space="preserve">• Acceptance criteria are clear and testable</w:t>
            </w:r>
          </w:p>
          <w:p>
            <w:pPr>
              <w:spacing w:after="20" w:line="252"/>
              <w:jc w:val="left"/>
            </w:pPr>
            <w:r>
              <w:rPr>
                <w:rFonts w:ascii="Times New Roman" w:cs="Times New Roman" w:eastAsia="Times New Roman" w:hAnsi="Times New Roman"/>
                <w:b w:val="false"/>
                <w:bCs w:val="false"/>
                <w:sz w:val="19"/>
                <w:szCs w:val="19"/>
              </w:rPr>
              <w:t xml:space="preserve">• Dependencies are identified and resolved</w:t>
            </w:r>
          </w:p>
          <w:p>
            <w:pPr>
              <w:spacing w:after="20" w:line="252"/>
              <w:jc w:val="left"/>
            </w:pPr>
            <w:r>
              <w:rPr>
                <w:rFonts w:ascii="Times New Roman" w:cs="Times New Roman" w:eastAsia="Times New Roman" w:hAnsi="Times New Roman"/>
                <w:b w:val="false"/>
                <w:bCs w:val="false"/>
                <w:sz w:val="19"/>
                <w:szCs w:val="19"/>
              </w:rPr>
              <w:t xml:space="preserve">• Estimated by the team in story points</w:t>
            </w:r>
          </w:p>
          <w:p>
            <w:pPr>
              <w:spacing w:after="20" w:line="252"/>
              <w:jc w:val="left"/>
            </w:pPr>
            <w:r>
              <w:rPr>
                <w:rFonts w:ascii="Times New Roman" w:cs="Times New Roman" w:eastAsia="Times New Roman" w:hAnsi="Times New Roman"/>
                <w:b w:val="false"/>
                <w:bCs w:val="false"/>
                <w:sz w:val="19"/>
                <w:szCs w:val="19"/>
              </w:rPr>
              <w:t xml:space="preserve">• Small enough to finish within one sprint</w:t>
            </w:r>
          </w:p>
        </w:tc>
        <w:tc>
          <w:tcPr>
            <w:tcW w:type="dxa" w:w="504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Code complete, peer-reviewed and merged</w:t>
            </w:r>
          </w:p>
          <w:p>
            <w:pPr>
              <w:spacing w:after="20" w:line="252"/>
              <w:jc w:val="left"/>
            </w:pPr>
            <w:r>
              <w:rPr>
                <w:rFonts w:ascii="Times New Roman" w:cs="Times New Roman" w:eastAsia="Times New Roman" w:hAnsi="Times New Roman"/>
                <w:b w:val="false"/>
                <w:bCs w:val="false"/>
                <w:sz w:val="19"/>
                <w:szCs w:val="19"/>
              </w:rPr>
              <w:t xml:space="preserve">• Unit and integration tests pass; all acceptance criteria verified</w:t>
            </w:r>
          </w:p>
          <w:p>
            <w:pPr>
              <w:spacing w:after="20" w:line="252"/>
              <w:jc w:val="left"/>
            </w:pPr>
            <w:r>
              <w:rPr>
                <w:rFonts w:ascii="Times New Roman" w:cs="Times New Roman" w:eastAsia="Times New Roman" w:hAnsi="Times New Roman"/>
                <w:b w:val="false"/>
                <w:bCs w:val="false"/>
                <w:sz w:val="19"/>
                <w:szCs w:val="19"/>
              </w:rPr>
              <w:t xml:space="preserve">• No open critical or high-severity defects</w:t>
            </w:r>
          </w:p>
          <w:p>
            <w:pPr>
              <w:spacing w:after="20" w:line="252"/>
              <w:jc w:val="left"/>
            </w:pPr>
            <w:r>
              <w:rPr>
                <w:rFonts w:ascii="Times New Roman" w:cs="Times New Roman" w:eastAsia="Times New Roman" w:hAnsi="Times New Roman"/>
                <w:b w:val="false"/>
                <w:bCs w:val="false"/>
                <w:sz w:val="19"/>
                <w:szCs w:val="19"/>
              </w:rPr>
              <w:t xml:space="preserve">• Security checks passed; deployed to the staging environment through CI/CD</w:t>
            </w:r>
          </w:p>
          <w:p>
            <w:pPr>
              <w:spacing w:after="20" w:line="252"/>
              <w:jc w:val="left"/>
            </w:pPr>
            <w:r>
              <w:rPr>
                <w:rFonts w:ascii="Times New Roman" w:cs="Times New Roman" w:eastAsia="Times New Roman" w:hAnsi="Times New Roman"/>
                <w:b w:val="false"/>
                <w:bCs w:val="false"/>
                <w:sz w:val="19"/>
                <w:szCs w:val="19"/>
              </w:rPr>
              <w:t xml:space="preserve">• Documentation updated and accepted by the Product Owner</w:t>
            </w:r>
          </w:p>
        </w:tc>
      </w:tr>
    </w:tbl>
    <w:p>
      <w:pPr>
        <w:pStyle w:val="Heading1"/>
        <w:pageBreakBefore/>
      </w:pPr>
      <w:r>
        <w:rPr>
          <w:rFonts w:ascii="Times New Roman" w:cs="Times New Roman" w:eastAsia="Times New Roman" w:hAnsi="Times New Roman"/>
        </w:rPr>
        <w:t xml:space="preserve">4. Product Backlog Prioritization</w:t>
      </w:r>
    </w:p>
    <w:p>
      <w:pPr>
        <w:pStyle w:val="Heading2"/>
        <w:keepNext/>
      </w:pPr>
      <w:r>
        <w:rPr>
          <w:rFonts w:ascii="Times New Roman" w:cs="Times New Roman" w:eastAsia="Times New Roman" w:hAnsi="Times New Roman"/>
        </w:rPr>
        <w:t xml:space="preserve">4.1 Prioritization Method</w:t>
      </w:r>
    </w:p>
    <w:p>
      <w:pPr>
        <w:spacing w:after="120" w:before="0" w:line="276"/>
        <w:jc w:val="both"/>
      </w:pPr>
      <w:r>
        <w:rPr>
          <w:rFonts w:ascii="Times New Roman" w:cs="Times New Roman" w:eastAsia="Times New Roman" w:hAnsi="Times New Roman"/>
          <w:b w:val="false"/>
          <w:bCs w:val="false"/>
          <w:sz w:val="22"/>
          <w:szCs w:val="22"/>
        </w:rPr>
        <w:t xml:space="preserve">The backlog was ordered using three factors, applied in this sequence:</w:t>
      </w:r>
    </w:p>
    <w:p>
      <w:pPr>
        <w:pStyle w:val="ListParagraph"/>
        <w:numPr>
          <w:ilvl w:val="0"/>
          <w:numId w:val="4"/>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Business value (1–10):</w:t>
      </w:r>
      <w:r>
        <w:rPr>
          <w:rFonts w:ascii="Times New Roman" w:cs="Times New Roman" w:eastAsia="Times New Roman" w:hAnsi="Times New Roman"/>
          <w:b w:val="false"/>
          <w:bCs w:val="false"/>
          <w:sz w:val="22"/>
          <w:szCs w:val="22"/>
        </w:rPr>
        <w:t xml:space="preserve"> contribution to the objectives in Section 1, scored with the Product Owner. Real-time visibility and security score highest.</w:t>
      </w:r>
    </w:p>
    <w:p>
      <w:pPr>
        <w:pStyle w:val="ListParagraph"/>
        <w:numPr>
          <w:ilvl w:val="0"/>
          <w:numId w:val="4"/>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MoSCoW category:</w:t>
      </w:r>
      <w:r>
        <w:rPr>
          <w:rFonts w:ascii="Times New Roman" w:cs="Times New Roman" w:eastAsia="Times New Roman" w:hAnsi="Times New Roman"/>
          <w:b w:val="false"/>
          <w:bCs w:val="false"/>
          <w:sz w:val="22"/>
          <w:szCs w:val="22"/>
        </w:rPr>
        <w:t xml:space="preserve"> Must have, Should have, Could have, based on customer need. Won’t-have items for this release (for example, AI-based prediction and biometric journey) are listed as future enhancements in Tool 1.</w:t>
      </w:r>
    </w:p>
    <w:p>
      <w:pPr>
        <w:pStyle w:val="ListParagraph"/>
        <w:numPr>
          <w:ilvl w:val="0"/>
          <w:numId w:val="4"/>
        </w:numPr>
        <w:spacing w:after="60" w:line="264"/>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Dependencies and risk:</w:t>
      </w:r>
      <w:r>
        <w:rPr>
          <w:rFonts w:ascii="Times New Roman" w:cs="Times New Roman" w:eastAsia="Times New Roman" w:hAnsi="Times New Roman"/>
          <w:b w:val="false"/>
          <w:bCs w:val="false"/>
          <w:sz w:val="22"/>
          <w:szCs w:val="22"/>
        </w:rPr>
        <w:t xml:space="preserve"> a story that other stories depend on moves up even if its direct value is lower. Data ingestion and login are needed by almost every other story, so they come first.</w:t>
      </w:r>
    </w:p>
    <w:p>
      <w:pPr>
        <w:pStyle w:val="Heading2"/>
        <w:keepNext/>
      </w:pPr>
      <w:r>
        <w:rPr>
          <w:rFonts w:ascii="Times New Roman" w:cs="Times New Roman" w:eastAsia="Times New Roman" w:hAnsi="Times New Roman"/>
        </w:rPr>
        <w:t xml:space="preserve">4.2 Prioritized Product Backlog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3100"/>
        <w:gridCol w:w="900"/>
        <w:gridCol w:w="700"/>
        <w:gridCol w:w="1780"/>
        <w:gridCol w:w="700"/>
        <w:gridCol w:w="1500"/>
      </w:tblGrid>
      <w:tr>
        <w:trPr>
          <w:cantSplit/>
          <w:tblHeader/>
        </w:trPr>
        <w:tc>
          <w:tcPr>
            <w:tcW w:type="dxa" w:w="6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Rank</w:t>
            </w:r>
          </w:p>
        </w:tc>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ID</w:t>
            </w:r>
          </w:p>
        </w:tc>
        <w:tc>
          <w:tcPr>
            <w:tcW w:type="dxa" w:w="31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Story title</w:t>
            </w:r>
          </w:p>
        </w:tc>
        <w:tc>
          <w:tcPr>
            <w:tcW w:type="dxa" w:w="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MoSCoW</w:t>
            </w:r>
          </w:p>
        </w:tc>
        <w:tc>
          <w:tcPr>
            <w:tcW w:type="dxa" w:w="7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Value</w:t>
            </w:r>
          </w:p>
        </w:tc>
        <w:tc>
          <w:tcPr>
            <w:tcW w:type="dxa" w:w="17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Depends on</w:t>
            </w:r>
          </w:p>
        </w:tc>
        <w:tc>
          <w:tcPr>
            <w:tcW w:type="dxa" w:w="7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Points</w:t>
            </w:r>
          </w:p>
        </w:tc>
        <w:tc>
          <w:tcPr>
            <w:tcW w:type="dxa" w:w="1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Sprint</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US-16</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Secure login with RBAC and MFA</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10</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None</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S1</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2</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US-02</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Ingest sensor and scanner data</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10</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None (environment)</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S1</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3</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US-01</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Real-time passenger count per zone</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9</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US-02</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S1</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4</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US-04</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Security queue and waiting time</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9</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US-02</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S1</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US-03</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Congestion heat map</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7</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US-01</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S1</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US-10</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Configure policy rules</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9</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US-16</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S2</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7</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US-11</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Policy actions and workflows</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US-10</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S2</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US-12</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Congestion alerts</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9</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US-11, US-01</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S2</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9</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US-05</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Check-in / immigration queue monitoring</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US-02</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S2</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10</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US-13</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Alert acknowledgement and escalation</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US-12</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3</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S2</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11</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US-06</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Automatic gate allocation</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9</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US-02 + AODB feed</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S3</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12</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US-07</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Gate conflict detection and re-allocation</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Must</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US-06</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S3</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13</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US-18</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Counter and staff allocation</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7</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US-01, US-10</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S3</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14</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US-08</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Baggage tracking</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7</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US-02</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S4</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15</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US-09</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Delayed / mishandled baggage flags</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US-08</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S4</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16</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US-20</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Passenger information service</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US-04, US-06</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S4</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17</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US-21</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Gate-change notifications</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Could</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US-06, US-20</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3</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S4</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18</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US-17</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Audit log</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US-16</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3</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S4</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19</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US-14</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Operational reports</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7</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US-01</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S5</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20</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US-15</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Analytics and KPI dashboard</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Could</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US-14</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S5</w:t>
            </w:r>
          </w:p>
        </w:tc>
      </w:tr>
      <w:tr>
        <w:trPr>
          <w:cantSplit/>
        </w:trPr>
        <w:tc>
          <w:tcPr>
            <w:tcW w:type="dxa" w:w="6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21</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US-22</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Multi-terminal, multi-organisation access</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Should</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17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US-16</w:t>
            </w:r>
          </w:p>
        </w:tc>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S5</w:t>
            </w:r>
          </w:p>
        </w:tc>
      </w:tr>
      <w:tr>
        <w:trPr>
          <w:cantSplit/>
        </w:trPr>
        <w:tc>
          <w:tcPr>
            <w:tcW w:type="dxa" w:w="6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22</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US-19</w:t>
            </w:r>
            <w:r>
              <w:rPr>
                <w:rFonts w:ascii="Times New Roman" w:cs="Times New Roman" w:eastAsia="Times New Roman" w:hAnsi="Times New Roman"/>
                <w:b w:val="false"/>
                <w:bCs w:val="false"/>
                <w:sz w:val="18"/>
                <w:szCs w:val="18"/>
              </w:rPr>
              <w:t xml:space="preserve"/>
            </w:r>
          </w:p>
        </w:tc>
        <w:tc>
          <w:tcPr>
            <w:tcW w:type="dxa" w:w="3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Facility status and maintenance requests</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Could</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4</w:t>
            </w:r>
          </w:p>
        </w:tc>
        <w:tc>
          <w:tcPr>
            <w:tcW w:type="dxa" w:w="17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US-16</w:t>
            </w:r>
          </w:p>
        </w:tc>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1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S5</w:t>
            </w:r>
          </w:p>
        </w:tc>
      </w:tr>
    </w:tbl>
    <w:p>
      <w:pPr>
        <w:spacing w:after="80"/>
      </w:pPr>
    </w:p>
    <w:p>
      <w:pPr>
        <w:spacing w:after="120" w:before="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Backlog summary:</w:t>
      </w:r>
      <w:r>
        <w:rPr>
          <w:rFonts w:ascii="Times New Roman" w:cs="Times New Roman" w:eastAsia="Times New Roman" w:hAnsi="Times New Roman"/>
          <w:b w:val="false"/>
          <w:bCs w:val="false"/>
          <w:sz w:val="22"/>
          <w:szCs w:val="22"/>
        </w:rPr>
        <w:t xml:space="preserve"> 22 stories, </w:t>
      </w:r>
      <w:r>
        <w:rPr>
          <w:rFonts w:ascii="Times New Roman" w:cs="Times New Roman" w:eastAsia="Times New Roman" w:hAnsi="Times New Roman"/>
          <w:b/>
          <w:bCs/>
          <w:sz w:val="22"/>
          <w:szCs w:val="22"/>
        </w:rPr>
        <w:t xml:space="preserve">123 story points</w:t>
      </w:r>
      <w:r>
        <w:rPr>
          <w:rFonts w:ascii="Times New Roman" w:cs="Times New Roman" w:eastAsia="Times New Roman" w:hAnsi="Times New Roman"/>
          <w:b w:val="false"/>
          <w:bCs w:val="false"/>
          <w:sz w:val="22"/>
          <w:szCs w:val="22"/>
        </w:rPr>
        <w:t xml:space="preserve"> in total. Must-have stories account for 65 points, Should-have for 42 points and Could-have for 16 points.</w:t>
      </w:r>
    </w:p>
    <w:p>
      <w:pPr>
        <w:pStyle w:val="Heading2"/>
        <w:keepNext/>
      </w:pPr>
      <w:r>
        <w:rPr>
          <w:rFonts w:ascii="Times New Roman" w:cs="Times New Roman" w:eastAsia="Times New Roman" w:hAnsi="Times New Roman"/>
        </w:rPr>
        <w:t xml:space="preserve">4.3 Reasons for the Top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8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Rank</w:t>
            </w:r>
          </w:p>
        </w:tc>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Story</w:t>
            </w:r>
          </w:p>
        </w:tc>
        <w:tc>
          <w:tcPr>
            <w:tcW w:type="dxa" w:w="68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Reason for position</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US-16 Secure login</w:t>
            </w:r>
          </w:p>
        </w:tc>
        <w:tc>
          <w:tcPr>
            <w:tcW w:type="dxa" w:w="6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Airport data is sensitive; every later feature needs authentication and role control. It also has no dependencies.</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US-02 Data ingestion</w:t>
            </w:r>
          </w:p>
        </w:tc>
        <w:tc>
          <w:tcPr>
            <w:tcW w:type="dxa" w:w="6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Highest value (10). Every monitoring, alert and report story needs live data. Starting it early also exposes legacy-integration risk, the top project risk from Tool 1.</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3</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US-01 Passenger count</w:t>
            </w:r>
          </w:p>
        </w:tc>
        <w:tc>
          <w:tcPr>
            <w:tcW w:type="dxa" w:w="6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Delivers the core vision (single real-time view) and is the first visible value for the AOCC.</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4</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US-04 Security queue</w:t>
            </w:r>
          </w:p>
        </w:tc>
        <w:tc>
          <w:tcPr>
            <w:tcW w:type="dxa" w:w="6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Security is the most common bottleneck and a key stakeholder need; depends only on US-02.</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US-03 Heat map</w:t>
            </w:r>
          </w:p>
        </w:tc>
        <w:tc>
          <w:tcPr>
            <w:tcW w:type="dxa" w:w="6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Small effort (3 points) that turns the counts into a quick visual; fits remaining sprint capacity.</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6–10</w:t>
            </w:r>
          </w:p>
        </w:tc>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US-10, 11, 12, 05, 13</w:t>
            </w:r>
          </w:p>
        </w:tc>
        <w:tc>
          <w:tcPr>
            <w:tcW w:type="dxa" w:w="6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Rules and alerts convert monitoring into proactive action (the main problem being solved); queue monitoring is extended to check-in and immigration.</w:t>
            </w:r>
          </w:p>
        </w:tc>
      </w:tr>
    </w:tbl>
    <w:p>
      <w:pPr>
        <w:spacing w:after="100"/>
      </w:pPr>
    </w:p>
    <w:p>
      <w:pPr>
        <w:pStyle w:val="Heading2"/>
        <w:keepNext/>
      </w:pPr>
      <w:r>
        <w:rPr>
          <w:rFonts w:ascii="Times New Roman" w:cs="Times New Roman" w:eastAsia="Times New Roman" w:hAnsi="Times New Roman"/>
        </w:rPr>
        <w:t xml:space="preserve">4.4 Release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900"/>
        <w:gridCol w:w="5580"/>
      </w:tblGrid>
      <w:tr>
        <w:trPr>
          <w:cantSplit/>
          <w:tblHeader/>
        </w:trPr>
        <w:tc>
          <w:tcPr>
            <w:tcW w:type="dxa" w:w="11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Sprint</w:t>
            </w:r>
          </w:p>
        </w:tc>
        <w:tc>
          <w:tcPr>
            <w:tcW w:type="dxa" w:w="2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Stories</w:t>
            </w:r>
          </w:p>
        </w:tc>
        <w:tc>
          <w:tcPr>
            <w:tcW w:type="dxa" w:w="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Points</w:t>
            </w:r>
          </w:p>
        </w:tc>
        <w:tc>
          <w:tcPr>
            <w:tcW w:type="dxa" w:w="55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Theme / outcome</w:t>
            </w:r>
          </w:p>
        </w:tc>
      </w:tr>
      <w:tr>
        <w:trPr>
          <w:cantSplit/>
        </w:trPr>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1</w:t>
            </w:r>
            <w:r>
              <w:rPr>
                <w:rFonts w:ascii="Times New Roman" w:cs="Times New Roman" w:eastAsia="Times New Roman" w:hAnsi="Times New Roman"/>
                <w:b w:val="false"/>
                <w:bCs w:val="false"/>
                <w:sz w:val="19"/>
                <w:szCs w:val="19"/>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US-16, 02, 01, 04, 03</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26</w:t>
            </w:r>
          </w:p>
        </w:tc>
        <w:tc>
          <w:tcPr>
            <w:tcW w:type="dxa" w:w="5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Secure foundation and first live monitoring (this document)</w:t>
            </w:r>
          </w:p>
        </w:tc>
      </w:tr>
      <w:tr>
        <w:trPr>
          <w:cantSplit/>
        </w:trPr>
        <w:tc>
          <w:tcPr>
            <w:tcW w:type="dxa" w:w="1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2</w:t>
            </w:r>
            <w:r>
              <w:rPr>
                <w:rFonts w:ascii="Times New Roman" w:cs="Times New Roman" w:eastAsia="Times New Roman" w:hAnsi="Times New Roman"/>
                <w:b w:val="false"/>
                <w:bCs w:val="false"/>
                <w:sz w:val="19"/>
                <w:szCs w:val="19"/>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US-10, 11, 12, 05, 13</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26</w:t>
            </w:r>
          </w:p>
        </w:tc>
        <w:tc>
          <w:tcPr>
            <w:tcW w:type="dxa" w:w="5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Policy engine, alerts and wider queue monitoring – proactive congestion handling</w:t>
            </w:r>
          </w:p>
        </w:tc>
      </w:tr>
      <w:tr>
        <w:trPr>
          <w:cantSplit/>
        </w:trPr>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3</w:t>
            </w:r>
            <w:r>
              <w:rPr>
                <w:rFonts w:ascii="Times New Roman" w:cs="Times New Roman" w:eastAsia="Times New Roman" w:hAnsi="Times New Roman"/>
                <w:b w:val="false"/>
                <w:bCs w:val="false"/>
                <w:sz w:val="19"/>
                <w:szCs w:val="19"/>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US-06, 07, 18</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24</w:t>
            </w:r>
          </w:p>
        </w:tc>
        <w:tc>
          <w:tcPr>
            <w:tcW w:type="dxa" w:w="5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Gate optimization and resource allocation</w:t>
            </w:r>
          </w:p>
        </w:tc>
      </w:tr>
      <w:tr>
        <w:trPr>
          <w:cantSplit/>
        </w:trPr>
        <w:tc>
          <w:tcPr>
            <w:tcW w:type="dxa" w:w="1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4</w:t>
            </w:r>
            <w:r>
              <w:rPr>
                <w:rFonts w:ascii="Times New Roman" w:cs="Times New Roman" w:eastAsia="Times New Roman" w:hAnsi="Times New Roman"/>
                <w:b w:val="false"/>
                <w:bCs w:val="false"/>
                <w:sz w:val="19"/>
                <w:szCs w:val="19"/>
              </w:rPr>
              <w:t xml:space="preserve"/>
            </w:r>
          </w:p>
        </w:tc>
        <w:tc>
          <w:tcPr>
            <w:tcW w:type="dxa" w:w="2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US-08, 09, 20, 21, 17</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24</w:t>
            </w:r>
          </w:p>
        </w:tc>
        <w:tc>
          <w:tcPr>
            <w:tcW w:type="dxa" w:w="5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Baggage monitoring, passenger information and audit log</w:t>
            </w:r>
          </w:p>
        </w:tc>
      </w:tr>
      <w:tr>
        <w:trPr>
          <w:cantSplit/>
        </w:trPr>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5</w:t>
            </w:r>
            <w:r>
              <w:rPr>
                <w:rFonts w:ascii="Times New Roman" w:cs="Times New Roman" w:eastAsia="Times New Roman" w:hAnsi="Times New Roman"/>
                <w:b w:val="false"/>
                <w:bCs w:val="false"/>
                <w:sz w:val="19"/>
                <w:szCs w:val="19"/>
              </w:rPr>
              <w:t xml:space="preserve"/>
            </w:r>
          </w:p>
        </w:tc>
        <w:tc>
          <w:tcPr>
            <w:tcW w:type="dxa" w:w="2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US-14, 15, 22, 19</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23</w:t>
            </w:r>
          </w:p>
        </w:tc>
        <w:tc>
          <w:tcPr>
            <w:tcW w:type="dxa" w:w="5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Reports, analytics, multi-organisation access and facility management; hardening and go-live readiness</w:t>
            </w:r>
          </w:p>
        </w:tc>
      </w:tr>
    </w:tbl>
    <w:p>
      <w:pPr>
        <w:spacing w:after="120" w:before="80" w:line="276"/>
        <w:jc w:val="both"/>
      </w:pPr>
      <w:r>
        <w:rPr>
          <w:rFonts w:ascii="Times New Roman" w:cs="Times New Roman" w:eastAsia="Times New Roman" w:hAnsi="Times New Roman"/>
          <w:b w:val="false"/>
          <w:bCs w:val="false"/>
          <w:sz w:val="22"/>
          <w:szCs w:val="22"/>
        </w:rPr>
        <w:t xml:space="preserve">The roadmap is a forecast. The Product Owner will re-order the backlog after every sprint review as feedback arrives.</w:t>
      </w:r>
    </w:p>
    <w:p>
      <w:pPr>
        <w:pStyle w:val="Heading1"/>
        <w:pageBreakBefore/>
      </w:pPr>
      <w:r>
        <w:rPr>
          <w:rFonts w:ascii="Times New Roman" w:cs="Times New Roman" w:eastAsia="Times New Roman" w:hAnsi="Times New Roman"/>
        </w:rPr>
        <w:t xml:space="preserve">5. Sprint Backlog Planning</w:t>
      </w:r>
    </w:p>
    <w:p>
      <w:pPr>
        <w:pStyle w:val="Heading2"/>
        <w:keepNext/>
      </w:pPr>
      <w:r>
        <w:rPr>
          <w:rFonts w:ascii="Times New Roman" w:cs="Times New Roman" w:eastAsia="Times New Roman" w:hAnsi="Times New Roman"/>
        </w:rPr>
        <w:t xml:space="preserve">5.1 Sprint 1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cantSplit/>
          <w:tblHeader/>
        </w:trPr>
        <w:tc>
          <w:tcPr>
            <w:tcW w:type="dxa" w:w="22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Item</w:t>
            </w:r>
          </w:p>
        </w:tc>
        <w:tc>
          <w:tcPr>
            <w:tcW w:type="dxa" w:w="78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Details</w:t>
            </w:r>
          </w:p>
        </w:tc>
      </w:tr>
      <w:tr>
        <w:trPr>
          <w:cantSplit/>
        </w:trPr>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length</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2 weeks (10 working days): Monday 19 October 2026 to Friday 30 October 2026</w:t>
            </w:r>
          </w:p>
        </w:tc>
      </w:tr>
      <w:tr>
        <w:trPr>
          <w:cantSplit/>
        </w:trPr>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Scrum team</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Product Owner (1), Scrum Master (1), Development Team (5: backend developer, integration developer, frontend developer, DevOps engineer, QA engineer)</w:t>
            </w:r>
          </w:p>
        </w:tc>
      </w:tr>
      <w:tr>
        <w:trPr>
          <w:cantSplit/>
        </w:trPr>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capacity</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5 members × 10 days × 6 productive hours = 300 hours; after 10% for meetings and leave ≈ </w:t>
            </w:r>
            <w:r>
              <w:rPr>
                <w:rFonts w:ascii="Times New Roman" w:cs="Times New Roman" w:eastAsia="Times New Roman" w:hAnsi="Times New Roman"/>
                <w:b/>
                <w:bCs/>
                <w:sz w:val="19"/>
                <w:szCs w:val="19"/>
              </w:rPr>
              <w:t xml:space="preserve">270 hours</w:t>
            </w:r>
            <w:r>
              <w:rPr>
                <w:rFonts w:ascii="Times New Roman" w:cs="Times New Roman" w:eastAsia="Times New Roman" w:hAnsi="Times New Roman"/>
                <w:b w:val="false"/>
                <w:bCs w:val="false"/>
                <w:sz w:val="19"/>
                <w:szCs w:val="19"/>
              </w:rPr>
              <w:t xml:space="preserve"/>
            </w:r>
          </w:p>
        </w:tc>
      </w:tr>
      <w:tr>
        <w:trPr>
          <w:cantSplit/>
        </w:trPr>
        <w:tc>
          <w:tcPr>
            <w:tcW w:type="dxa" w:w="2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Velocity assumption</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New team, so no history. Capacity of about 27 points is assumed (about 10 hours per point); the team commits to </w:t>
            </w:r>
            <w:r>
              <w:rPr>
                <w:rFonts w:ascii="Times New Roman" w:cs="Times New Roman" w:eastAsia="Times New Roman" w:hAnsi="Times New Roman"/>
                <w:b/>
                <w:bCs/>
                <w:sz w:val="19"/>
                <w:szCs w:val="19"/>
              </w:rPr>
              <w:t xml:space="preserve">26 points</w:t>
            </w:r>
            <w:r>
              <w:rPr>
                <w:rFonts w:ascii="Times New Roman" w:cs="Times New Roman" w:eastAsia="Times New Roman" w:hAnsi="Times New Roman"/>
                <w:b w:val="false"/>
                <w:bCs w:val="false"/>
                <w:sz w:val="19"/>
                <w:szCs w:val="19"/>
              </w:rPr>
              <w:t xml:space="preserve">, leaving a small safety margin</w:t>
            </w:r>
          </w:p>
        </w:tc>
      </w:tr>
      <w:tr>
        <w:trPr>
          <w:cantSplit/>
        </w:trPr>
        <w:tc>
          <w:tcPr>
            <w:tcW w:type="dxa" w:w="2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 planning</w:t>
            </w:r>
            <w:r>
              <w:rPr>
                <w:rFonts w:ascii="Times New Roman" w:cs="Times New Roman" w:eastAsia="Times New Roman" w:hAnsi="Times New Roman"/>
                <w:b w:val="false"/>
                <w:bCs w:val="false"/>
                <w:sz w:val="19"/>
                <w:szCs w:val="19"/>
              </w:rPr>
              <w:t xml:space="preserve"/>
            </w:r>
          </w:p>
        </w:tc>
        <w:tc>
          <w:tcPr>
            <w:tcW w:type="dxa" w:w="78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Monday 19 October 2026 – Part 1 (what: Product Owner and team select stories), Part 2 (how: team creates tasks)</w:t>
            </w:r>
          </w:p>
        </w:tc>
      </w:tr>
    </w:tbl>
    <w:p>
      <w:pPr>
        <w:spacing w:after="100"/>
      </w:pPr>
    </w:p>
    <w:p>
      <w:pPr>
        <w:pStyle w:val="Heading2"/>
        <w:keepNext/>
      </w:pPr>
      <w:r>
        <w:rPr>
          <w:rFonts w:ascii="Times New Roman" w:cs="Times New Roman" w:eastAsia="Times New Roman" w:hAnsi="Times New Roman"/>
        </w:rPr>
        <w:t xml:space="preserve">5.2 Stories Selected for Sprint 1</w:t>
      </w:r>
    </w:p>
    <w:p>
      <w:pPr>
        <w:spacing w:after="120" w:before="0" w:line="276"/>
        <w:jc w:val="both"/>
      </w:pPr>
      <w:r>
        <w:rPr>
          <w:rFonts w:ascii="Times New Roman" w:cs="Times New Roman" w:eastAsia="Times New Roman" w:hAnsi="Times New Roman"/>
          <w:b w:val="false"/>
          <w:bCs w:val="false"/>
          <w:sz w:val="22"/>
          <w:szCs w:val="22"/>
        </w:rPr>
        <w:t xml:space="preserve">The five highest-ranked stories were selected. Together they form a thin, end-to-end slice of the product: secure access → data in → processing → live display.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3300"/>
        <w:gridCol w:w="800"/>
        <w:gridCol w:w="4380"/>
      </w:tblGrid>
      <w:tr>
        <w:trPr>
          <w:cantSplit/>
          <w:tblHeader/>
        </w:trPr>
        <w:tc>
          <w:tcPr>
            <w:tcW w:type="dxa" w:w="7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Rank</w:t>
            </w:r>
          </w:p>
        </w:tc>
        <w:tc>
          <w:tcPr>
            <w:tcW w:type="dxa" w:w="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ID</w:t>
            </w:r>
          </w:p>
        </w:tc>
        <w:tc>
          <w:tcPr>
            <w:tcW w:type="dxa" w:w="33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Story</w:t>
            </w:r>
          </w:p>
        </w:tc>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Points</w:t>
            </w:r>
          </w:p>
        </w:tc>
        <w:tc>
          <w:tcPr>
            <w:tcW w:type="dxa" w:w="43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Why it is in Sprint 1</w:t>
            </w:r>
          </w:p>
        </w:tc>
      </w:tr>
      <w:tr>
        <w:trPr>
          <w:cantSplit/>
        </w:trPr>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US-16</w:t>
            </w:r>
            <w:r>
              <w:rPr>
                <w:rFonts w:ascii="Times New Roman" w:cs="Times New Roman" w:eastAsia="Times New Roman" w:hAnsi="Times New Roman"/>
                <w:b w:val="false"/>
                <w:bCs w:val="false"/>
                <w:sz w:val="19"/>
                <w:szCs w:val="19"/>
              </w:rPr>
              <w:t xml:space="preserve"/>
            </w:r>
          </w:p>
        </w:tc>
        <w:tc>
          <w:tcPr>
            <w:tcW w:type="dxa" w:w="3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Secure login with RBAC and MFA</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c>
          <w:tcPr>
            <w:tcW w:type="dxa" w:w="43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Security baseline; no dependency</w:t>
            </w:r>
          </w:p>
        </w:tc>
      </w:tr>
      <w:tr>
        <w:trPr>
          <w:cantSplit/>
        </w:trPr>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2</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US-02</w:t>
            </w:r>
            <w:r>
              <w:rPr>
                <w:rFonts w:ascii="Times New Roman" w:cs="Times New Roman" w:eastAsia="Times New Roman" w:hAnsi="Times New Roman"/>
                <w:b w:val="false"/>
                <w:bCs w:val="false"/>
                <w:sz w:val="19"/>
                <w:szCs w:val="19"/>
              </w:rPr>
              <w:t xml:space="preserve"/>
            </w:r>
          </w:p>
        </w:tc>
        <w:tc>
          <w:tcPr>
            <w:tcW w:type="dxa" w:w="3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Ingest sensor and scanner data</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c>
          <w:tcPr>
            <w:tcW w:type="dxa" w:w="43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Foundation for every monitoring feature; reduces integration risk early</w:t>
            </w:r>
          </w:p>
        </w:tc>
      </w:tr>
      <w:tr>
        <w:trPr>
          <w:cantSplit/>
        </w:trPr>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3</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US-01</w:t>
            </w:r>
            <w:r>
              <w:rPr>
                <w:rFonts w:ascii="Times New Roman" w:cs="Times New Roman" w:eastAsia="Times New Roman" w:hAnsi="Times New Roman"/>
                <w:b w:val="false"/>
                <w:bCs w:val="false"/>
                <w:sz w:val="19"/>
                <w:szCs w:val="19"/>
              </w:rPr>
              <w:t xml:space="preserve"/>
            </w:r>
          </w:p>
        </w:tc>
        <w:tc>
          <w:tcPr>
            <w:tcW w:type="dxa" w:w="3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Real-time passenger count per zone</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c>
          <w:tcPr>
            <w:tcW w:type="dxa" w:w="43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Core of the product vision; first visible business value</w:t>
            </w:r>
          </w:p>
        </w:tc>
      </w:tr>
      <w:tr>
        <w:trPr>
          <w:cantSplit/>
        </w:trPr>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4</w:t>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US-04</w:t>
            </w:r>
            <w:r>
              <w:rPr>
                <w:rFonts w:ascii="Times New Roman" w:cs="Times New Roman" w:eastAsia="Times New Roman" w:hAnsi="Times New Roman"/>
                <w:b w:val="false"/>
                <w:bCs w:val="false"/>
                <w:sz w:val="19"/>
                <w:szCs w:val="19"/>
              </w:rPr>
              <w:t xml:space="preserve"/>
            </w:r>
          </w:p>
        </w:tc>
        <w:tc>
          <w:tcPr>
            <w:tcW w:type="dxa" w:w="3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Security queue and waiting time</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c>
          <w:tcPr>
            <w:tcW w:type="dxa" w:w="43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Addresses the most frequent bottleneck</w:t>
            </w:r>
          </w:p>
        </w:tc>
      </w:tr>
      <w:tr>
        <w:trPr>
          <w:cantSplit/>
        </w:trPr>
        <w:tc>
          <w:tcPr>
            <w:tcW w:type="dxa" w:w="7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US-03</w:t>
            </w:r>
            <w:r>
              <w:rPr>
                <w:rFonts w:ascii="Times New Roman" w:cs="Times New Roman" w:eastAsia="Times New Roman" w:hAnsi="Times New Roman"/>
                <w:b w:val="false"/>
                <w:bCs w:val="false"/>
                <w:sz w:val="19"/>
                <w:szCs w:val="19"/>
              </w:rPr>
              <w:t xml:space="preserve"/>
            </w:r>
          </w:p>
        </w:tc>
        <w:tc>
          <w:tcPr>
            <w:tcW w:type="dxa" w:w="3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Congestion heat map</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3</w:t>
            </w:r>
          </w:p>
        </w:tc>
        <w:tc>
          <w:tcPr>
            <w:tcW w:type="dxa" w:w="43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Quick win that improves usability of live data</w:t>
            </w:r>
          </w:p>
        </w:tc>
      </w:tr>
      <w:tr>
        <w:trPr>
          <w:cantSplit/>
        </w:trPr>
        <w:tc>
          <w:tcPr>
            <w:tcW w:type="dxa" w:w="7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3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Total committed</w:t>
            </w:r>
            <w:r>
              <w:rPr>
                <w:rFonts w:ascii="Times New Roman" w:cs="Times New Roman" w:eastAsia="Times New Roman" w:hAnsi="Times New Roman"/>
                <w:b w:val="false"/>
                <w:bCs w:val="false"/>
                <w:sz w:val="19"/>
                <w:szCs w:val="19"/>
              </w:rPr>
              <w:t xml:space="preserve"/>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26</w:t>
            </w:r>
            <w:r>
              <w:rPr>
                <w:rFonts w:ascii="Times New Roman" w:cs="Times New Roman" w:eastAsia="Times New Roman" w:hAnsi="Times New Roman"/>
                <w:b w:val="false"/>
                <w:bCs w:val="false"/>
                <w:sz w:val="19"/>
                <w:szCs w:val="19"/>
              </w:rPr>
              <w:t xml:space="preserve"/>
            </w:r>
          </w:p>
        </w:tc>
        <w:tc>
          <w:tcPr>
            <w:tcW w:type="dxa" w:w="43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r>
    </w:tbl>
    <w:p>
      <w:pPr>
        <w:spacing w:after="100"/>
      </w:pPr>
    </w:p>
    <w:p>
      <w:pPr>
        <w:pStyle w:val="Heading2"/>
        <w:keepNext/>
      </w:pPr>
      <w:r>
        <w:rPr>
          <w:rFonts w:ascii="Times New Roman" w:cs="Times New Roman" w:eastAsia="Times New Roman" w:hAnsi="Times New Roman"/>
        </w:rPr>
        <w:t xml:space="preserve">5.3 Task Breakdown</w:t>
      </w:r>
    </w:p>
    <w:p>
      <w:pPr>
        <w:spacing w:after="120" w:before="0" w:line="276"/>
        <w:jc w:val="both"/>
      </w:pPr>
      <w:r>
        <w:rPr>
          <w:rFonts w:ascii="Times New Roman" w:cs="Times New Roman" w:eastAsia="Times New Roman" w:hAnsi="Times New Roman"/>
          <w:b w:val="false"/>
          <w:bCs w:val="false"/>
          <w:sz w:val="22"/>
          <w:szCs w:val="22"/>
        </w:rPr>
        <w:t xml:space="preserve">Each story is divided into tasks of about 4 to 14 hours so that progress can be tracked every day at the stand-up. Hours are the team’s estimate of effort.</w:t>
      </w:r>
    </w:p>
    <w:p>
      <w:pPr>
        <w:pStyle w:val="Heading3"/>
        <w:keepNext/>
      </w:pPr>
      <w:r>
        <w:rPr>
          <w:rFonts w:ascii="Times New Roman" w:cs="Times New Roman" w:eastAsia="Times New Roman" w:hAnsi="Times New Roman"/>
        </w:rPr>
        <w:t xml:space="preserve">US-16 – Secure login with RBAC and MFA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000"/>
        <w:gridCol w:w="12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Task</w:t>
            </w:r>
          </w:p>
        </w:tc>
        <w:tc>
          <w:tcPr>
            <w:tcW w:type="dxa" w:w="6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Owner role</w:t>
            </w:r>
          </w:p>
        </w:tc>
        <w:tc>
          <w:tcPr>
            <w:tcW w:type="dxa" w:w="1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Hours</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T01</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Design user, role and permission schema (4 roles)</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5</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T02</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login API with JWT tokens and session timeout</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10</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T03</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Implement role-based access control on APIs</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10</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T04</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Implement MFA (one-time password) and account lock-out</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T05</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Create login and role-aware navigation UI</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Frontend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T06</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Write unit, security and integration tests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QA</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Story total</w:t>
            </w:r>
            <w:r>
              <w:rPr>
                <w:rFonts w:ascii="Times New Roman" w:cs="Times New Roman" w:eastAsia="Times New Roman" w:hAnsi="Times New Roman"/>
                <w:b w:val="false"/>
                <w:bCs w:val="false"/>
                <w:sz w:val="19"/>
                <w:szCs w:val="19"/>
              </w:rPr>
              <w:t xml:space="preserve"/>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49</w:t>
            </w:r>
            <w:r>
              <w:rPr>
                <w:rFonts w:ascii="Times New Roman" w:cs="Times New Roman" w:eastAsia="Times New Roman" w:hAnsi="Times New Roman"/>
                <w:b w:val="false"/>
                <w:bCs w:val="false"/>
                <w:sz w:val="19"/>
                <w:szCs w:val="19"/>
              </w:rPr>
              <w:t xml:space="preserve"/>
            </w:r>
          </w:p>
        </w:tc>
      </w:tr>
    </w:tbl>
    <w:p>
      <w:pPr>
        <w:spacing w:after="60"/>
      </w:pPr>
    </w:p>
    <w:p>
      <w:pPr>
        <w:pStyle w:val="Heading3"/>
        <w:keepNext/>
      </w:pPr>
      <w:r>
        <w:rPr>
          <w:rFonts w:ascii="Times New Roman" w:cs="Times New Roman" w:eastAsia="Times New Roman" w:hAnsi="Times New Roman"/>
        </w:rPr>
        <w:t xml:space="preserve">US-02 – Ingest sensor and scanner data (8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000"/>
        <w:gridCol w:w="12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Task</w:t>
            </w:r>
          </w:p>
        </w:tc>
        <w:tc>
          <w:tcPr>
            <w:tcW w:type="dxa" w:w="6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Owner role</w:t>
            </w:r>
          </w:p>
        </w:tc>
        <w:tc>
          <w:tcPr>
            <w:tcW w:type="dxa" w:w="1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Hours</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T07</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Set up message broker topics and common event schema (JSON)</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Integration</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T08</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people-counter sensor adapter</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Integration</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14</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T09</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check-in / boarding-pass scanner feed adapter</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Integration</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12</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T10</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Create sensor-data simulator for testing</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Integration</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T11</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Add validation, dead-letter queue and retry logic</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T12</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Containerise ingestion service and set up CI pipeline</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DevOps</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10</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T13</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Run integration and load tests (500 events/second)</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QA</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Story total</w:t>
            </w:r>
            <w:r>
              <w:rPr>
                <w:rFonts w:ascii="Times New Roman" w:cs="Times New Roman" w:eastAsia="Times New Roman" w:hAnsi="Times New Roman"/>
                <w:b w:val="false"/>
                <w:bCs w:val="false"/>
                <w:sz w:val="19"/>
                <w:szCs w:val="19"/>
              </w:rPr>
              <w:t xml:space="preserve"/>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68</w:t>
            </w:r>
            <w:r>
              <w:rPr>
                <w:rFonts w:ascii="Times New Roman" w:cs="Times New Roman" w:eastAsia="Times New Roman" w:hAnsi="Times New Roman"/>
                <w:b w:val="false"/>
                <w:bCs w:val="false"/>
                <w:sz w:val="19"/>
                <w:szCs w:val="19"/>
              </w:rPr>
              <w:t xml:space="preserve"/>
            </w:r>
          </w:p>
        </w:tc>
      </w:tr>
    </w:tbl>
    <w:p>
      <w:pPr>
        <w:spacing w:after="60"/>
      </w:pPr>
    </w:p>
    <w:p>
      <w:pPr>
        <w:pStyle w:val="Heading3"/>
        <w:keepNext/>
      </w:pPr>
      <w:r>
        <w:rPr>
          <w:rFonts w:ascii="Times New Roman" w:cs="Times New Roman" w:eastAsia="Times New Roman" w:hAnsi="Times New Roman"/>
        </w:rPr>
        <w:t xml:space="preserve">US-01 – Real-time passenger count per zone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000"/>
        <w:gridCol w:w="12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Task</w:t>
            </w:r>
          </w:p>
        </w:tc>
        <w:tc>
          <w:tcPr>
            <w:tcW w:type="dxa" w:w="6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Owner role</w:t>
            </w:r>
          </w:p>
        </w:tc>
        <w:tc>
          <w:tcPr>
            <w:tcW w:type="dxa" w:w="1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Hours</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T14</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Define terminal and zone master data model</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6</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T15</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passenger-count microservice consuming events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14</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T16</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Store live counts in real-time store and expose API</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T17</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zone-count dashboard widget with live push updates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Frontend</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12</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T18</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Write unit and integration tests</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QA</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Story total</w:t>
            </w:r>
            <w:r>
              <w:rPr>
                <w:rFonts w:ascii="Times New Roman" w:cs="Times New Roman" w:eastAsia="Times New Roman" w:hAnsi="Times New Roman"/>
                <w:b w:val="false"/>
                <w:bCs w:val="false"/>
                <w:sz w:val="19"/>
                <w:szCs w:val="19"/>
              </w:rPr>
              <w:t xml:space="preserve"/>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48</w:t>
            </w:r>
            <w:r>
              <w:rPr>
                <w:rFonts w:ascii="Times New Roman" w:cs="Times New Roman" w:eastAsia="Times New Roman" w:hAnsi="Times New Roman"/>
                <w:b w:val="false"/>
                <w:bCs w:val="false"/>
                <w:sz w:val="19"/>
                <w:szCs w:val="19"/>
              </w:rPr>
              <w:t xml:space="preserve"/>
            </w:r>
          </w:p>
        </w:tc>
      </w:tr>
    </w:tbl>
    <w:p>
      <w:pPr>
        <w:spacing w:after="60"/>
      </w:pPr>
    </w:p>
    <w:p>
      <w:pPr>
        <w:pStyle w:val="Heading3"/>
        <w:keepNext/>
      </w:pPr>
      <w:r>
        <w:rPr>
          <w:rFonts w:ascii="Times New Roman" w:cs="Times New Roman" w:eastAsia="Times New Roman" w:hAnsi="Times New Roman"/>
        </w:rPr>
        <w:t xml:space="preserve">US-04 – Security queue and waiting time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000"/>
        <w:gridCol w:w="12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Task</w:t>
            </w:r>
          </w:p>
        </w:tc>
        <w:tc>
          <w:tcPr>
            <w:tcW w:type="dxa" w:w="6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Owner role</w:t>
            </w:r>
          </w:p>
        </w:tc>
        <w:tc>
          <w:tcPr>
            <w:tcW w:type="dxa" w:w="1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Hours</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T19</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Implement queue-length and waiting-time calculation</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12</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T20</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security checkpoint API (per lane, lane status)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T21</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checkpoint panel in dashboard</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Frontend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12</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T22</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Write unit and integration tests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QA</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Story total</w:t>
            </w:r>
            <w:r>
              <w:rPr>
                <w:rFonts w:ascii="Times New Roman" w:cs="Times New Roman" w:eastAsia="Times New Roman" w:hAnsi="Times New Roman"/>
                <w:b w:val="false"/>
                <w:bCs w:val="false"/>
                <w:sz w:val="19"/>
                <w:szCs w:val="19"/>
              </w:rPr>
              <w:t xml:space="preserve"/>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40</w:t>
            </w:r>
            <w:r>
              <w:rPr>
                <w:rFonts w:ascii="Times New Roman" w:cs="Times New Roman" w:eastAsia="Times New Roman" w:hAnsi="Times New Roman"/>
                <w:b w:val="false"/>
                <w:bCs w:val="false"/>
                <w:sz w:val="19"/>
                <w:szCs w:val="19"/>
              </w:rPr>
              <w:t xml:space="preserve"/>
            </w:r>
          </w:p>
        </w:tc>
      </w:tr>
    </w:tbl>
    <w:p>
      <w:pPr>
        <w:spacing w:after="60"/>
      </w:pPr>
    </w:p>
    <w:p>
      <w:pPr>
        <w:pStyle w:val="Heading3"/>
        <w:keepNext/>
      </w:pPr>
      <w:r>
        <w:rPr>
          <w:rFonts w:ascii="Times New Roman" w:cs="Times New Roman" w:eastAsia="Times New Roman" w:hAnsi="Times New Roman"/>
        </w:rPr>
        <w:t xml:space="preserve">US-03 – Congestion heat map (3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000"/>
        <w:gridCol w:w="12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Task</w:t>
            </w:r>
          </w:p>
        </w:tc>
        <w:tc>
          <w:tcPr>
            <w:tcW w:type="dxa" w:w="6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Owner role</w:t>
            </w:r>
          </w:p>
        </w:tc>
        <w:tc>
          <w:tcPr>
            <w:tcW w:type="dxa" w:w="1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Hours</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T23</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Define occupancy bands and capacity configuration</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Backend</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6</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T24</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Build colour-coded terminal map component with labels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Frontend</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14</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T25</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Write UI and regression tests</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QA</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6</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Story total</w:t>
            </w:r>
            <w:r>
              <w:rPr>
                <w:rFonts w:ascii="Times New Roman" w:cs="Times New Roman" w:eastAsia="Times New Roman" w:hAnsi="Times New Roman"/>
                <w:b w:val="false"/>
                <w:bCs w:val="false"/>
                <w:sz w:val="19"/>
                <w:szCs w:val="19"/>
              </w:rPr>
              <w:t xml:space="preserve"/>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26</w:t>
            </w:r>
            <w:r>
              <w:rPr>
                <w:rFonts w:ascii="Times New Roman" w:cs="Times New Roman" w:eastAsia="Times New Roman" w:hAnsi="Times New Roman"/>
                <w:b w:val="false"/>
                <w:bCs w:val="false"/>
                <w:sz w:val="19"/>
                <w:szCs w:val="19"/>
              </w:rPr>
              <w:t xml:space="preserve"/>
            </w:r>
          </w:p>
        </w:tc>
      </w:tr>
    </w:tbl>
    <w:p>
      <w:pPr>
        <w:spacing w:after="60"/>
      </w:pPr>
    </w:p>
    <w:p>
      <w:pPr>
        <w:pStyle w:val="Heading3"/>
        <w:keepNext/>
      </w:pPr>
      <w:r>
        <w:rPr>
          <w:rFonts w:ascii="Times New Roman" w:cs="Times New Roman" w:eastAsia="Times New Roman" w:hAnsi="Times New Roman"/>
        </w:rPr>
        <w:t xml:space="preserve">Sprint-level tasks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000"/>
        <w:gridCol w:w="1280"/>
      </w:tblGrid>
      <w:tr>
        <w:trPr>
          <w:cantSplit/>
          <w:tblHeader/>
        </w:trPr>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Task</w:t>
            </w:r>
          </w:p>
        </w:tc>
        <w:tc>
          <w:tcPr>
            <w:tcW w:type="dxa" w:w="6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Description</w:t>
            </w:r>
          </w:p>
        </w:tc>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Owner role</w:t>
            </w:r>
          </w:p>
        </w:tc>
        <w:tc>
          <w:tcPr>
            <w:tcW w:type="dxa" w:w="1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Hours</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T26</w:t>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Set up dev, test and staging environments and CI/CD pipeline</w:t>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DevOps</w:t>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12</w:t>
            </w:r>
          </w:p>
        </w:tc>
      </w:tr>
      <w:tr>
        <w:trPr>
          <w:cantSplit/>
        </w:trPr>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T27</w:t>
            </w:r>
          </w:p>
        </w:tc>
        <w:tc>
          <w:tcPr>
            <w:tcW w:type="dxa" w:w="6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Prepare sprint demo data, user guide and release notes</w:t>
            </w:r>
          </w:p>
        </w:tc>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Whole team</w:t>
            </w:r>
          </w:p>
        </w:tc>
        <w:tc>
          <w:tcPr>
            <w:tcW w:type="dxa" w:w="1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8</w:t>
            </w:r>
          </w:p>
        </w:tc>
      </w:tr>
      <w:tr>
        <w:trPr>
          <w:cantSplit/>
        </w:trPr>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p>
        </w:tc>
        <w:tc>
          <w:tcPr>
            <w:tcW w:type="dxa" w:w="6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Sprint-level total</w:t>
            </w:r>
            <w:r>
              <w:rPr>
                <w:rFonts w:ascii="Times New Roman" w:cs="Times New Roman" w:eastAsia="Times New Roman" w:hAnsi="Times New Roman"/>
                <w:b w:val="false"/>
                <w:bCs w:val="false"/>
                <w:sz w:val="19"/>
                <w:szCs w:val="19"/>
              </w:rPr>
              <w:t xml:space="preserve"/>
            </w:r>
          </w:p>
        </w:tc>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p>
        </w:tc>
        <w:tc>
          <w:tcPr>
            <w:tcW w:type="dxa" w:w="1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20</w:t>
            </w:r>
            <w:r>
              <w:rPr>
                <w:rFonts w:ascii="Times New Roman" w:cs="Times New Roman" w:eastAsia="Times New Roman" w:hAnsi="Times New Roman"/>
                <w:b w:val="false"/>
                <w:bCs w:val="false"/>
                <w:sz w:val="19"/>
                <w:szCs w:val="19"/>
              </w:rPr>
              <w:t xml:space="preserve"/>
            </w:r>
          </w:p>
        </w:tc>
      </w:tr>
    </w:tbl>
    <w:p>
      <w:pPr>
        <w:spacing w:after="100"/>
      </w:pPr>
    </w:p>
    <w:p>
      <w:pPr>
        <w:pStyle w:val="Heading2"/>
        <w:keepNext/>
      </w:pPr>
      <w:r>
        <w:rPr>
          <w:rFonts w:ascii="Times New Roman" w:cs="Times New Roman" w:eastAsia="Times New Roman" w:hAnsi="Times New Roman"/>
        </w:rPr>
        <w:t xml:space="preserve">5.4 Capacity Check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cantSplit/>
          <w:tblHeader/>
        </w:trPr>
        <w:tc>
          <w:tcPr>
            <w:tcW w:type="dxa" w:w="5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Measure</w:t>
            </w:r>
          </w:p>
        </w:tc>
        <w:tc>
          <w:tcPr>
            <w:tcW w:type="dxa" w:w="5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Value</w:t>
            </w:r>
          </w:p>
        </w:tc>
      </w:tr>
      <w:tr>
        <w:trPr>
          <w:cantSplit/>
        </w:trPr>
        <w:tc>
          <w:tcPr>
            <w:tcW w:type="dxa" w:w="5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Total task hours planned</w:t>
            </w:r>
          </w:p>
        </w:tc>
        <w:tc>
          <w:tcPr>
            <w:tcW w:type="dxa" w:w="5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251 hours</w:t>
            </w:r>
            <w:r>
              <w:rPr>
                <w:rFonts w:ascii="Times New Roman" w:cs="Times New Roman" w:eastAsia="Times New Roman" w:hAnsi="Times New Roman"/>
                <w:b w:val="false"/>
                <w:bCs w:val="false"/>
                <w:sz w:val="19"/>
                <w:szCs w:val="19"/>
              </w:rPr>
              <w:t xml:space="preserve"/>
            </w:r>
          </w:p>
        </w:tc>
      </w:tr>
      <w:tr>
        <w:trPr>
          <w:cantSplit/>
        </w:trPr>
        <w:tc>
          <w:tcPr>
            <w:tcW w:type="dxa" w:w="5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Net available capacity</w:t>
            </w:r>
          </w:p>
        </w:tc>
        <w:tc>
          <w:tcPr>
            <w:tcW w:type="dxa" w:w="5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270 hours</w:t>
            </w:r>
          </w:p>
        </w:tc>
      </w:tr>
      <w:tr>
        <w:trPr>
          <w:cantSplit/>
        </w:trPr>
        <w:tc>
          <w:tcPr>
            <w:tcW w:type="dxa" w:w="5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Buffer for defects, reviews and unplanned work</w:t>
            </w:r>
          </w:p>
        </w:tc>
        <w:tc>
          <w:tcPr>
            <w:tcW w:type="dxa" w:w="5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19 hours (7% of net capacity)</w:t>
            </w:r>
          </w:p>
        </w:tc>
      </w:tr>
      <w:tr>
        <w:trPr>
          <w:cantSplit/>
        </w:trPr>
        <w:tc>
          <w:tcPr>
            <w:tcW w:type="dxa" w:w="5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Average effort per committed point</w:t>
            </w:r>
          </w:p>
        </w:tc>
        <w:tc>
          <w:tcPr>
            <w:tcW w:type="dxa" w:w="5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9.7 hours per point</w:t>
            </w:r>
          </w:p>
        </w:tc>
      </w:tr>
    </w:tbl>
    <w:p>
      <w:pPr>
        <w:spacing w:after="120" w:before="80" w:line="276"/>
        <w:jc w:val="both"/>
      </w:pPr>
      <w:r>
        <w:rPr>
          <w:rFonts w:ascii="Times New Roman" w:cs="Times New Roman" w:eastAsia="Times New Roman" w:hAnsi="Times New Roman"/>
          <w:b w:val="false"/>
          <w:bCs w:val="false"/>
          <w:sz w:val="22"/>
          <w:szCs w:val="22"/>
        </w:rPr>
        <w:t xml:space="preserve">The plan is realistic: planned work stays below capacity and the buffer absorbs normal estimation error. If the team finishes early, the next story from the backlog (US-10) is pulled in by agreement with the Product Owner.</w:t>
      </w:r>
    </w:p>
    <w:p>
      <w:pPr>
        <w:pStyle w:val="Heading2"/>
        <w:keepNext/>
      </w:pPr>
      <w:r>
        <w:rPr>
          <w:rFonts w:ascii="Times New Roman" w:cs="Times New Roman" w:eastAsia="Times New Roman" w:hAnsi="Times New Roman"/>
        </w:rPr>
        <w:t xml:space="preserve">5.5 Sprint Events and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480"/>
      </w:tblGrid>
      <w:tr>
        <w:trPr>
          <w:cantSplit/>
          <w:tblHeader/>
        </w:trPr>
        <w:tc>
          <w:tcPr>
            <w:tcW w:type="dxa" w:w="24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Event</w:t>
            </w:r>
          </w:p>
        </w:tc>
        <w:tc>
          <w:tcPr>
            <w:tcW w:type="dxa" w:w="32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When</w:t>
            </w:r>
          </w:p>
        </w:tc>
        <w:tc>
          <w:tcPr>
            <w:tcW w:type="dxa" w:w="44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Purpose</w:t>
            </w:r>
          </w:p>
        </w:tc>
      </w:tr>
      <w:tr>
        <w:trPr>
          <w:cantSplit/>
        </w:trPr>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Sprint Planning</w:t>
            </w:r>
          </w:p>
        </w:tc>
        <w:tc>
          <w:tcPr>
            <w:tcW w:type="dxa" w:w="3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Day 1 (19 Oct), up to 4 hours</w:t>
            </w:r>
          </w:p>
        </w:tc>
        <w:tc>
          <w:tcPr>
            <w:tcW w:type="dxa" w:w="4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Agree the sprint goal, select stories and create tasks</w:t>
            </w:r>
          </w:p>
        </w:tc>
      </w:tr>
      <w:tr>
        <w:trPr>
          <w:cantSplit/>
        </w:trPr>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Daily Scrum</w:t>
            </w:r>
          </w:p>
        </w:tc>
        <w:tc>
          <w:tcPr>
            <w:tcW w:type="dxa" w:w="3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Every day, 15 minutes</w:t>
            </w:r>
          </w:p>
        </w:tc>
        <w:tc>
          <w:tcPr>
            <w:tcW w:type="dxa" w:w="4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Share progress, plan the day, raise impediments</w:t>
            </w:r>
          </w:p>
        </w:tc>
      </w:tr>
      <w:tr>
        <w:trPr>
          <w:cantSplit/>
        </w:trPr>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Backlog Refinement</w:t>
            </w:r>
          </w:p>
        </w:tc>
        <w:tc>
          <w:tcPr>
            <w:tcW w:type="dxa" w:w="3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Day 6 (26 Oct), 1 hour</w:t>
            </w:r>
          </w:p>
        </w:tc>
        <w:tc>
          <w:tcPr>
            <w:tcW w:type="dxa" w:w="4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Clarify and estimate Sprint 2 stories</w:t>
            </w:r>
          </w:p>
        </w:tc>
      </w:tr>
      <w:tr>
        <w:trPr>
          <w:cantSplit/>
        </w:trPr>
        <w:tc>
          <w:tcPr>
            <w:tcW w:type="dxa" w:w="24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Sprint Review</w:t>
            </w:r>
          </w:p>
        </w:tc>
        <w:tc>
          <w:tcPr>
            <w:tcW w:type="dxa" w:w="3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Day 10 (30 Oct), 1 hour</w:t>
            </w:r>
          </w:p>
        </w:tc>
        <w:tc>
          <w:tcPr>
            <w:tcW w:type="dxa" w:w="44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Demonstrate the increment; collect stakeholder feedback</w:t>
            </w:r>
          </w:p>
        </w:tc>
      </w:tr>
      <w:tr>
        <w:trPr>
          <w:cantSplit/>
        </w:trPr>
        <w:tc>
          <w:tcPr>
            <w:tcW w:type="dxa" w:w="24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Sprint Retrospective</w:t>
            </w:r>
          </w:p>
        </w:tc>
        <w:tc>
          <w:tcPr>
            <w:tcW w:type="dxa" w:w="3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Day 10 (30 Oct), 45 minutes</w:t>
            </w:r>
          </w:p>
        </w:tc>
        <w:tc>
          <w:tcPr>
            <w:tcW w:type="dxa" w:w="44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Identify improvements for Sprint 2</w:t>
            </w:r>
          </w:p>
        </w:tc>
      </w:tr>
    </w:tbl>
    <w:p>
      <w:pPr>
        <w:spacing w:after="100"/>
      </w:pPr>
    </w:p>
    <w:p>
      <w:pPr>
        <w:pStyle w:val="Heading2"/>
        <w:keepNext/>
      </w:pPr>
      <w:r>
        <w:rPr>
          <w:rFonts w:ascii="Times New Roman" w:cs="Times New Roman" w:eastAsia="Times New Roman" w:hAnsi="Times New Roman"/>
        </w:rPr>
        <w:t xml:space="preserve">5.6 Sprint Risks and Dependencies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2300"/>
        <w:gridCol w:w="4280"/>
      </w:tblGrid>
      <w:tr>
        <w:trPr>
          <w:cantSplit/>
          <w:tblHeader/>
        </w:trPr>
        <w:tc>
          <w:tcPr>
            <w:tcW w:type="dxa" w:w="3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Risk / dependency</w:t>
            </w:r>
          </w:p>
        </w:tc>
        <w:tc>
          <w:tcPr>
            <w:tcW w:type="dxa" w:w="23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Impact</w:t>
            </w:r>
          </w:p>
        </w:tc>
        <w:tc>
          <w:tcPr>
            <w:tcW w:type="dxa" w:w="42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Mitigation</w:t>
            </w:r>
          </w:p>
        </w:tc>
      </w:tr>
      <w:tr>
        <w:trPr>
          <w:cantSplit/>
        </w:trPr>
        <w:tc>
          <w:tcPr>
            <w:tcW w:type="dxa" w:w="3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Real sensor and scanner data not available in time</w:t>
            </w:r>
          </w:p>
        </w:tc>
        <w:tc>
          <w:tcPr>
            <w:tcW w:type="dxa" w:w="2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US-02, 01 and 04 blocked</w:t>
            </w:r>
          </w:p>
        </w:tc>
        <w:tc>
          <w:tcPr>
            <w:tcW w:type="dxa" w:w="4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Use the sensor simulator built in US-02; connect real feeds when ready</w:t>
            </w:r>
          </w:p>
        </w:tc>
      </w:tr>
      <w:tr>
        <w:trPr>
          <w:cantSplit/>
        </w:trPr>
        <w:tc>
          <w:tcPr>
            <w:tcW w:type="dxa" w:w="3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Event broker and environment setup takes longer than planned</w:t>
            </w:r>
          </w:p>
        </w:tc>
        <w:tc>
          <w:tcPr>
            <w:tcW w:type="dxa" w:w="2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Delay for all stories</w:t>
            </w:r>
          </w:p>
        </w:tc>
        <w:tc>
          <w:tcPr>
            <w:tcW w:type="dxa" w:w="4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Start environment tasks on Day 1; DevOps engineer dedicated</w:t>
            </w:r>
          </w:p>
        </w:tc>
      </w:tr>
      <w:tr>
        <w:trPr>
          <w:cantSplit/>
        </w:trPr>
        <w:tc>
          <w:tcPr>
            <w:tcW w:type="dxa" w:w="3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Unclear zone capacity and waiting-time rules</w:t>
            </w:r>
          </w:p>
        </w:tc>
        <w:tc>
          <w:tcPr>
            <w:tcW w:type="dxa" w:w="2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Rework of US-03 and US-04</w:t>
            </w:r>
          </w:p>
        </w:tc>
        <w:tc>
          <w:tcPr>
            <w:tcW w:type="dxa" w:w="42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Product Owner confirms values on Day 1; values held in configuration</w:t>
            </w:r>
          </w:p>
        </w:tc>
      </w:tr>
      <w:tr>
        <w:trPr>
          <w:cantSplit/>
        </w:trPr>
        <w:tc>
          <w:tcPr>
            <w:tcW w:type="dxa" w:w="3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Team member absence</w:t>
            </w:r>
          </w:p>
        </w:tc>
        <w:tc>
          <w:tcPr>
            <w:tcW w:type="dxa" w:w="2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Lower capacity</w:t>
            </w:r>
          </w:p>
        </w:tc>
        <w:tc>
          <w:tcPr>
            <w:tcW w:type="dxa" w:w="42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10% buffer; cross-training on adapters and UI</w:t>
            </w:r>
          </w:p>
        </w:tc>
      </w:tr>
    </w:tbl>
    <w:p>
      <w:pPr>
        <w:pStyle w:val="Heading1"/>
        <w:pageBreakBefore/>
      </w:pPr>
      <w:r>
        <w:rPr>
          <w:rFonts w:ascii="Times New Roman" w:cs="Times New Roman" w:eastAsia="Times New Roman" w:hAnsi="Times New Roman"/>
        </w:rPr>
        <w:t xml:space="preserve">6. Story Point Estimation</w:t>
      </w:r>
    </w:p>
    <w:p>
      <w:pPr>
        <w:pStyle w:val="Heading2"/>
        <w:keepNext/>
      </w:pPr>
      <w:r>
        <w:rPr>
          <w:rFonts w:ascii="Times New Roman" w:cs="Times New Roman" w:eastAsia="Times New Roman" w:hAnsi="Times New Roman"/>
        </w:rPr>
        <w:t xml:space="preserve">6.1 Technique Used</w:t>
      </w:r>
    </w:p>
    <w:p>
      <w:pPr>
        <w:spacing w:after="120" w:before="0" w:line="276"/>
        <w:jc w:val="both"/>
      </w:pPr>
      <w:r>
        <w:rPr>
          <w:rFonts w:ascii="Times New Roman" w:cs="Times New Roman" w:eastAsia="Times New Roman" w:hAnsi="Times New Roman"/>
          <w:b w:val="false"/>
          <w:bCs w:val="false"/>
          <w:sz w:val="22"/>
          <w:szCs w:val="22"/>
        </w:rPr>
        <w:t xml:space="preserve">The team used </w:t>
      </w:r>
      <w:r>
        <w:rPr>
          <w:rFonts w:ascii="Times New Roman" w:cs="Times New Roman" w:eastAsia="Times New Roman" w:hAnsi="Times New Roman"/>
          <w:b/>
          <w:bCs/>
          <w:sz w:val="22"/>
          <w:szCs w:val="22"/>
        </w:rPr>
        <w:t xml:space="preserve">Planning Poker</w:t>
      </w:r>
      <w:r>
        <w:rPr>
          <w:rFonts w:ascii="Times New Roman" w:cs="Times New Roman" w:eastAsia="Times New Roman" w:hAnsi="Times New Roman"/>
          <w:b w:val="false"/>
          <w:bCs w:val="false"/>
          <w:sz w:val="22"/>
          <w:szCs w:val="22"/>
        </w:rPr>
        <w:t xml:space="preserve"> with a modified </w:t>
      </w:r>
      <w:r>
        <w:rPr>
          <w:rFonts w:ascii="Times New Roman" w:cs="Times New Roman" w:eastAsia="Times New Roman" w:hAnsi="Times New Roman"/>
          <w:b/>
          <w:bCs/>
          <w:sz w:val="22"/>
          <w:szCs w:val="22"/>
        </w:rPr>
        <w:t xml:space="preserve">Fibonacci sequence (1, 2, 3, 5, 8, 13)</w:t>
      </w:r>
      <w:r>
        <w:rPr>
          <w:rFonts w:ascii="Times New Roman" w:cs="Times New Roman" w:eastAsia="Times New Roman" w:hAnsi="Times New Roman"/>
          <w:b w:val="false"/>
          <w:bCs w:val="false"/>
          <w:sz w:val="22"/>
          <w:szCs w:val="22"/>
        </w:rPr>
        <w:t xml:space="preserve">. Story points measure relative size, combining three things: </w:t>
      </w:r>
      <w:r>
        <w:rPr>
          <w:rFonts w:ascii="Times New Roman" w:cs="Times New Roman" w:eastAsia="Times New Roman" w:hAnsi="Times New Roman"/>
          <w:b/>
          <w:bCs/>
          <w:sz w:val="22"/>
          <w:szCs w:val="22"/>
        </w:rPr>
        <w:t xml:space="preserve">complexity</w:t>
      </w:r>
      <w:r>
        <w:rPr>
          <w:rFonts w:ascii="Times New Roman" w:cs="Times New Roman" w:eastAsia="Times New Roman" w:hAnsi="Times New Roman"/>
          <w:b w:val="false"/>
          <w:bCs w:val="false"/>
          <w:sz w:val="22"/>
          <w:szCs w:val="22"/>
        </w:rPr>
        <w:t xml:space="preserve"> (how hard the work is), </w:t>
      </w:r>
      <w:r>
        <w:rPr>
          <w:rFonts w:ascii="Times New Roman" w:cs="Times New Roman" w:eastAsia="Times New Roman" w:hAnsi="Times New Roman"/>
          <w:b/>
          <w:bCs/>
          <w:sz w:val="22"/>
          <w:szCs w:val="22"/>
        </w:rPr>
        <w:t xml:space="preserve">effort</w:t>
      </w:r>
      <w:r>
        <w:rPr>
          <w:rFonts w:ascii="Times New Roman" w:cs="Times New Roman" w:eastAsia="Times New Roman" w:hAnsi="Times New Roman"/>
          <w:b w:val="false"/>
          <w:bCs w:val="false"/>
          <w:sz w:val="22"/>
          <w:szCs w:val="22"/>
        </w:rPr>
        <w:t xml:space="preserve"> (how much work there is) and </w:t>
      </w:r>
      <w:r>
        <w:rPr>
          <w:rFonts w:ascii="Times New Roman" w:cs="Times New Roman" w:eastAsia="Times New Roman" w:hAnsi="Times New Roman"/>
          <w:b/>
          <w:bCs/>
          <w:sz w:val="22"/>
          <w:szCs w:val="22"/>
        </w:rPr>
        <w:t xml:space="preserve">uncertainty/risk</w:t>
      </w:r>
      <w:r>
        <w:rPr>
          <w:rFonts w:ascii="Times New Roman" w:cs="Times New Roman" w:eastAsia="Times New Roman" w:hAnsi="Times New Roman"/>
          <w:b w:val="false"/>
          <w:bCs w:val="false"/>
          <w:sz w:val="22"/>
          <w:szCs w:val="22"/>
        </w:rPr>
        <w:t xml:space="preserve"> (how much is unknown). The rising gaps in the Fibonacci sequence reflect the fact that larger work is estimated less precisely.</w:t>
      </w:r>
    </w:p>
    <w:p>
      <w:pPr>
        <w:pStyle w:val="Heading3"/>
        <w:keepNext/>
      </w:pPr>
      <w:r>
        <w:rPr>
          <w:rFonts w:ascii="Times New Roman" w:cs="Times New Roman" w:eastAsia="Times New Roman" w:hAnsi="Times New Roman"/>
        </w:rPr>
        <w:t xml:space="preserve">Process</w:t>
      </w:r>
    </w:p>
    <w:p>
      <w:pPr>
        <w:pStyle w:val="ListParagraph"/>
        <w:numPr>
          <w:ilvl w:val="0"/>
          <w:numId w:val="5"/>
        </w:numPr>
        <w:spacing w:after="60" w:line="264"/>
      </w:pPr>
      <w:r>
        <w:rPr>
          <w:rFonts w:ascii="Times New Roman" w:cs="Times New Roman" w:eastAsia="Times New Roman" w:hAnsi="Times New Roman"/>
          <w:b w:val="false"/>
          <w:bCs w:val="false"/>
          <w:sz w:val="22"/>
          <w:szCs w:val="22"/>
        </w:rPr>
        <w:t xml:space="preserve">The Product Owner reads the story and answers questions.</w:t>
      </w:r>
    </w:p>
    <w:p>
      <w:pPr>
        <w:pStyle w:val="ListParagraph"/>
        <w:numPr>
          <w:ilvl w:val="0"/>
          <w:numId w:val="5"/>
        </w:numPr>
        <w:spacing w:after="60" w:line="264"/>
      </w:pPr>
      <w:r>
        <w:rPr>
          <w:rFonts w:ascii="Times New Roman" w:cs="Times New Roman" w:eastAsia="Times New Roman" w:hAnsi="Times New Roman"/>
          <w:b w:val="false"/>
          <w:bCs w:val="false"/>
          <w:sz w:val="22"/>
          <w:szCs w:val="22"/>
        </w:rPr>
        <w:t xml:space="preserve">Each of the five developers privately chooses a card.</w:t>
      </w:r>
    </w:p>
    <w:p>
      <w:pPr>
        <w:pStyle w:val="ListParagraph"/>
        <w:numPr>
          <w:ilvl w:val="0"/>
          <w:numId w:val="5"/>
        </w:numPr>
        <w:spacing w:after="60" w:line="264"/>
      </w:pPr>
      <w:r>
        <w:rPr>
          <w:rFonts w:ascii="Times New Roman" w:cs="Times New Roman" w:eastAsia="Times New Roman" w:hAnsi="Times New Roman"/>
          <w:b w:val="false"/>
          <w:bCs w:val="false"/>
          <w:sz w:val="22"/>
          <w:szCs w:val="22"/>
        </w:rPr>
        <w:t xml:space="preserve">All cards are shown together; the highest and lowest voters explain their reasoning.</w:t>
      </w:r>
    </w:p>
    <w:p>
      <w:pPr>
        <w:pStyle w:val="ListParagraph"/>
        <w:numPr>
          <w:ilvl w:val="0"/>
          <w:numId w:val="5"/>
        </w:numPr>
        <w:spacing w:after="60" w:line="264"/>
      </w:pPr>
      <w:r>
        <w:rPr>
          <w:rFonts w:ascii="Times New Roman" w:cs="Times New Roman" w:eastAsia="Times New Roman" w:hAnsi="Times New Roman"/>
          <w:b w:val="false"/>
          <w:bCs w:val="false"/>
          <w:sz w:val="22"/>
          <w:szCs w:val="22"/>
        </w:rPr>
        <w:t xml:space="preserve">The team re-votes until the votes converge. Stories estimated at 13 or higher are split.</w:t>
      </w:r>
    </w:p>
    <w:p>
      <w:pPr>
        <w:pStyle w:val="Heading3"/>
        <w:keepNext/>
      </w:pPr>
      <w:r>
        <w:rPr>
          <w:rFonts w:ascii="Times New Roman" w:cs="Times New Roman" w:eastAsia="Times New Roman" w:hAnsi="Times New Roman"/>
        </w:rPr>
        <w:t xml:space="preserve">Reference (baseline) story</w:t>
      </w:r>
    </w:p>
    <w:p>
      <w:pPr>
        <w:spacing w:after="120" w:before="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US-03 Congestion heat map = 3 points</w:t>
      </w:r>
      <w:r>
        <w:rPr>
          <w:rFonts w:ascii="Times New Roman" w:cs="Times New Roman" w:eastAsia="Times New Roman" w:hAnsi="Times New Roman"/>
          <w:b w:val="false"/>
          <w:bCs w:val="false"/>
          <w:sz w:val="22"/>
          <w:szCs w:val="22"/>
        </w:rPr>
        <w:t xml:space="preserve"> was chosen as the baseline: one data input, one UI component, no new integration. Other stories were compared with it. The scale used was: 1–2 = trivial change; 3 = small, well understood; 5 = moderate, some integration or logic; 8 = large, new integration or high uncertainty.</w:t>
      </w:r>
    </w:p>
    <w:p>
      <w:pPr>
        <w:pStyle w:val="Heading2"/>
        <w:keepNext/>
      </w:pPr>
      <w:r>
        <w:rPr>
          <w:rFonts w:ascii="Times New Roman" w:cs="Times New Roman" w:eastAsia="Times New Roman" w:hAnsi="Times New Roman"/>
        </w:rPr>
        <w:t xml:space="preserve">6.2 Estimates and Justification – Sprint 1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800"/>
        <w:gridCol w:w="5380"/>
      </w:tblGrid>
      <w:tr>
        <w:trPr>
          <w:cantSplit/>
          <w:tblHeader/>
        </w:trPr>
        <w:tc>
          <w:tcPr>
            <w:tcW w:type="dxa" w:w="2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Story</w:t>
            </w:r>
          </w:p>
        </w:tc>
        <w:tc>
          <w:tcPr>
            <w:tcW w:type="dxa" w:w="1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Poker votes (5 developers)</w:t>
            </w:r>
          </w:p>
        </w:tc>
        <w:tc>
          <w:tcPr>
            <w:tcW w:type="dxa" w:w="8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Final</w:t>
            </w:r>
          </w:p>
        </w:tc>
        <w:tc>
          <w:tcPr>
            <w:tcW w:type="dxa" w:w="53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Justification</w:t>
            </w:r>
          </w:p>
        </w:tc>
      </w:tr>
      <w:tr>
        <w:trPr>
          <w:cantSplit/>
        </w:trPr>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US-16</w:t>
            </w:r>
            <w:r>
              <w:rPr>
                <w:rFonts w:ascii="Times New Roman" w:cs="Times New Roman" w:eastAsia="Times New Roman" w:hAnsi="Times New Roman"/>
                <w:b w:val="false"/>
                <w:bCs w:val="false"/>
                <w:sz w:val="18"/>
                <w:szCs w:val="18"/>
              </w:rPr>
              <w:t xml:space="preserve"> Secure login</w:t>
            </w:r>
          </w:p>
        </w:tc>
        <w:tc>
          <w:tcPr>
            <w:tcW w:type="dxa" w:w="1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3, 5, 5, 5, 8</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5</w:t>
            </w:r>
            <w:r>
              <w:rPr>
                <w:rFonts w:ascii="Times New Roman" w:cs="Times New Roman" w:eastAsia="Times New Roman" w:hAnsi="Times New Roman"/>
                <w:b w:val="false"/>
                <w:bCs w:val="false"/>
                <w:sz w:val="18"/>
                <w:szCs w:val="18"/>
              </w:rPr>
              <w:t xml:space="preserve"/>
            </w:r>
          </w:p>
        </w:tc>
        <w:tc>
          <w:tcPr>
            <w:tcW w:type="dxa" w:w="53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Well-known pattern (JWT, RBAC, OTP) so low uncertainty, but touches database, API and UI, and MFA with lock-out needs careful security testing. Larger than the baseline.</w:t>
            </w:r>
          </w:p>
        </w:tc>
      </w:tr>
      <w:tr>
        <w:trPr>
          <w:cantSplit/>
        </w:trPr>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US-02</w:t>
            </w:r>
            <w:r>
              <w:rPr>
                <w:rFonts w:ascii="Times New Roman" w:cs="Times New Roman" w:eastAsia="Times New Roman" w:hAnsi="Times New Roman"/>
                <w:b w:val="false"/>
                <w:bCs w:val="false"/>
                <w:sz w:val="18"/>
                <w:szCs w:val="18"/>
              </w:rPr>
              <w:t xml:space="preserve"> Data ingestion</w:t>
            </w:r>
          </w:p>
        </w:tc>
        <w:tc>
          <w:tcPr>
            <w:tcW w:type="dxa" w:w="1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5, 8, 8, 8, 13</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8</w:t>
            </w:r>
            <w:r>
              <w:rPr>
                <w:rFonts w:ascii="Times New Roman" w:cs="Times New Roman" w:eastAsia="Times New Roman" w:hAnsi="Times New Roman"/>
                <w:b w:val="false"/>
                <w:bCs w:val="false"/>
                <w:sz w:val="18"/>
                <w:szCs w:val="18"/>
              </w:rPr>
              <w:t xml:space="preserve"/>
            </w:r>
          </w:p>
        </w:tc>
        <w:tc>
          <w:tcPr>
            <w:tcW w:type="dxa" w:w="53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Highest uncertainty: new event broker, two different source adapters, error handling and a load target of 500 events/second. The 13 vote was resolved by moving the simulator in-scope and deferring flight-schedule feeds to Sprint 3.</w:t>
            </w:r>
          </w:p>
        </w:tc>
      </w:tr>
      <w:tr>
        <w:trPr>
          <w:cantSplit/>
        </w:trPr>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US-01</w:t>
            </w:r>
            <w:r>
              <w:rPr>
                <w:rFonts w:ascii="Times New Roman" w:cs="Times New Roman" w:eastAsia="Times New Roman" w:hAnsi="Times New Roman"/>
                <w:b w:val="false"/>
                <w:bCs w:val="false"/>
                <w:sz w:val="18"/>
                <w:szCs w:val="18"/>
              </w:rPr>
              <w:t xml:space="preserve"> Passenger count</w:t>
            </w:r>
          </w:p>
        </w:tc>
        <w:tc>
          <w:tcPr>
            <w:tcW w:type="dxa" w:w="1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3, 5, 5, 5, 5</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5</w:t>
            </w:r>
            <w:r>
              <w:rPr>
                <w:rFonts w:ascii="Times New Roman" w:cs="Times New Roman" w:eastAsia="Times New Roman" w:hAnsi="Times New Roman"/>
                <w:b w:val="false"/>
                <w:bCs w:val="false"/>
                <w:sz w:val="18"/>
                <w:szCs w:val="18"/>
              </w:rPr>
              <w:t xml:space="preserve"/>
            </w:r>
          </w:p>
        </w:tc>
        <w:tc>
          <w:tcPr>
            <w:tcW w:type="dxa" w:w="53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Needs a new service, zone data model, real-time store and live-updating UI. Depends on US-02 data format but no new integration.</w:t>
            </w:r>
          </w:p>
        </w:tc>
      </w:tr>
      <w:tr>
        <w:trPr>
          <w:cantSplit/>
        </w:trPr>
        <w:tc>
          <w:tcPr>
            <w:tcW w:type="dxa" w:w="2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US-04</w:t>
            </w:r>
            <w:r>
              <w:rPr>
                <w:rFonts w:ascii="Times New Roman" w:cs="Times New Roman" w:eastAsia="Times New Roman" w:hAnsi="Times New Roman"/>
                <w:b w:val="false"/>
                <w:bCs w:val="false"/>
                <w:sz w:val="18"/>
                <w:szCs w:val="18"/>
              </w:rPr>
              <w:t xml:space="preserve"> Security queue</w:t>
            </w:r>
          </w:p>
        </w:tc>
        <w:tc>
          <w:tcPr>
            <w:tcW w:type="dxa" w:w="1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5, 5, 5, 5, 8</w:t>
            </w:r>
          </w:p>
        </w:tc>
        <w:tc>
          <w:tcPr>
            <w:tcW w:type="dxa" w:w="8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5</w:t>
            </w:r>
            <w:r>
              <w:rPr>
                <w:rFonts w:ascii="Times New Roman" w:cs="Times New Roman" w:eastAsia="Times New Roman" w:hAnsi="Times New Roman"/>
                <w:b w:val="false"/>
                <w:bCs w:val="false"/>
                <w:sz w:val="18"/>
                <w:szCs w:val="18"/>
              </w:rPr>
              <w:t xml:space="preserve"/>
            </w:r>
          </w:p>
        </w:tc>
        <w:tc>
          <w:tcPr>
            <w:tcW w:type="dxa" w:w="53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Similar structure to US-01, plus wait-time calculation and lane status logic. Rules are clear and the pattern is reused from US-01.</w:t>
            </w:r>
          </w:p>
        </w:tc>
      </w:tr>
      <w:tr>
        <w:trPr>
          <w:cantSplit/>
        </w:trPr>
        <w:tc>
          <w:tcPr>
            <w:tcW w:type="dxa" w:w="2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US-03</w:t>
            </w:r>
            <w:r>
              <w:rPr>
                <w:rFonts w:ascii="Times New Roman" w:cs="Times New Roman" w:eastAsia="Times New Roman" w:hAnsi="Times New Roman"/>
                <w:b w:val="false"/>
                <w:bCs w:val="false"/>
                <w:sz w:val="18"/>
                <w:szCs w:val="18"/>
              </w:rPr>
              <w:t xml:space="preserve"> Heat map</w:t>
            </w:r>
          </w:p>
        </w:tc>
        <w:tc>
          <w:tcPr>
            <w:tcW w:type="dxa" w:w="1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2, 3, 3, 3, 3</w:t>
            </w:r>
          </w:p>
        </w:tc>
        <w:tc>
          <w:tcPr>
            <w:tcW w:type="dxa" w:w="8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
            </w:r>
            <w:r>
              <w:rPr>
                <w:rFonts w:ascii="Times New Roman" w:cs="Times New Roman" w:eastAsia="Times New Roman" w:hAnsi="Times New Roman"/>
                <w:b/>
                <w:bCs/>
                <w:sz w:val="18"/>
                <w:szCs w:val="18"/>
              </w:rPr>
              <w:t xml:space="preserve">3</w:t>
            </w:r>
            <w:r>
              <w:rPr>
                <w:rFonts w:ascii="Times New Roman" w:cs="Times New Roman" w:eastAsia="Times New Roman" w:hAnsi="Times New Roman"/>
                <w:b w:val="false"/>
                <w:bCs w:val="false"/>
                <w:sz w:val="18"/>
                <w:szCs w:val="18"/>
              </w:rPr>
              <w:t xml:space="preserve"/>
            </w:r>
          </w:p>
        </w:tc>
        <w:tc>
          <w:tcPr>
            <w:tcW w:type="dxa" w:w="53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Baseline story: threshold bands and one UI component; configuration of capacity values is simple.</w:t>
            </w:r>
          </w:p>
        </w:tc>
      </w:tr>
    </w:tbl>
    <w:p>
      <w:pPr>
        <w:spacing w:after="120" w:before="80" w:line="276"/>
        <w:jc w:val="both"/>
      </w:pPr>
      <w:r>
        <w:rPr>
          <w:rFonts w:ascii="Times New Roman" w:cs="Times New Roman" w:eastAsia="Times New Roman" w:hAnsi="Times New Roman"/>
          <w:b w:val="false"/>
          <w:bCs w:val="false"/>
          <w:sz w:val="22"/>
          <w:szCs w:val="22"/>
        </w:rPr>
        <w:t xml:space="preserve"/>
      </w:r>
      <w:r>
        <w:rPr>
          <w:rFonts w:ascii="Times New Roman" w:cs="Times New Roman" w:eastAsia="Times New Roman" w:hAnsi="Times New Roman"/>
          <w:b/>
          <w:bCs/>
          <w:sz w:val="22"/>
          <w:szCs w:val="22"/>
        </w:rPr>
        <w:t xml:space="preserve">Consistency check:</w:t>
      </w:r>
      <w:r>
        <w:rPr>
          <w:rFonts w:ascii="Times New Roman" w:cs="Times New Roman" w:eastAsia="Times New Roman" w:hAnsi="Times New Roman"/>
          <w:b w:val="false"/>
          <w:bCs w:val="false"/>
          <w:sz w:val="22"/>
          <w:szCs w:val="22"/>
        </w:rPr>
        <w:t xml:space="preserve"> the effort-to-points relationship holds across the stories. US-03 (3 points) has 26 task hours and US-02 (8 points) has 68 hours, so about 9 hours per point, in line with the capacity assumption of about 10 hours per point.</w:t>
      </w:r>
    </w:p>
    <w:p>
      <w:pPr>
        <w:pStyle w:val="Heading2"/>
        <w:keepNext/>
      </w:pPr>
      <w:r>
        <w:rPr>
          <w:rFonts w:ascii="Times New Roman" w:cs="Times New Roman" w:eastAsia="Times New Roman" w:hAnsi="Times New Roman"/>
        </w:rPr>
        <w:t xml:space="preserve">6.3 Estimates – Remaining Backlog</w:t>
      </w:r>
    </w:p>
    <w:p>
      <w:pPr>
        <w:spacing w:after="120" w:before="0" w:line="276"/>
        <w:jc w:val="both"/>
      </w:pPr>
      <w:r>
        <w:rPr>
          <w:rFonts w:ascii="Times New Roman" w:cs="Times New Roman" w:eastAsia="Times New Roman" w:hAnsi="Times New Roman"/>
          <w:b w:val="false"/>
          <w:bCs w:val="false"/>
          <w:sz w:val="22"/>
          <w:szCs w:val="22"/>
        </w:rPr>
        <w:t xml:space="preserve">Remaining stories were estimated in the same way relative to the baseline. These are initial estimates and will be revised during refinement before each sprint.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4980"/>
      </w:tblGrid>
      <w:tr>
        <w:trPr>
          <w:cantSplit/>
          <w:tblHeader/>
        </w:trPr>
        <w:tc>
          <w:tcPr>
            <w:tcW w:type="dxa" w:w="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Points</w:t>
            </w:r>
          </w:p>
        </w:tc>
        <w:tc>
          <w:tcPr>
            <w:tcW w:type="dxa" w:w="42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Stories</w:t>
            </w:r>
          </w:p>
        </w:tc>
        <w:tc>
          <w:tcPr>
            <w:tcW w:type="dxa" w:w="49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Reasoning</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3</w:t>
            </w:r>
            <w:r>
              <w:rPr>
                <w:rFonts w:ascii="Times New Roman" w:cs="Times New Roman" w:eastAsia="Times New Roman" w:hAnsi="Times New Roman"/>
                <w:b w:val="false"/>
                <w:bCs w:val="false"/>
                <w:sz w:val="19"/>
                <w:szCs w:val="19"/>
              </w:rPr>
              <w:t xml:space="preserve"/>
            </w:r>
          </w:p>
        </w:tc>
        <w:tc>
          <w:tcPr>
            <w:tcW w:type="dxa" w:w="4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US-13, US-17, US-21</w:t>
            </w:r>
          </w:p>
        </w:tc>
        <w:tc>
          <w:tcPr>
            <w:tcW w:type="dxa" w:w="4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Small additions on top of existing services (escalation, audit entries, push notification)</w:t>
            </w:r>
          </w:p>
        </w:tc>
      </w:tr>
      <w:tr>
        <w:trPr>
          <w:cantSplit/>
        </w:trPr>
        <w:tc>
          <w:tcPr>
            <w:tcW w:type="dxa" w:w="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5</w:t>
            </w:r>
            <w:r>
              <w:rPr>
                <w:rFonts w:ascii="Times New Roman" w:cs="Times New Roman" w:eastAsia="Times New Roman" w:hAnsi="Times New Roman"/>
                <w:b w:val="false"/>
                <w:bCs w:val="false"/>
                <w:sz w:val="19"/>
                <w:szCs w:val="19"/>
              </w:rPr>
              <w:t xml:space="preserve"/>
            </w:r>
          </w:p>
        </w:tc>
        <w:tc>
          <w:tcPr>
            <w:tcW w:type="dxa" w:w="42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US-05, US-09, US-11, US-12, US-14, US-19, US-20, US-22</w:t>
            </w:r>
          </w:p>
        </w:tc>
        <w:tc>
          <w:tcPr>
            <w:tcW w:type="dxa" w:w="4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Moderate logic or integration, reusing earlier components</w:t>
            </w:r>
          </w:p>
        </w:tc>
      </w:tr>
      <w:tr>
        <w:trPr>
          <w:cantSplit/>
        </w:trPr>
        <w:tc>
          <w:tcPr>
            <w:tcW w:type="dxa" w:w="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9"/>
                <w:szCs w:val="19"/>
              </w:rPr>
              <w:t xml:space="preserve"/>
            </w:r>
            <w:r>
              <w:rPr>
                <w:rFonts w:ascii="Times New Roman" w:cs="Times New Roman" w:eastAsia="Times New Roman" w:hAnsi="Times New Roman"/>
                <w:b/>
                <w:bCs/>
                <w:sz w:val="19"/>
                <w:szCs w:val="19"/>
              </w:rPr>
              <w:t xml:space="preserve">8</w:t>
            </w:r>
            <w:r>
              <w:rPr>
                <w:rFonts w:ascii="Times New Roman" w:cs="Times New Roman" w:eastAsia="Times New Roman" w:hAnsi="Times New Roman"/>
                <w:b w:val="false"/>
                <w:bCs w:val="false"/>
                <w:sz w:val="19"/>
                <w:szCs w:val="19"/>
              </w:rPr>
              <w:t xml:space="preserve"/>
            </w:r>
          </w:p>
        </w:tc>
        <w:tc>
          <w:tcPr>
            <w:tcW w:type="dxa" w:w="42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US-06, US-07, US-08, US-10, US-15, US-18</w:t>
            </w:r>
          </w:p>
        </w:tc>
        <w:tc>
          <w:tcPr>
            <w:tcW w:type="dxa" w:w="4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New integrations (flight schedule, baggage scanners) or complex logic (optimization, rule configuration UI, analytics)</w:t>
            </w:r>
          </w:p>
        </w:tc>
      </w:tr>
    </w:tbl>
    <w:p>
      <w:pPr>
        <w:pStyle w:val="Heading1"/>
        <w:pageBreakBefore/>
      </w:pPr>
      <w:r>
        <w:rPr>
          <w:rFonts w:ascii="Times New Roman" w:cs="Times New Roman" w:eastAsia="Times New Roman" w:hAnsi="Times New Roman"/>
        </w:rPr>
        <w:t xml:space="preserve">7. Sprint Goal and Expected Deliverables</w:t>
      </w:r>
    </w:p>
    <w:p>
      <w:pPr>
        <w:pStyle w:val="Heading2"/>
        <w:keepNext/>
      </w:pPr>
      <w:r>
        <w:rPr>
          <w:rFonts w:ascii="Times New Roman" w:cs="Times New Roman" w:eastAsia="Times New Roman" w:hAnsi="Times New Roman"/>
        </w:rPr>
        <w:t xml:space="preserve">7.1 Sprint Goal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E7D32" w:sz="12"/>
              <w:left w:val="single" w:color="9DB7D5" w:sz="4"/>
              <w:bottom w:val="single" w:color="9DB7D5" w:sz="4"/>
              <w:right w:val="single" w:color="9DB7D5" w:sz="4"/>
            </w:tcBorders>
            <w:shd w:fill="EAFBF1" w:color="auto" w:val="clear"/>
            <w:tcMar>
              <w:top w:type="dxa" w:w="120"/>
              <w:left w:type="dxa" w:w="180"/>
              <w:bottom w:type="dxa" w:w="120"/>
              <w:right w:type="dxa" w:w="180"/>
            </w:tcMar>
          </w:tcPr>
          <w:p>
            <w:pPr>
              <w:jc w:val="center"/>
            </w:pPr>
            <w:r>
              <w:rPr>
                <w:rFonts w:ascii="Times New Roman" w:cs="Times New Roman" w:eastAsia="Times New Roman" w:hAnsi="Times New Roman"/>
                <w:b/>
                <w:bCs/>
                <w:sz w:val="23"/>
                <w:szCs w:val="23"/>
              </w:rPr>
              <w:t xml:space="preserve">“By 30 October 2026, deliver a secure, working end-to-end slice of APFTRMS in which authorised AOCC and security staff can log in, receive live sensor and scanner data, and see real-time passenger counts, security queue waiting times and a colour-coded congestion map for each terminal zone.”</w:t>
            </w:r>
          </w:p>
        </w:tc>
      </w:tr>
    </w:tbl>
    <w:p>
      <w:pPr>
        <w:spacing w:after="100"/>
      </w:pPr>
    </w:p>
    <w:p>
      <w:pPr>
        <w:spacing w:after="120" w:before="0" w:line="276"/>
        <w:jc w:val="both"/>
      </w:pPr>
      <w:r>
        <w:rPr>
          <w:rFonts w:ascii="Times New Roman" w:cs="Times New Roman" w:eastAsia="Times New Roman" w:hAnsi="Times New Roman"/>
          <w:b w:val="false"/>
          <w:bCs w:val="false"/>
          <w:sz w:val="22"/>
          <w:szCs w:val="22"/>
        </w:rPr>
        <w:t xml:space="preserve">The goal is </w:t>
      </w:r>
      <w:r>
        <w:rPr>
          <w:rFonts w:ascii="Times New Roman" w:cs="Times New Roman" w:eastAsia="Times New Roman" w:hAnsi="Times New Roman"/>
          <w:b/>
          <w:bCs/>
          <w:sz w:val="22"/>
          <w:szCs w:val="22"/>
        </w:rPr>
        <w:t xml:space="preserve">specific</w:t>
      </w:r>
      <w:r>
        <w:rPr>
          <w:rFonts w:ascii="Times New Roman" w:cs="Times New Roman" w:eastAsia="Times New Roman" w:hAnsi="Times New Roman"/>
          <w:b w:val="false"/>
          <w:bCs w:val="false"/>
          <w:sz w:val="22"/>
          <w:szCs w:val="22"/>
        </w:rPr>
        <w:t xml:space="preserve"> (named features), </w:t>
      </w:r>
      <w:r>
        <w:rPr>
          <w:rFonts w:ascii="Times New Roman" w:cs="Times New Roman" w:eastAsia="Times New Roman" w:hAnsi="Times New Roman"/>
          <w:b/>
          <w:bCs/>
          <w:sz w:val="22"/>
          <w:szCs w:val="22"/>
        </w:rPr>
        <w:t xml:space="preserve">measurable</w:t>
      </w:r>
      <w:r>
        <w:rPr>
          <w:rFonts w:ascii="Times New Roman" w:cs="Times New Roman" w:eastAsia="Times New Roman" w:hAnsi="Times New Roman"/>
          <w:b w:val="false"/>
          <w:bCs w:val="false"/>
          <w:sz w:val="22"/>
          <w:szCs w:val="22"/>
        </w:rPr>
        <w:t xml:space="preserve"> (acceptance criteria in Section 3), </w:t>
      </w:r>
      <w:r>
        <w:rPr>
          <w:rFonts w:ascii="Times New Roman" w:cs="Times New Roman" w:eastAsia="Times New Roman" w:hAnsi="Times New Roman"/>
          <w:b/>
          <w:bCs/>
          <w:sz w:val="22"/>
          <w:szCs w:val="22"/>
        </w:rPr>
        <w:t xml:space="preserve">achievable</w:t>
      </w:r>
      <w:r>
        <w:rPr>
          <w:rFonts w:ascii="Times New Roman" w:cs="Times New Roman" w:eastAsia="Times New Roman" w:hAnsi="Times New Roman"/>
          <w:b w:val="false"/>
          <w:bCs w:val="false"/>
          <w:sz w:val="22"/>
          <w:szCs w:val="22"/>
        </w:rPr>
        <w:t xml:space="preserve"> (26 points within capacity) and </w:t>
      </w:r>
      <w:r>
        <w:rPr>
          <w:rFonts w:ascii="Times New Roman" w:cs="Times New Roman" w:eastAsia="Times New Roman" w:hAnsi="Times New Roman"/>
          <w:b/>
          <w:bCs/>
          <w:sz w:val="22"/>
          <w:szCs w:val="22"/>
        </w:rPr>
        <w:t xml:space="preserve">time-boxed</w:t>
      </w:r>
      <w:r>
        <w:rPr>
          <w:rFonts w:ascii="Times New Roman" w:cs="Times New Roman" w:eastAsia="Times New Roman" w:hAnsi="Times New Roman"/>
          <w:b w:val="false"/>
          <w:bCs w:val="false"/>
          <w:sz w:val="22"/>
          <w:szCs w:val="22"/>
        </w:rPr>
        <w:t xml:space="preserve"> (two weeks). It gives the team a single purpose, so if any story needs to be reduced, the team keeps whatever still supports the goal.</w:t>
      </w:r>
    </w:p>
    <w:p>
      <w:pPr>
        <w:pStyle w:val="Heading2"/>
        <w:keepNext/>
      </w:pPr>
      <w:r>
        <w:rPr>
          <w:rFonts w:ascii="Times New Roman" w:cs="Times New Roman" w:eastAsia="Times New Roman" w:hAnsi="Times New Roman"/>
        </w:rPr>
        <w:t xml:space="preserve">7.2 Expected Sprint Deliverables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1100"/>
        <w:gridCol w:w="3580"/>
      </w:tblGrid>
      <w:tr>
        <w:trPr>
          <w:cantSplit/>
          <w:tblHeader/>
        </w:trPr>
        <w:tc>
          <w:tcPr>
            <w:tcW w:type="dxa" w:w="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w:t>
            </w:r>
          </w:p>
        </w:tc>
        <w:tc>
          <w:tcPr>
            <w:tcW w:type="dxa" w:w="4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Deliverable</w:t>
            </w:r>
          </w:p>
        </w:tc>
        <w:tc>
          <w:tcPr>
            <w:tcW w:type="dxa" w:w="11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Story</w:t>
            </w:r>
          </w:p>
        </w:tc>
        <w:tc>
          <w:tcPr>
            <w:tcW w:type="dxa" w:w="35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8"/>
                <w:szCs w:val="18"/>
              </w:rPr>
              <w:t xml:space="preserve">Done when</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1</w:t>
            </w:r>
          </w:p>
        </w:tc>
        <w:tc>
          <w:tcPr>
            <w:tcW w:type="dxa" w:w="4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Secure login with four roles, MFA and account lock-out</w:t>
            </w:r>
          </w:p>
        </w:tc>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US-16</w:t>
            </w:r>
          </w:p>
        </w:tc>
        <w:tc>
          <w:tcPr>
            <w:tcW w:type="dxa" w:w="3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AC1–AC3 pass; unauthorised pages return 403</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2</w:t>
            </w:r>
          </w:p>
        </w:tc>
        <w:tc>
          <w:tcPr>
            <w:tcW w:type="dxa" w:w="4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Data-ingestion service with message broker, sensor and scanner adapters, validation and dead-letter queue</w:t>
            </w:r>
          </w:p>
        </w:tc>
        <w:tc>
          <w:tcPr>
            <w:tcW w:type="dxa" w:w="1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US-02</w:t>
            </w:r>
          </w:p>
        </w:tc>
        <w:tc>
          <w:tcPr>
            <w:tcW w:type="dxa" w:w="3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500 events/second with 0% loss; latency within 2 seconds</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3</w:t>
            </w:r>
          </w:p>
        </w:tc>
        <w:tc>
          <w:tcPr>
            <w:tcW w:type="dxa" w:w="4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Sensor data simulator for testing and demonstration</w:t>
            </w:r>
          </w:p>
        </w:tc>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US-02</w:t>
            </w:r>
          </w:p>
        </w:tc>
        <w:tc>
          <w:tcPr>
            <w:tcW w:type="dxa" w:w="3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Generates realistic events for all zones</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4</w:t>
            </w:r>
          </w:p>
        </w:tc>
        <w:tc>
          <w:tcPr>
            <w:tcW w:type="dxa" w:w="4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Live dashboard with passenger counts per zone for multiple terminals</w:t>
            </w:r>
          </w:p>
        </w:tc>
        <w:tc>
          <w:tcPr>
            <w:tcW w:type="dxa" w:w="1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US-01</w:t>
            </w:r>
          </w:p>
        </w:tc>
        <w:tc>
          <w:tcPr>
            <w:tcW w:type="dxa" w:w="3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Counts refresh within 3 seconds; failure flag works</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5</w:t>
            </w:r>
          </w:p>
        </w:tc>
        <w:tc>
          <w:tcPr>
            <w:tcW w:type="dxa" w:w="4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Security checkpoint panel with lane queue length, waiting time and High-wait tag</w:t>
            </w:r>
          </w:p>
        </w:tc>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US-04</w:t>
            </w:r>
          </w:p>
        </w:tc>
        <w:tc>
          <w:tcPr>
            <w:tcW w:type="dxa" w:w="3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Updates every 10 seconds; closed lanes excluded</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6</w:t>
            </w:r>
          </w:p>
        </w:tc>
        <w:tc>
          <w:tcPr>
            <w:tcW w:type="dxa" w:w="4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Colour-coded congestion heat map with text labels</w:t>
            </w:r>
          </w:p>
        </w:tc>
        <w:tc>
          <w:tcPr>
            <w:tcW w:type="dxa" w:w="1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US-03</w:t>
            </w:r>
          </w:p>
        </w:tc>
        <w:tc>
          <w:tcPr>
            <w:tcW w:type="dxa" w:w="3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Bands change within 3 seconds</w:t>
            </w:r>
          </w:p>
        </w:tc>
      </w:tr>
      <w:tr>
        <w:trPr>
          <w:cantSplit/>
        </w:trPr>
        <w:tc>
          <w:tcPr>
            <w:tcW w:type="dxa" w:w="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7</w:t>
            </w:r>
          </w:p>
        </w:tc>
        <w:tc>
          <w:tcPr>
            <w:tcW w:type="dxa" w:w="4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CI/CD pipeline and staging environment with automated tests</w:t>
            </w:r>
          </w:p>
        </w:tc>
        <w:tc>
          <w:tcPr>
            <w:tcW w:type="dxa" w:w="11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Sprint-level</w:t>
            </w:r>
          </w:p>
        </w:tc>
        <w:tc>
          <w:tcPr>
            <w:tcW w:type="dxa" w:w="3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Every merge builds, tests and deploys to staging</w:t>
            </w:r>
          </w:p>
        </w:tc>
      </w:tr>
      <w:tr>
        <w:trPr>
          <w:cantSplit/>
        </w:trPr>
        <w:tc>
          <w:tcPr>
            <w:tcW w:type="dxa" w:w="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8</w:t>
            </w:r>
          </w:p>
        </w:tc>
        <w:tc>
          <w:tcPr>
            <w:tcW w:type="dxa" w:w="4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Test report, release notes and short user guide</w:t>
            </w:r>
          </w:p>
        </w:tc>
        <w:tc>
          <w:tcPr>
            <w:tcW w:type="dxa" w:w="11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18"/>
                <w:szCs w:val="18"/>
              </w:rPr>
              <w:t xml:space="preserve">Sprint-level</w:t>
            </w:r>
          </w:p>
        </w:tc>
        <w:tc>
          <w:tcPr>
            <w:tcW w:type="dxa" w:w="3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8"/>
                <w:szCs w:val="18"/>
              </w:rPr>
              <w:t xml:space="preserve">Reviewed by Product Owner</w:t>
            </w:r>
          </w:p>
        </w:tc>
      </w:tr>
    </w:tbl>
    <w:p>
      <w:pPr>
        <w:spacing w:after="100"/>
      </w:pPr>
    </w:p>
    <w:p>
      <w:pPr>
        <w:pStyle w:val="Heading2"/>
        <w:keepNext/>
      </w:pPr>
      <w:r>
        <w:rPr>
          <w:rFonts w:ascii="Times New Roman" w:cs="Times New Roman" w:eastAsia="Times New Roman" w:hAnsi="Times New Roman"/>
        </w:rPr>
        <w:t xml:space="preserve">7.3 Features Completed at the End of the Sprint</w:t>
      </w:r>
    </w:p>
    <w:p>
      <w:pPr>
        <w:pStyle w:val="ListParagraph"/>
        <w:numPr>
          <w:ilvl w:val="0"/>
          <w:numId w:val="6"/>
        </w:numPr>
        <w:spacing w:after="60" w:line="264"/>
      </w:pPr>
      <w:r>
        <w:rPr>
          <w:rFonts w:ascii="Times New Roman" w:cs="Times New Roman" w:eastAsia="Times New Roman" w:hAnsi="Times New Roman"/>
          <w:b w:val="false"/>
          <w:bCs w:val="false"/>
          <w:sz w:val="22"/>
          <w:szCs w:val="22"/>
        </w:rPr>
        <w:t xml:space="preserve">An authorised user can log in with a password and one-time code and sees only the screens permitted for their role.</w:t>
      </w:r>
    </w:p>
    <w:p>
      <w:pPr>
        <w:pStyle w:val="ListParagraph"/>
        <w:numPr>
          <w:ilvl w:val="0"/>
          <w:numId w:val="6"/>
        </w:numPr>
        <w:spacing w:after="60" w:line="264"/>
      </w:pPr>
      <w:r>
        <w:rPr>
          <w:rFonts w:ascii="Times New Roman" w:cs="Times New Roman" w:eastAsia="Times New Roman" w:hAnsi="Times New Roman"/>
          <w:b w:val="false"/>
          <w:bCs w:val="false"/>
          <w:sz w:val="22"/>
          <w:szCs w:val="22"/>
        </w:rPr>
        <w:t xml:space="preserve">Passenger-count and queue events from sensors and scanners flow into the platform automatically, and bad data is isolated without stopping the system.</w:t>
      </w:r>
    </w:p>
    <w:p>
      <w:pPr>
        <w:pStyle w:val="ListParagraph"/>
        <w:numPr>
          <w:ilvl w:val="0"/>
          <w:numId w:val="6"/>
        </w:numPr>
        <w:spacing w:after="60" w:line="264"/>
      </w:pPr>
      <w:r>
        <w:rPr>
          <w:rFonts w:ascii="Times New Roman" w:cs="Times New Roman" w:eastAsia="Times New Roman" w:hAnsi="Times New Roman"/>
          <w:b w:val="false"/>
          <w:bCs w:val="false"/>
          <w:sz w:val="22"/>
          <w:szCs w:val="22"/>
        </w:rPr>
        <w:t xml:space="preserve">The AOCC operator sees live passenger counts for each zone of the selected terminal.</w:t>
      </w:r>
    </w:p>
    <w:p>
      <w:pPr>
        <w:pStyle w:val="ListParagraph"/>
        <w:numPr>
          <w:ilvl w:val="0"/>
          <w:numId w:val="6"/>
        </w:numPr>
        <w:spacing w:after="60" w:line="264"/>
      </w:pPr>
      <w:r>
        <w:rPr>
          <w:rFonts w:ascii="Times New Roman" w:cs="Times New Roman" w:eastAsia="Times New Roman" w:hAnsi="Times New Roman"/>
          <w:b w:val="false"/>
          <w:bCs w:val="false"/>
          <w:sz w:val="22"/>
          <w:szCs w:val="22"/>
        </w:rPr>
        <w:t xml:space="preserve">The security supervisor sees queue length and waiting time for every lane and is told when waiting exceeds 15 minutes.</w:t>
      </w:r>
    </w:p>
    <w:p>
      <w:pPr>
        <w:pStyle w:val="ListParagraph"/>
        <w:numPr>
          <w:ilvl w:val="0"/>
          <w:numId w:val="6"/>
        </w:numPr>
        <w:spacing w:after="60" w:line="264"/>
      </w:pPr>
      <w:r>
        <w:rPr>
          <w:rFonts w:ascii="Times New Roman" w:cs="Times New Roman" w:eastAsia="Times New Roman" w:hAnsi="Times New Roman"/>
          <w:b w:val="false"/>
          <w:bCs w:val="false"/>
          <w:sz w:val="22"/>
          <w:szCs w:val="22"/>
        </w:rPr>
        <w:t xml:space="preserve">Crowded zones appear amber or red on the terminal map, so congestion is visible at a glance.</w:t>
      </w:r>
    </w:p>
    <w:p>
      <w:pPr>
        <w:spacing w:after="120" w:before="80" w:line="276"/>
        <w:jc w:val="both"/>
      </w:pPr>
      <w:r>
        <w:rPr>
          <w:rFonts w:ascii="Times New Roman" w:cs="Times New Roman" w:eastAsia="Times New Roman" w:hAnsi="Times New Roman"/>
          <w:b w:val="false"/>
          <w:bCs w:val="false"/>
          <w:sz w:val="22"/>
          <w:szCs w:val="22"/>
        </w:rPr>
        <w:t xml:space="preserve">Out of this sprint: configurable rules, alerts, gate allocation, baggage tracking and reports. These follow in Sprints 2–5, which keeps Sprint 1 focused and realistic.</w:t>
      </w:r>
    </w:p>
    <w:p>
      <w:pPr>
        <w:pStyle w:val="Heading2"/>
        <w:keepNext/>
      </w:pPr>
      <w:r>
        <w:rPr>
          <w:rFonts w:ascii="Times New Roman" w:cs="Times New Roman" w:eastAsia="Times New Roman" w:hAnsi="Times New Roman"/>
        </w:rPr>
        <w:t xml:space="preserve">7.4 Sprint Review Demonstration Plan</w:t>
      </w:r>
    </w:p>
    <w:p>
      <w:pPr>
        <w:pStyle w:val="ListParagraph"/>
        <w:numPr>
          <w:ilvl w:val="0"/>
          <w:numId w:val="7"/>
        </w:numPr>
        <w:spacing w:after="60" w:line="264"/>
      </w:pPr>
      <w:r>
        <w:rPr>
          <w:rFonts w:ascii="Times New Roman" w:cs="Times New Roman" w:eastAsia="Times New Roman" w:hAnsi="Times New Roman"/>
          <w:b w:val="false"/>
          <w:bCs w:val="false"/>
          <w:sz w:val="22"/>
          <w:szCs w:val="22"/>
        </w:rPr>
        <w:t xml:space="preserve">Log in as AOCC Operator with MFA, then show that a Security Supervisor is refused on the Administration page.</w:t>
      </w:r>
    </w:p>
    <w:p>
      <w:pPr>
        <w:pStyle w:val="ListParagraph"/>
        <w:numPr>
          <w:ilvl w:val="0"/>
          <w:numId w:val="7"/>
        </w:numPr>
        <w:spacing w:after="60" w:line="264"/>
      </w:pPr>
      <w:r>
        <w:rPr>
          <w:rFonts w:ascii="Times New Roman" w:cs="Times New Roman" w:eastAsia="Times New Roman" w:hAnsi="Times New Roman"/>
          <w:b w:val="false"/>
          <w:bCs w:val="false"/>
          <w:sz w:val="22"/>
          <w:szCs w:val="22"/>
        </w:rPr>
        <w:t xml:space="preserve">Start the simulator at normal load; show live zone counts for Terminal 1 and switch to Terminal 2.</w:t>
      </w:r>
    </w:p>
    <w:p>
      <w:pPr>
        <w:pStyle w:val="ListParagraph"/>
        <w:numPr>
          <w:ilvl w:val="0"/>
          <w:numId w:val="7"/>
        </w:numPr>
        <w:spacing w:after="60" w:line="264"/>
      </w:pPr>
      <w:r>
        <w:rPr>
          <w:rFonts w:ascii="Times New Roman" w:cs="Times New Roman" w:eastAsia="Times New Roman" w:hAnsi="Times New Roman"/>
          <w:b w:val="false"/>
          <w:bCs w:val="false"/>
          <w:sz w:val="22"/>
          <w:szCs w:val="22"/>
        </w:rPr>
        <w:t xml:space="preserve">Increase the simulated crowd at security; show the lane queue growing, the High-wait tag, and the zone turning amber then red on the map.</w:t>
      </w:r>
    </w:p>
    <w:p>
      <w:pPr>
        <w:pStyle w:val="ListParagraph"/>
        <w:numPr>
          <w:ilvl w:val="0"/>
          <w:numId w:val="7"/>
        </w:numPr>
        <w:spacing w:after="60" w:line="264"/>
      </w:pPr>
      <w:r>
        <w:rPr>
          <w:rFonts w:ascii="Times New Roman" w:cs="Times New Roman" w:eastAsia="Times New Roman" w:hAnsi="Times New Roman"/>
          <w:b w:val="false"/>
          <w:bCs w:val="false"/>
          <w:sz w:val="22"/>
          <w:szCs w:val="22"/>
        </w:rPr>
        <w:t xml:space="preserve">Stop one sensor; show the “Data unavailable” indicator.</w:t>
      </w:r>
    </w:p>
    <w:p>
      <w:pPr>
        <w:pStyle w:val="ListParagraph"/>
        <w:numPr>
          <w:ilvl w:val="0"/>
          <w:numId w:val="7"/>
        </w:numPr>
        <w:spacing w:after="60" w:line="264"/>
      </w:pPr>
      <w:r>
        <w:rPr>
          <w:rFonts w:ascii="Times New Roman" w:cs="Times New Roman" w:eastAsia="Times New Roman" w:hAnsi="Times New Roman"/>
          <w:b w:val="false"/>
          <w:bCs w:val="false"/>
          <w:sz w:val="22"/>
          <w:szCs w:val="22"/>
        </w:rPr>
        <w:t xml:space="preserve">Show the CI/CD pipeline and test results, then collect feedback from the Product Owner and stakeholders.</w:t>
      </w:r>
    </w:p>
    <w:p>
      <w:pPr>
        <w:pStyle w:val="Heading2"/>
        <w:keepNext/>
      </w:pPr>
      <w:r>
        <w:rPr>
          <w:rFonts w:ascii="Times New Roman" w:cs="Times New Roman" w:eastAsia="Times New Roman" w:hAnsi="Times New Roman"/>
        </w:rPr>
        <w:t xml:space="preserve">7.5 Measures of Sprint Success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cantSplit/>
          <w:tblHeader/>
        </w:trPr>
        <w:tc>
          <w:tcPr>
            <w:tcW w:type="dxa" w:w="50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Measure</w:t>
            </w:r>
          </w:p>
        </w:tc>
        <w:tc>
          <w:tcPr>
            <w:tcW w:type="dxa" w:w="50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9"/>
                <w:szCs w:val="19"/>
              </w:rPr>
              <w:t xml:space="preserve">Target</w:t>
            </w:r>
          </w:p>
        </w:tc>
      </w:tr>
      <w:tr>
        <w:trPr>
          <w:cantSplit/>
        </w:trPr>
        <w:tc>
          <w:tcPr>
            <w:tcW w:type="dxa" w:w="5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Sprint goal achieved</w:t>
            </w:r>
          </w:p>
        </w:tc>
        <w:tc>
          <w:tcPr>
            <w:tcW w:type="dxa" w:w="5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Yes; all five stories accepted by the Product Owner</w:t>
            </w:r>
          </w:p>
        </w:tc>
      </w:tr>
      <w:tr>
        <w:trPr>
          <w:cantSplit/>
        </w:trPr>
        <w:tc>
          <w:tcPr>
            <w:tcW w:type="dxa" w:w="5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Story points completed (velocity)</w:t>
            </w:r>
          </w:p>
        </w:tc>
        <w:tc>
          <w:tcPr>
            <w:tcW w:type="dxa" w:w="5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26 of 26 committed (this value becomes the baseline for Sprint 2 planning)</w:t>
            </w:r>
          </w:p>
        </w:tc>
      </w:tr>
      <w:tr>
        <w:trPr>
          <w:cantSplit/>
        </w:trPr>
        <w:tc>
          <w:tcPr>
            <w:tcW w:type="dxa" w:w="50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Acceptance criteria passed</w:t>
            </w:r>
          </w:p>
        </w:tc>
        <w:tc>
          <w:tcPr>
            <w:tcW w:type="dxa" w:w="50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100% (16 scenarios across the five stories)</w:t>
            </w:r>
          </w:p>
        </w:tc>
      </w:tr>
      <w:tr>
        <w:trPr>
          <w:cantSplit/>
        </w:trPr>
        <w:tc>
          <w:tcPr>
            <w:tcW w:type="dxa" w:w="50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Open critical or high defects at sprint end</w:t>
            </w:r>
          </w:p>
        </w:tc>
        <w:tc>
          <w:tcPr>
            <w:tcW w:type="dxa" w:w="50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9"/>
                <w:szCs w:val="19"/>
              </w:rPr>
              <w:t xml:space="preserve">0</w:t>
            </w:r>
          </w:p>
        </w:tc>
      </w:tr>
    </w:tbl>
    <w:p>
      <w:pPr>
        <w:pStyle w:val="Heading1"/>
        <w:pageBreakBefore/>
      </w:pPr>
      <w:r>
        <w:rPr>
          <w:rFonts w:ascii="Times New Roman" w:cs="Times New Roman" w:eastAsia="Times New Roman" w:hAnsi="Times New Roman"/>
        </w:rPr>
        <w:t xml:space="preserve">8. Conclusion</w:t>
      </w:r>
    </w:p>
    <w:p>
      <w:pPr>
        <w:spacing w:after="120" w:before="0" w:line="276"/>
        <w:jc w:val="both"/>
      </w:pPr>
      <w:r>
        <w:rPr>
          <w:rFonts w:ascii="Times New Roman" w:cs="Times New Roman" w:eastAsia="Times New Roman" w:hAnsi="Times New Roman"/>
          <w:b w:val="false"/>
          <w:bCs w:val="false"/>
          <w:sz w:val="22"/>
          <w:szCs w:val="22"/>
        </w:rPr>
        <w:t xml:space="preserve">This sprint planning workshop converted the Airport Passenger Flow and Terminal Resource Management System from a case study into an executable Agile plan. A clear vision and fifteen stakeholder groups were identified; the requirements were organised into ten epics and twenty-two user stories; measurable Given–When–Then acceptance criteria were written; and the product backlog of 123 story points was prioritised by business value, MoSCoW category and dependencies.</w:t>
      </w:r>
    </w:p>
    <w:p>
      <w:pPr>
        <w:spacing w:after="120" w:before="0" w:line="276"/>
        <w:jc w:val="both"/>
      </w:pPr>
      <w:r>
        <w:rPr>
          <w:rFonts w:ascii="Times New Roman" w:cs="Times New Roman" w:eastAsia="Times New Roman" w:hAnsi="Times New Roman"/>
          <w:b w:val="false"/>
          <w:bCs w:val="false"/>
          <w:sz w:val="22"/>
          <w:szCs w:val="22"/>
        </w:rPr>
        <w:t xml:space="preserve">Sprint 1 commits to 26 points, divided into 27 tasks, estimated with Planning Poker, and checked against team capacity. Its goal, a secure end-to-end slice showing live passenger counts, security queues and congestion, gives stakeholders working software to review after two weeks, so the next sprints can be adjusted to their feedback.</w:t>
      </w:r>
    </w:p>
    <w:p>
      <w:pPr>
        <w:pageBreakBefore/>
        <w:spacing w:after="120"/>
      </w:pPr>
      <w:r>
        <w:rPr>
          <w:rFonts w:ascii="Times New Roman" w:cs="Times New Roman" w:eastAsia="Times New Roman" w:hAnsi="Times New Roman"/>
          <w:b/>
          <w:bCs/>
          <w:color w:val="1F3864"/>
          <w:sz w:val="26"/>
          <w:szCs w:val="26"/>
        </w:rPr>
        <w:t xml:space="preserve">Rubrics for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50"/>
        <w:gridCol w:w="1950"/>
        <w:gridCol w:w="1980"/>
      </w:tblGrid>
      <w:tr>
        <w:trPr>
          <w:cantSplit/>
          <w:tblHeader/>
        </w:trPr>
        <w:tc>
          <w:tcPr>
            <w:tcW w:type="dxa" w:w="19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7"/>
                <w:szCs w:val="17"/>
              </w:rPr>
              <w:t xml:space="preserve">Criteria</w:t>
            </w:r>
          </w:p>
        </w:tc>
        <w:tc>
          <w:tcPr>
            <w:tcW w:type="dxa" w:w="23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7"/>
                <w:szCs w:val="17"/>
              </w:rPr>
              <w:t xml:space="preserve">Excellent (5 Marks)</w:t>
            </w:r>
          </w:p>
        </w:tc>
        <w:tc>
          <w:tcPr>
            <w:tcW w:type="dxa" w:w="195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7"/>
                <w:szCs w:val="17"/>
              </w:rPr>
              <w:t xml:space="preserve">Good (3 Marks)</w:t>
            </w:r>
          </w:p>
        </w:tc>
        <w:tc>
          <w:tcPr>
            <w:tcW w:type="dxa" w:w="195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7"/>
                <w:szCs w:val="17"/>
              </w:rPr>
              <w:t xml:space="preserve">Satisfactory (2 Marks)</w:t>
            </w:r>
          </w:p>
        </w:tc>
        <w:tc>
          <w:tcPr>
            <w:tcW w:type="dxa" w:w="19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17"/>
                <w:szCs w:val="17"/>
              </w:rPr>
              <w:t xml:space="preserve">Needs Improvement (1 Mark)</w:t>
            </w:r>
          </w:p>
        </w:tc>
      </w:tr>
      <w:tr>
        <w:trPr>
          <w:cantSplit/>
        </w:trPr>
        <w:tc>
          <w:tcPr>
            <w:tcW w:type="dxa" w:w="1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
            </w:r>
            <w:r>
              <w:rPr>
                <w:rFonts w:ascii="Times New Roman" w:cs="Times New Roman" w:eastAsia="Times New Roman" w:hAnsi="Times New Roman"/>
                <w:b/>
                <w:bCs/>
                <w:sz w:val="17"/>
                <w:szCs w:val="17"/>
              </w:rPr>
              <w:t xml:space="preserve">Project Vision &amp; Stakeholder Identification (30%)</w:t>
            </w:r>
            <w:r>
              <w:rPr>
                <w:rFonts w:ascii="Times New Roman" w:cs="Times New Roman" w:eastAsia="Times New Roman" w:hAnsi="Times New Roman"/>
                <w:b w:val="false"/>
                <w:bCs w:val="false"/>
                <w:sz w:val="17"/>
                <w:szCs w:val="17"/>
              </w:rPr>
              <w:t xml:space="preserve"/>
            </w:r>
          </w:p>
        </w:tc>
        <w:tc>
          <w:tcPr>
            <w:tcW w:type="dxa" w:w="2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Project vision is clear, comprehensive, and aligned with the problem statement. All relevant stakeholders and their roles are correctly identified.</w:t>
            </w:r>
          </w:p>
        </w:tc>
        <w:tc>
          <w:tcPr>
            <w:tcW w:type="dxa" w:w="19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Vision is clear with minor omissions. Most stakeholders are correctly identified.</w:t>
            </w:r>
          </w:p>
        </w:tc>
        <w:tc>
          <w:tcPr>
            <w:tcW w:type="dxa" w:w="19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Vision is partially defined. Some stakeholders are missing or incorrectly identified.</w:t>
            </w:r>
          </w:p>
        </w:tc>
        <w:tc>
          <w:tcPr>
            <w:tcW w:type="dxa" w:w="1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Vision is unclear or incomplete. Stakeholders are poorly identified or missing.</w:t>
            </w:r>
          </w:p>
        </w:tc>
      </w:tr>
      <w:tr>
        <w:trPr>
          <w:cantSplit/>
        </w:trPr>
        <w:tc>
          <w:tcPr>
            <w:tcW w:type="dxa" w:w="1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
            </w:r>
            <w:r>
              <w:rPr>
                <w:rFonts w:ascii="Times New Roman" w:cs="Times New Roman" w:eastAsia="Times New Roman" w:hAnsi="Times New Roman"/>
                <w:b/>
                <w:bCs/>
                <w:sz w:val="17"/>
                <w:szCs w:val="17"/>
              </w:rPr>
              <w:t xml:space="preserve">Epics &amp; User Stories (25%)</w:t>
            </w:r>
            <w:r>
              <w:rPr>
                <w:rFonts w:ascii="Times New Roman" w:cs="Times New Roman" w:eastAsia="Times New Roman" w:hAnsi="Times New Roman"/>
                <w:b w:val="false"/>
                <w:bCs w:val="false"/>
                <w:sz w:val="17"/>
                <w:szCs w:val="17"/>
              </w:rPr>
              <w:t xml:space="preserve"/>
            </w:r>
          </w:p>
        </w:tc>
        <w:tc>
          <w:tcPr>
            <w:tcW w:type="dxa" w:w="2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Epics are well-defined and user stories are complete, follow Agile format, and fully capture functional requirements.</w:t>
            </w:r>
          </w:p>
        </w:tc>
        <w:tc>
          <w:tcPr>
            <w:tcW w:type="dxa" w:w="19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Epics and user stories are mostly complete with minor formatting or requirement issues.</w:t>
            </w:r>
          </w:p>
        </w:tc>
        <w:tc>
          <w:tcPr>
            <w:tcW w:type="dxa" w:w="19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User stories are partially complete with limited Agile structure.</w:t>
            </w:r>
          </w:p>
        </w:tc>
        <w:tc>
          <w:tcPr>
            <w:tcW w:type="dxa" w:w="1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User stories are incomplete, unclear, or do not follow Agile practices.</w:t>
            </w:r>
          </w:p>
        </w:tc>
      </w:tr>
      <w:tr>
        <w:trPr>
          <w:cantSplit/>
        </w:trPr>
        <w:tc>
          <w:tcPr>
            <w:tcW w:type="dxa" w:w="1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
            </w:r>
            <w:r>
              <w:rPr>
                <w:rFonts w:ascii="Times New Roman" w:cs="Times New Roman" w:eastAsia="Times New Roman" w:hAnsi="Times New Roman"/>
                <w:b/>
                <w:bCs/>
                <w:sz w:val="17"/>
                <w:szCs w:val="17"/>
              </w:rPr>
              <w:t xml:space="preserve">Acceptance Criteria (20%)</w:t>
            </w:r>
            <w:r>
              <w:rPr>
                <w:rFonts w:ascii="Times New Roman" w:cs="Times New Roman" w:eastAsia="Times New Roman" w:hAnsi="Times New Roman"/>
                <w:b w:val="false"/>
                <w:bCs w:val="false"/>
                <w:sz w:val="17"/>
                <w:szCs w:val="17"/>
              </w:rPr>
              <w:t xml:space="preserve"/>
            </w:r>
          </w:p>
        </w:tc>
        <w:tc>
          <w:tcPr>
            <w:tcW w:type="dxa" w:w="2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Acceptance criteria are specific, measurable, testable, and aligned with all user stories.</w:t>
            </w:r>
          </w:p>
        </w:tc>
        <w:tc>
          <w:tcPr>
            <w:tcW w:type="dxa" w:w="19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Acceptance criteria are mostly clear and testable with minor gaps.</w:t>
            </w:r>
          </w:p>
        </w:tc>
        <w:tc>
          <w:tcPr>
            <w:tcW w:type="dxa" w:w="19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Acceptance criteria are partially defined and lack clarity or completeness.</w:t>
            </w:r>
          </w:p>
        </w:tc>
        <w:tc>
          <w:tcPr>
            <w:tcW w:type="dxa" w:w="1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Acceptance criteria are missing or not aligned with user stories.</w:t>
            </w:r>
          </w:p>
        </w:tc>
      </w:tr>
      <w:tr>
        <w:trPr>
          <w:cantSplit/>
        </w:trPr>
        <w:tc>
          <w:tcPr>
            <w:tcW w:type="dxa" w:w="19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
            </w:r>
            <w:r>
              <w:rPr>
                <w:rFonts w:ascii="Times New Roman" w:cs="Times New Roman" w:eastAsia="Times New Roman" w:hAnsi="Times New Roman"/>
                <w:b/>
                <w:bCs/>
                <w:sz w:val="17"/>
                <w:szCs w:val="17"/>
              </w:rPr>
              <w:t xml:space="preserve">Product Backlog Prioritization &amp; Sprint Planning (15%)</w:t>
            </w:r>
            <w:r>
              <w:rPr>
                <w:rFonts w:ascii="Times New Roman" w:cs="Times New Roman" w:eastAsia="Times New Roman" w:hAnsi="Times New Roman"/>
                <w:b w:val="false"/>
                <w:bCs w:val="false"/>
                <w:sz w:val="17"/>
                <w:szCs w:val="17"/>
              </w:rPr>
              <w:t xml:space="preserve"/>
            </w:r>
          </w:p>
        </w:tc>
        <w:tc>
          <w:tcPr>
            <w:tcW w:type="dxa" w:w="23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Product backlog is logically prioritized, sprint backlog is realistic, and task breakdown is complete.</w:t>
            </w:r>
          </w:p>
        </w:tc>
        <w:tc>
          <w:tcPr>
            <w:tcW w:type="dxa" w:w="19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Backlog prioritization and sprint planning are mostly appropriate with minor issues.</w:t>
            </w:r>
          </w:p>
        </w:tc>
        <w:tc>
          <w:tcPr>
            <w:tcW w:type="dxa" w:w="195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Prioritization or sprint planning is partially complete with limited justification.</w:t>
            </w:r>
          </w:p>
        </w:tc>
        <w:tc>
          <w:tcPr>
            <w:tcW w:type="dxa" w:w="19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Backlog prioritization and sprint planning are poorly organized or incomplete.</w:t>
            </w:r>
          </w:p>
        </w:tc>
      </w:tr>
      <w:tr>
        <w:trPr>
          <w:cantSplit/>
        </w:trPr>
        <w:tc>
          <w:tcPr>
            <w:tcW w:type="dxa" w:w="19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
            </w:r>
            <w:r>
              <w:rPr>
                <w:rFonts w:ascii="Times New Roman" w:cs="Times New Roman" w:eastAsia="Times New Roman" w:hAnsi="Times New Roman"/>
                <w:b/>
                <w:bCs/>
                <w:sz w:val="17"/>
                <w:szCs w:val="17"/>
              </w:rPr>
              <w:t xml:space="preserve">Story Point Estimation, Sprint Goal &amp; Presentation (10%)</w:t>
            </w:r>
            <w:r>
              <w:rPr>
                <w:rFonts w:ascii="Times New Roman" w:cs="Times New Roman" w:eastAsia="Times New Roman" w:hAnsi="Times New Roman"/>
                <w:b w:val="false"/>
                <w:bCs w:val="false"/>
                <w:sz w:val="17"/>
                <w:szCs w:val="17"/>
              </w:rPr>
              <w:t xml:space="preserve"/>
            </w:r>
          </w:p>
        </w:tc>
        <w:tc>
          <w:tcPr>
            <w:tcW w:type="dxa" w:w="23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Story point estimation is well justified, sprint goal is clear, deliverables are realistic, and presentation is professional and well organized.</w:t>
            </w:r>
          </w:p>
        </w:tc>
        <w:tc>
          <w:tcPr>
            <w:tcW w:type="dxa" w:w="19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Estimation and sprint goal are mostly appropriate with minor inconsistencies. Presentation is clear.</w:t>
            </w:r>
          </w:p>
        </w:tc>
        <w:tc>
          <w:tcPr>
            <w:tcW w:type="dxa" w:w="195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Estimation or sprint goal lacks justification. Presentation is adequate but incomplete.</w:t>
            </w:r>
          </w:p>
        </w:tc>
        <w:tc>
          <w:tcPr>
            <w:tcW w:type="dxa" w:w="19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17"/>
                <w:szCs w:val="17"/>
              </w:rPr>
              <w:t xml:space="preserve">Estimation is unrealistic or missing. Sprint goal, deliverables, and presentation are unclear or incomplete.</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00"/>
        <w:gridCol w:w="2580"/>
      </w:tblGrid>
      <w:tr>
        <w:trPr>
          <w:cantSplit/>
          <w:tblHeader/>
        </w:trPr>
        <w:tc>
          <w:tcPr>
            <w:tcW w:type="dxa" w:w="750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20"/>
                <w:szCs w:val="20"/>
              </w:rPr>
              <w:t xml:space="preserve">Criteria</w:t>
            </w:r>
          </w:p>
        </w:tc>
        <w:tc>
          <w:tcPr>
            <w:tcW w:type="dxa" w:w="25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bCs/>
                <w:color w:val="FFFFFF"/>
                <w:sz w:val="20"/>
                <w:szCs w:val="20"/>
              </w:rPr>
              <w:t xml:space="preserve">Mark</w:t>
            </w:r>
          </w:p>
        </w:tc>
      </w:tr>
      <w:tr>
        <w:trPr>
          <w:cantSplit/>
        </w:trPr>
        <w:tc>
          <w:tcPr>
            <w:tcW w:type="dxa" w:w="7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Project Vision &amp; Stakeholder Identification (30%)</w:t>
            </w:r>
          </w:p>
        </w:tc>
        <w:tc>
          <w:tcPr>
            <w:tcW w:type="dxa" w:w="2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0"/>
                <w:szCs w:val="20"/>
              </w:rPr>
              <w:t xml:space="preserve">/5</w:t>
            </w:r>
          </w:p>
        </w:tc>
      </w:tr>
      <w:tr>
        <w:trPr>
          <w:cantSplit/>
        </w:trPr>
        <w:tc>
          <w:tcPr>
            <w:tcW w:type="dxa" w:w="7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Epics &amp; User Stories (25%)</w:t>
            </w:r>
          </w:p>
        </w:tc>
        <w:tc>
          <w:tcPr>
            <w:tcW w:type="dxa" w:w="2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0"/>
                <w:szCs w:val="20"/>
              </w:rPr>
              <w:t xml:space="preserve">/5</w:t>
            </w:r>
          </w:p>
        </w:tc>
      </w:tr>
      <w:tr>
        <w:trPr>
          <w:cantSplit/>
        </w:trPr>
        <w:tc>
          <w:tcPr>
            <w:tcW w:type="dxa" w:w="7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Acceptance Criteria (20%)</w:t>
            </w:r>
          </w:p>
        </w:tc>
        <w:tc>
          <w:tcPr>
            <w:tcW w:type="dxa" w:w="2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0"/>
                <w:szCs w:val="20"/>
              </w:rPr>
              <w:t xml:space="preserve">/5</w:t>
            </w:r>
          </w:p>
        </w:tc>
      </w:tr>
      <w:tr>
        <w:trPr>
          <w:cantSplit/>
        </w:trPr>
        <w:tc>
          <w:tcPr>
            <w:tcW w:type="dxa" w:w="7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Product Backlog Prioritization &amp; Sprint Planning (15%)</w:t>
            </w:r>
          </w:p>
        </w:tc>
        <w:tc>
          <w:tcPr>
            <w:tcW w:type="dxa" w:w="2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0"/>
                <w:szCs w:val="20"/>
              </w:rPr>
              <w:t xml:space="preserve">/5</w:t>
            </w:r>
          </w:p>
        </w:tc>
      </w:tr>
      <w:tr>
        <w:trPr>
          <w:cantSplit/>
        </w:trPr>
        <w:tc>
          <w:tcPr>
            <w:tcW w:type="dxa" w:w="750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Story Point Estimation, Sprint Goal &amp; Presentation (10%)</w:t>
            </w:r>
          </w:p>
        </w:tc>
        <w:tc>
          <w:tcPr>
            <w:tcW w:type="dxa" w:w="2580"/>
            <w:tcBorders>
              <w:top w:val="single" w:color="9DB7D5" w:sz="4"/>
              <w:left w:val="single" w:color="9DB7D5" w:sz="4"/>
              <w:bottom w:val="single" w:color="9DB7D5" w:sz="4"/>
              <w:right w:val="single" w:color="9DB7D5" w:sz="4"/>
            </w:tcBorders>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0"/>
                <w:szCs w:val="20"/>
              </w:rPr>
              <w:t xml:space="preserve">/5</w:t>
            </w:r>
          </w:p>
        </w:tc>
      </w:tr>
      <w:tr>
        <w:trPr>
          <w:cantSplit/>
        </w:trPr>
        <w:tc>
          <w:tcPr>
            <w:tcW w:type="dxa" w:w="750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left"/>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TOTAL</w:t>
            </w:r>
            <w:r>
              <w:rPr>
                <w:rFonts w:ascii="Times New Roman" w:cs="Times New Roman" w:eastAsia="Times New Roman" w:hAnsi="Times New Roman"/>
                <w:b w:val="false"/>
                <w:bCs w:val="false"/>
                <w:sz w:val="20"/>
                <w:szCs w:val="20"/>
              </w:rPr>
              <w:t xml:space="preserve"/>
            </w:r>
          </w:p>
        </w:tc>
        <w:tc>
          <w:tcPr>
            <w:tcW w:type="dxa" w:w="2580"/>
            <w:tcBorders>
              <w:top w:val="single" w:color="9DB7D5" w:sz="4"/>
              <w:left w:val="single" w:color="9DB7D5" w:sz="4"/>
              <w:bottom w:val="single" w:color="9DB7D5" w:sz="4"/>
              <w:right w:val="single" w:color="9DB7D5" w:sz="4"/>
            </w:tcBorders>
            <w:shd w:fill="EAF1FA" w:color="auto" w:val="clear"/>
            <w:tcMar>
              <w:top w:type="dxa" w:w="50"/>
              <w:left w:type="dxa" w:w="90"/>
              <w:bottom w:type="dxa" w:w="50"/>
              <w:right w:type="dxa" w:w="90"/>
            </w:tcMar>
          </w:tcPr>
          <w:p>
            <w:pPr>
              <w:spacing w:after="20" w:line="252"/>
              <w:jc w:val="center"/>
            </w:pPr>
            <w:r>
              <w:rPr>
                <w:rFonts w:ascii="Times New Roman" w:cs="Times New Roman" w:eastAsia="Times New Roman" w:hAnsi="Times New Roman"/>
                <w:b w:val="false"/>
                <w:bCs w:val="false"/>
                <w:sz w:val="20"/>
                <w:szCs w:val="20"/>
              </w:rPr>
              <w:t xml:space="preserve"/>
            </w:r>
            <w:r>
              <w:rPr>
                <w:rFonts w:ascii="Times New Roman" w:cs="Times New Roman" w:eastAsia="Times New Roman" w:hAnsi="Times New Roman"/>
                <w:b/>
                <w:bCs/>
                <w:sz w:val="20"/>
                <w:szCs w:val="20"/>
              </w:rPr>
              <w:t xml:space="preserve">/25</w:t>
            </w:r>
            <w:r>
              <w:rPr>
                <w:rFonts w:ascii="Times New Roman" w:cs="Times New Roman" w:eastAsia="Times New Roman" w:hAnsi="Times New Roman"/>
                <w:b w:val="false"/>
                <w:bCs w:val="false"/>
                <w:sz w:val="20"/>
                <w:szCs w:val="20"/>
              </w:rPr>
              <w:t xml:space="preserve"/>
            </w:r>
          </w:p>
        </w:tc>
      </w:tr>
    </w:tbl>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rFonts w:ascii="Times New Roman" w:cs="Times New Roman" w:eastAsia="Times New Roman" w:hAnsi="Times New Roman"/>
        <w:color w:val="555555"/>
        <w:sz w:val="16"/>
        <w:szCs w:val="16"/>
      </w:rPr>
      <w:t xml:space="preserve">CSA10 Software Engineering  |  CO1 Assessment Tool 2  |  M.Ramprasadh – 192511355  |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Assessment Tool 2 - Agile Sprint Planning &amp; User Story Workshop</dc:title>
  <dc:creator>M.Ramprasadh</dc:creator>
  <cp:lastModifiedBy>Un-named</cp:lastModifiedBy>
  <cp:revision>1</cp:revision>
  <dcterms:created xsi:type="dcterms:W3CDTF">2026-10-15T14:03:37.978Z</dcterms:created>
  <dcterms:modified xsi:type="dcterms:W3CDTF">2026-10-15T14:03:37.979Z</dcterms:modified>
</cp:coreProperties>
</file>

<file path=docProps/custom.xml><?xml version="1.0" encoding="utf-8"?>
<Properties xmlns="http://schemas.openxmlformats.org/officeDocument/2006/custom-properties" xmlns:vt="http://schemas.openxmlformats.org/officeDocument/2006/docPropsVTypes"/>
</file>