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58F8B" w14:textId="77777777" w:rsidR="00B85342" w:rsidRDefault="00000000">
      <w:pPr>
        <w:spacing w:after="400" w:line="259" w:lineRule="auto"/>
        <w:ind w:left="0" w:right="1298" w:firstLine="0"/>
        <w:jc w:val="right"/>
      </w:pPr>
      <w:r>
        <w:rPr>
          <w:noProof/>
        </w:rPr>
        <w:drawing>
          <wp:inline distT="0" distB="0" distL="0" distR="0" wp14:anchorId="1FA76BB3" wp14:editId="74DB8259">
            <wp:extent cx="4457700" cy="571500"/>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6"/>
                    <a:stretch>
                      <a:fillRect/>
                    </a:stretch>
                  </pic:blipFill>
                  <pic:spPr>
                    <a:xfrm>
                      <a:off x="0" y="0"/>
                      <a:ext cx="4457700" cy="571500"/>
                    </a:xfrm>
                    <a:prstGeom prst="rect">
                      <a:avLst/>
                    </a:prstGeom>
                  </pic:spPr>
                </pic:pic>
              </a:graphicData>
            </a:graphic>
          </wp:inline>
        </w:drawing>
      </w:r>
      <w:r>
        <w:t xml:space="preserve"> </w:t>
      </w:r>
    </w:p>
    <w:p w14:paraId="21309D97" w14:textId="77777777" w:rsidR="00B85342" w:rsidRDefault="00000000">
      <w:pPr>
        <w:spacing w:after="224" w:line="239" w:lineRule="auto"/>
        <w:ind w:left="0" w:right="0" w:firstLine="0"/>
        <w:jc w:val="center"/>
      </w:pPr>
      <w:r>
        <w:rPr>
          <w:b/>
          <w:sz w:val="32"/>
        </w:rPr>
        <w:t>Privacy-Preserving Cryptocurrency Transactions using Encrypted Smart Contracts</w:t>
      </w:r>
      <w:r>
        <w:t xml:space="preserve"> </w:t>
      </w:r>
    </w:p>
    <w:p w14:paraId="611A7861" w14:textId="77777777" w:rsidR="00B85342" w:rsidRDefault="00000000">
      <w:pPr>
        <w:spacing w:after="276" w:line="259" w:lineRule="auto"/>
        <w:ind w:right="52"/>
        <w:jc w:val="center"/>
      </w:pPr>
      <w:r>
        <w:rPr>
          <w:b/>
        </w:rPr>
        <w:t>A CAPSTONE PROJECT REPORT</w:t>
      </w:r>
      <w:r>
        <w:t xml:space="preserve"> </w:t>
      </w:r>
    </w:p>
    <w:p w14:paraId="4F8908DD" w14:textId="77777777" w:rsidR="00B85342" w:rsidRDefault="00000000">
      <w:pPr>
        <w:spacing w:after="64" w:line="443" w:lineRule="auto"/>
        <w:ind w:left="34" w:right="11"/>
        <w:jc w:val="center"/>
      </w:pPr>
      <w:r>
        <w:rPr>
          <w:b/>
          <w:i/>
          <w:sz w:val="22"/>
        </w:rPr>
        <w:t>A Capstone Project Report submitted in partial fulfilment of the requirements for the Course of</w:t>
      </w:r>
      <w:r>
        <w:t xml:space="preserve"> </w:t>
      </w:r>
      <w:r>
        <w:rPr>
          <w:b/>
        </w:rPr>
        <w:t>CSA5116 - Cryptography and Network Security</w:t>
      </w:r>
      <w:r>
        <w:t xml:space="preserve"> </w:t>
      </w:r>
    </w:p>
    <w:p w14:paraId="5725E824" w14:textId="51FA6558" w:rsidR="00B85342" w:rsidRDefault="00000000">
      <w:pPr>
        <w:spacing w:after="215" w:line="259" w:lineRule="auto"/>
        <w:ind w:left="34" w:right="74"/>
        <w:jc w:val="center"/>
      </w:pPr>
      <w:r>
        <w:rPr>
          <w:b/>
          <w:i/>
          <w:sz w:val="22"/>
        </w:rPr>
        <w:t>to the award of the degree of</w:t>
      </w:r>
      <w:r>
        <w:t xml:space="preserve"> </w:t>
      </w:r>
    </w:p>
    <w:p w14:paraId="64478F75" w14:textId="77777777" w:rsidR="00B85342" w:rsidRDefault="00000000">
      <w:pPr>
        <w:spacing w:after="15" w:line="259" w:lineRule="auto"/>
        <w:ind w:right="49"/>
        <w:jc w:val="center"/>
      </w:pPr>
      <w:r>
        <w:rPr>
          <w:b/>
        </w:rPr>
        <w:t>BACHELOR OF ENGINEERING</w:t>
      </w:r>
      <w:r>
        <w:t xml:space="preserve"> </w:t>
      </w:r>
    </w:p>
    <w:p w14:paraId="2857684D" w14:textId="77777777" w:rsidR="00B85342" w:rsidRDefault="00000000">
      <w:pPr>
        <w:spacing w:after="15" w:line="259" w:lineRule="auto"/>
        <w:ind w:right="49"/>
        <w:jc w:val="center"/>
      </w:pPr>
      <w:r>
        <w:rPr>
          <w:b/>
        </w:rPr>
        <w:t>IN</w:t>
      </w:r>
      <w:r>
        <w:t xml:space="preserve"> </w:t>
      </w:r>
    </w:p>
    <w:p w14:paraId="3C4921EC" w14:textId="77777777" w:rsidR="00B85342" w:rsidRDefault="00000000">
      <w:pPr>
        <w:spacing w:after="275" w:line="259" w:lineRule="auto"/>
        <w:ind w:right="51"/>
        <w:jc w:val="center"/>
      </w:pPr>
      <w:r>
        <w:rPr>
          <w:b/>
        </w:rPr>
        <w:t>COMPUTER SCIENCE AND ENGINEERING</w:t>
      </w:r>
      <w:r>
        <w:t xml:space="preserve"> </w:t>
      </w:r>
    </w:p>
    <w:p w14:paraId="5CA72D4E" w14:textId="77777777" w:rsidR="00B85342" w:rsidRDefault="00000000">
      <w:pPr>
        <w:spacing w:after="92" w:line="259" w:lineRule="auto"/>
        <w:ind w:right="47"/>
        <w:jc w:val="center"/>
      </w:pPr>
      <w:r>
        <w:rPr>
          <w:b/>
          <w:sz w:val="22"/>
        </w:rPr>
        <w:t>Submitted by</w:t>
      </w:r>
      <w:r>
        <w:t xml:space="preserve"> </w:t>
      </w:r>
    </w:p>
    <w:p w14:paraId="0DAF1FBB" w14:textId="45A7EDF3" w:rsidR="00144069" w:rsidRPr="00144069" w:rsidRDefault="00144069" w:rsidP="00144069">
      <w:pPr>
        <w:spacing w:after="275" w:line="259" w:lineRule="auto"/>
        <w:ind w:right="46"/>
        <w:jc w:val="center"/>
      </w:pPr>
      <w:r>
        <w:rPr>
          <w:b/>
          <w:sz w:val="22"/>
        </w:rPr>
        <w:t>VARSHA S (192511</w:t>
      </w:r>
      <w:r>
        <w:rPr>
          <w:b/>
          <w:sz w:val="22"/>
        </w:rPr>
        <w:t>358</w:t>
      </w:r>
      <w:r>
        <w:rPr>
          <w:b/>
          <w:sz w:val="22"/>
        </w:rPr>
        <w:t>)</w:t>
      </w:r>
      <w:r>
        <w:t xml:space="preserve"> </w:t>
      </w:r>
    </w:p>
    <w:p w14:paraId="1481E99F" w14:textId="7F26C70C" w:rsidR="00B85342" w:rsidRDefault="00000000">
      <w:pPr>
        <w:spacing w:after="13" w:line="259" w:lineRule="auto"/>
        <w:ind w:right="51"/>
        <w:jc w:val="center"/>
      </w:pPr>
      <w:r>
        <w:rPr>
          <w:b/>
          <w:sz w:val="22"/>
        </w:rPr>
        <w:t>KANMANI L (192511414)</w:t>
      </w:r>
      <w:r>
        <w:t xml:space="preserve"> </w:t>
      </w:r>
    </w:p>
    <w:p w14:paraId="4B2E8A91" w14:textId="77777777" w:rsidR="00144069" w:rsidRDefault="00000000">
      <w:pPr>
        <w:spacing w:after="205" w:line="339" w:lineRule="auto"/>
        <w:ind w:left="3581" w:right="3558"/>
        <w:jc w:val="center"/>
      </w:pPr>
      <w:r>
        <w:rPr>
          <w:b/>
          <w:sz w:val="22"/>
        </w:rPr>
        <w:t>Under the Supervision of</w:t>
      </w:r>
      <w:r>
        <w:t xml:space="preserve"> </w:t>
      </w:r>
    </w:p>
    <w:p w14:paraId="3FC2B6CE" w14:textId="4FAE8300" w:rsidR="00B85342" w:rsidRDefault="00144069">
      <w:pPr>
        <w:spacing w:after="205" w:line="339" w:lineRule="auto"/>
        <w:ind w:left="3581" w:right="3558"/>
        <w:jc w:val="center"/>
      </w:pPr>
      <w:r>
        <w:rPr>
          <w:b/>
          <w:sz w:val="22"/>
        </w:rPr>
        <w:t>Dr.</w:t>
      </w:r>
      <w:r w:rsidR="00000000">
        <w:rPr>
          <w:b/>
          <w:sz w:val="22"/>
        </w:rPr>
        <w:t>E</w:t>
      </w:r>
      <w:r>
        <w:rPr>
          <w:b/>
          <w:sz w:val="22"/>
        </w:rPr>
        <w:t>.</w:t>
      </w:r>
      <w:r w:rsidR="00000000">
        <w:rPr>
          <w:b/>
          <w:sz w:val="22"/>
        </w:rPr>
        <w:t xml:space="preserve"> Anbalagan</w:t>
      </w:r>
      <w:r w:rsidR="00000000">
        <w:t xml:space="preserve"> </w:t>
      </w:r>
    </w:p>
    <w:p w14:paraId="2BEBC4EB" w14:textId="77777777" w:rsidR="00B85342" w:rsidRDefault="00000000">
      <w:pPr>
        <w:pStyle w:val="Heading1"/>
        <w:ind w:right="53"/>
        <w:jc w:val="center"/>
      </w:pPr>
      <w:r>
        <w:rPr>
          <w:sz w:val="26"/>
        </w:rPr>
        <w:t>SIMATS ENGINEERING</w:t>
      </w:r>
      <w:r>
        <w:rPr>
          <w:b w:val="0"/>
          <w:sz w:val="24"/>
        </w:rPr>
        <w:t xml:space="preserve"> </w:t>
      </w:r>
    </w:p>
    <w:p w14:paraId="0EEE3B2C" w14:textId="77777777" w:rsidR="00B85342" w:rsidRDefault="00000000">
      <w:pPr>
        <w:spacing w:after="165" w:line="259" w:lineRule="auto"/>
        <w:ind w:left="1582" w:right="1562"/>
        <w:jc w:val="center"/>
      </w:pPr>
      <w:r>
        <w:rPr>
          <w:b/>
          <w:sz w:val="22"/>
        </w:rPr>
        <w:t>Saveetha Institute of Medical and Technical Sciences</w:t>
      </w:r>
      <w:r>
        <w:t xml:space="preserve"> </w:t>
      </w:r>
      <w:r>
        <w:rPr>
          <w:b/>
          <w:sz w:val="22"/>
        </w:rPr>
        <w:t>Chennai-602105</w:t>
      </w:r>
      <w:r>
        <w:t xml:space="preserve"> </w:t>
      </w:r>
    </w:p>
    <w:p w14:paraId="6460CB9E" w14:textId="77777777" w:rsidR="00B85342" w:rsidRDefault="00000000">
      <w:pPr>
        <w:spacing w:after="91" w:line="259" w:lineRule="auto"/>
        <w:jc w:val="center"/>
      </w:pPr>
      <w:r>
        <w:rPr>
          <w:b/>
        </w:rPr>
        <w:t>SEPTEMBER 2026</w:t>
      </w:r>
      <w:r>
        <w:t xml:space="preserve"> </w:t>
      </w:r>
    </w:p>
    <w:p w14:paraId="707054EC" w14:textId="77777777" w:rsidR="00B85342" w:rsidRDefault="00000000">
      <w:pPr>
        <w:spacing w:after="0" w:line="259" w:lineRule="auto"/>
        <w:ind w:left="0" w:right="0" w:firstLine="0"/>
        <w:jc w:val="left"/>
      </w:pPr>
      <w:r>
        <w:t xml:space="preserve"> </w:t>
      </w:r>
      <w:r>
        <w:tab/>
        <w:t xml:space="preserve"> </w:t>
      </w:r>
    </w:p>
    <w:p w14:paraId="2076CA7D" w14:textId="77777777" w:rsidR="00B85342" w:rsidRDefault="00000000">
      <w:pPr>
        <w:spacing w:after="123" w:line="259" w:lineRule="auto"/>
        <w:ind w:left="236" w:right="0" w:firstLine="0"/>
        <w:jc w:val="center"/>
      </w:pPr>
      <w:r>
        <w:t xml:space="preserve">    </w:t>
      </w:r>
    </w:p>
    <w:p w14:paraId="0842CE7E" w14:textId="77777777" w:rsidR="00B85342" w:rsidRDefault="00000000">
      <w:pPr>
        <w:pStyle w:val="Heading1"/>
        <w:ind w:right="5"/>
        <w:jc w:val="center"/>
      </w:pPr>
      <w:r>
        <w:rPr>
          <w:noProof/>
        </w:rPr>
        <w:drawing>
          <wp:anchor distT="0" distB="0" distL="114300" distR="114300" simplePos="0" relativeHeight="251658240" behindDoc="0" locked="0" layoutInCell="1" allowOverlap="0" wp14:anchorId="242485BF" wp14:editId="282BBC24">
            <wp:simplePos x="0" y="0"/>
            <wp:positionH relativeFrom="column">
              <wp:posOffset>-281177</wp:posOffset>
            </wp:positionH>
            <wp:positionV relativeFrom="paragraph">
              <wp:posOffset>-258440</wp:posOffset>
            </wp:positionV>
            <wp:extent cx="590550" cy="600075"/>
            <wp:effectExtent l="0" t="0" r="0" b="0"/>
            <wp:wrapSquare wrapText="bothSides"/>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7"/>
                    <a:stretch>
                      <a:fillRect/>
                    </a:stretch>
                  </pic:blipFill>
                  <pic:spPr>
                    <a:xfrm>
                      <a:off x="0" y="0"/>
                      <a:ext cx="590550" cy="600075"/>
                    </a:xfrm>
                    <a:prstGeom prst="rect">
                      <a:avLst/>
                    </a:prstGeom>
                  </pic:spPr>
                </pic:pic>
              </a:graphicData>
            </a:graphic>
          </wp:anchor>
        </w:drawing>
      </w:r>
      <w:r>
        <w:rPr>
          <w:noProof/>
        </w:rPr>
        <w:drawing>
          <wp:anchor distT="0" distB="0" distL="114300" distR="114300" simplePos="0" relativeHeight="251659264" behindDoc="0" locked="0" layoutInCell="1" allowOverlap="0" wp14:anchorId="30DD7D0F" wp14:editId="3C1362F8">
            <wp:simplePos x="0" y="0"/>
            <wp:positionH relativeFrom="column">
              <wp:posOffset>5840222</wp:posOffset>
            </wp:positionH>
            <wp:positionV relativeFrom="paragraph">
              <wp:posOffset>-258440</wp:posOffset>
            </wp:positionV>
            <wp:extent cx="514350" cy="666750"/>
            <wp:effectExtent l="0" t="0" r="0" b="0"/>
            <wp:wrapSquare wrapText="bothSides"/>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8"/>
                    <a:stretch>
                      <a:fillRect/>
                    </a:stretch>
                  </pic:blipFill>
                  <pic:spPr>
                    <a:xfrm>
                      <a:off x="0" y="0"/>
                      <a:ext cx="514350" cy="666750"/>
                    </a:xfrm>
                    <a:prstGeom prst="rect">
                      <a:avLst/>
                    </a:prstGeom>
                  </pic:spPr>
                </pic:pic>
              </a:graphicData>
            </a:graphic>
          </wp:anchor>
        </w:drawing>
      </w:r>
      <w:r>
        <w:rPr>
          <w:sz w:val="26"/>
        </w:rPr>
        <w:t>SIMATS ENGINEERING</w:t>
      </w:r>
      <w:r>
        <w:rPr>
          <w:b w:val="0"/>
          <w:sz w:val="24"/>
        </w:rPr>
        <w:t xml:space="preserve"> </w:t>
      </w:r>
    </w:p>
    <w:p w14:paraId="05F86A47" w14:textId="77777777" w:rsidR="00B85342" w:rsidRDefault="00000000">
      <w:pPr>
        <w:spacing w:after="13" w:line="259" w:lineRule="auto"/>
        <w:ind w:right="3"/>
        <w:jc w:val="center"/>
      </w:pPr>
      <w:r>
        <w:rPr>
          <w:b/>
          <w:sz w:val="22"/>
        </w:rPr>
        <w:t>Saveetha Institute of Medical and Technical Sciences</w:t>
      </w:r>
      <w:r>
        <w:t xml:space="preserve"> </w:t>
      </w:r>
    </w:p>
    <w:p w14:paraId="2611E99B" w14:textId="77777777" w:rsidR="00B85342" w:rsidRDefault="00000000">
      <w:pPr>
        <w:spacing w:after="234" w:line="259" w:lineRule="auto"/>
        <w:ind w:right="667"/>
        <w:jc w:val="center"/>
      </w:pPr>
      <w:r>
        <w:rPr>
          <w:b/>
          <w:sz w:val="22"/>
        </w:rPr>
        <w:t>Chennai-602105</w:t>
      </w:r>
      <w:r>
        <w:t xml:space="preserve"> </w:t>
      </w:r>
    </w:p>
    <w:p w14:paraId="183BA18C" w14:textId="77777777" w:rsidR="00B85342" w:rsidRDefault="00000000">
      <w:pPr>
        <w:pStyle w:val="Heading1"/>
        <w:spacing w:after="277"/>
        <w:ind w:right="53"/>
        <w:jc w:val="center"/>
      </w:pPr>
      <w:r>
        <w:rPr>
          <w:sz w:val="26"/>
        </w:rPr>
        <w:t>BONAFIDE CERTIFICATE</w:t>
      </w:r>
      <w:r>
        <w:rPr>
          <w:b w:val="0"/>
          <w:sz w:val="24"/>
        </w:rPr>
        <w:t xml:space="preserve"> </w:t>
      </w:r>
    </w:p>
    <w:p w14:paraId="42B14137" w14:textId="41366294" w:rsidR="00B85342" w:rsidRDefault="00000000">
      <w:pPr>
        <w:spacing w:after="167"/>
        <w:ind w:left="-5" w:right="39"/>
      </w:pPr>
      <w:r>
        <w:t>This is to certify that the Capstone Project entitled “Privacy-Preserving Cryptocurrency Transactions using Encrypted Smart Contracts” has been carried out by  Varsha S (Reg. No. 192511</w:t>
      </w:r>
      <w:r w:rsidR="00144069">
        <w:t>358</w:t>
      </w:r>
      <w:r>
        <w:t xml:space="preserve">) </w:t>
      </w:r>
      <w:r w:rsidR="00144069">
        <w:t xml:space="preserve">and </w:t>
      </w:r>
      <w:r w:rsidR="00144069">
        <w:t>Kanmani L (Reg. No. 192511414</w:t>
      </w:r>
      <w:r w:rsidR="00144069">
        <w:t>)</w:t>
      </w:r>
      <w:r>
        <w:t xml:space="preserve">under the supervision of E Anbalagan and is submitted in partial fulfilment of the requirements for the current semester of the B.E. Computer Science and Engineering program at Saveetha Institute of Medical and Technical Sciences, Chennai. </w:t>
      </w:r>
    </w:p>
    <w:tbl>
      <w:tblPr>
        <w:tblStyle w:val="TableGrid"/>
        <w:tblW w:w="9088" w:type="dxa"/>
        <w:tblInd w:w="0" w:type="dxa"/>
        <w:tblCellMar>
          <w:top w:w="17" w:type="dxa"/>
          <w:left w:w="0" w:type="dxa"/>
          <w:bottom w:w="4" w:type="dxa"/>
          <w:right w:w="0" w:type="dxa"/>
        </w:tblCellMar>
        <w:tblLook w:val="04A0" w:firstRow="1" w:lastRow="0" w:firstColumn="1" w:lastColumn="0" w:noHBand="0" w:noVBand="1"/>
      </w:tblPr>
      <w:tblGrid>
        <w:gridCol w:w="6023"/>
        <w:gridCol w:w="3065"/>
      </w:tblGrid>
      <w:tr w:rsidR="00B85342" w14:paraId="106BBF7E" w14:textId="77777777">
        <w:trPr>
          <w:trHeight w:val="457"/>
        </w:trPr>
        <w:tc>
          <w:tcPr>
            <w:tcW w:w="6023" w:type="dxa"/>
            <w:tcBorders>
              <w:top w:val="nil"/>
              <w:left w:val="nil"/>
              <w:bottom w:val="nil"/>
              <w:right w:val="nil"/>
            </w:tcBorders>
          </w:tcPr>
          <w:p w14:paraId="251FAE27" w14:textId="77777777" w:rsidR="00B85342" w:rsidRDefault="00000000">
            <w:pPr>
              <w:spacing w:after="0" w:line="259" w:lineRule="auto"/>
              <w:ind w:left="0" w:right="0" w:firstLine="0"/>
              <w:jc w:val="left"/>
            </w:pPr>
            <w:r>
              <w:rPr>
                <w:b/>
                <w:sz w:val="22"/>
              </w:rPr>
              <w:t xml:space="preserve">COURSE COORDINATOR </w:t>
            </w:r>
          </w:p>
        </w:tc>
        <w:tc>
          <w:tcPr>
            <w:tcW w:w="3065" w:type="dxa"/>
            <w:tcBorders>
              <w:top w:val="nil"/>
              <w:left w:val="nil"/>
              <w:bottom w:val="nil"/>
              <w:right w:val="nil"/>
            </w:tcBorders>
          </w:tcPr>
          <w:p w14:paraId="4B68D978" w14:textId="77777777" w:rsidR="00B85342" w:rsidRDefault="00000000">
            <w:pPr>
              <w:spacing w:after="0" w:line="259" w:lineRule="auto"/>
              <w:ind w:left="0" w:right="60" w:firstLine="0"/>
              <w:jc w:val="right"/>
            </w:pPr>
            <w:r>
              <w:rPr>
                <w:b/>
                <w:sz w:val="22"/>
              </w:rPr>
              <w:t>COURSE FACULTY</w:t>
            </w:r>
            <w:r>
              <w:t xml:space="preserve"> </w:t>
            </w:r>
          </w:p>
        </w:tc>
      </w:tr>
      <w:tr w:rsidR="00B85342" w14:paraId="11AF50C0" w14:textId="77777777">
        <w:trPr>
          <w:trHeight w:val="470"/>
        </w:trPr>
        <w:tc>
          <w:tcPr>
            <w:tcW w:w="6023" w:type="dxa"/>
            <w:tcBorders>
              <w:top w:val="nil"/>
              <w:left w:val="nil"/>
              <w:bottom w:val="nil"/>
              <w:right w:val="nil"/>
            </w:tcBorders>
            <w:vAlign w:val="bottom"/>
          </w:tcPr>
          <w:p w14:paraId="109DF1A9" w14:textId="77777777" w:rsidR="00B85342" w:rsidRDefault="00000000">
            <w:pPr>
              <w:spacing w:after="0" w:line="259" w:lineRule="auto"/>
              <w:ind w:left="0" w:right="0" w:firstLine="0"/>
              <w:jc w:val="left"/>
            </w:pPr>
            <w:r>
              <w:rPr>
                <w:sz w:val="22"/>
              </w:rPr>
              <w:t xml:space="preserve">Dr. T. Sangeetha, </w:t>
            </w:r>
          </w:p>
        </w:tc>
        <w:tc>
          <w:tcPr>
            <w:tcW w:w="3065" w:type="dxa"/>
            <w:tcBorders>
              <w:top w:val="nil"/>
              <w:left w:val="nil"/>
              <w:bottom w:val="nil"/>
              <w:right w:val="nil"/>
            </w:tcBorders>
            <w:vAlign w:val="bottom"/>
          </w:tcPr>
          <w:p w14:paraId="164C8C4E" w14:textId="77777777" w:rsidR="00B85342" w:rsidRDefault="00000000">
            <w:pPr>
              <w:spacing w:after="0" w:line="259" w:lineRule="auto"/>
              <w:ind w:left="0" w:right="59" w:firstLine="0"/>
              <w:jc w:val="right"/>
            </w:pPr>
            <w:r>
              <w:rPr>
                <w:sz w:val="22"/>
              </w:rPr>
              <w:t>Dr. E. Anbalagan,</w:t>
            </w:r>
            <w:r>
              <w:t xml:space="preserve"> </w:t>
            </w:r>
          </w:p>
        </w:tc>
      </w:tr>
      <w:tr w:rsidR="00B85342" w14:paraId="5A42C87D" w14:textId="77777777">
        <w:trPr>
          <w:trHeight w:val="293"/>
        </w:trPr>
        <w:tc>
          <w:tcPr>
            <w:tcW w:w="6023" w:type="dxa"/>
            <w:tcBorders>
              <w:top w:val="nil"/>
              <w:left w:val="nil"/>
              <w:bottom w:val="nil"/>
              <w:right w:val="nil"/>
            </w:tcBorders>
          </w:tcPr>
          <w:p w14:paraId="0DB98303" w14:textId="77777777" w:rsidR="00B85342" w:rsidRDefault="00000000">
            <w:pPr>
              <w:spacing w:after="0" w:line="259" w:lineRule="auto"/>
              <w:ind w:left="0" w:right="0" w:firstLine="0"/>
              <w:jc w:val="left"/>
            </w:pPr>
            <w:r>
              <w:rPr>
                <w:sz w:val="22"/>
              </w:rPr>
              <w:lastRenderedPageBreak/>
              <w:t xml:space="preserve">Professor, </w:t>
            </w:r>
          </w:p>
        </w:tc>
        <w:tc>
          <w:tcPr>
            <w:tcW w:w="3065" w:type="dxa"/>
            <w:tcBorders>
              <w:top w:val="nil"/>
              <w:left w:val="nil"/>
              <w:bottom w:val="nil"/>
              <w:right w:val="nil"/>
            </w:tcBorders>
          </w:tcPr>
          <w:p w14:paraId="20E3B27A" w14:textId="77777777" w:rsidR="00B85342" w:rsidRDefault="00000000">
            <w:pPr>
              <w:spacing w:after="0" w:line="259" w:lineRule="auto"/>
              <w:ind w:left="0" w:right="58" w:firstLine="0"/>
              <w:jc w:val="right"/>
            </w:pPr>
            <w:r>
              <w:rPr>
                <w:sz w:val="22"/>
              </w:rPr>
              <w:t>Professor,</w:t>
            </w:r>
            <w:r>
              <w:t xml:space="preserve"> </w:t>
            </w:r>
          </w:p>
        </w:tc>
      </w:tr>
      <w:tr w:rsidR="00B85342" w14:paraId="592AE677" w14:textId="77777777">
        <w:trPr>
          <w:trHeight w:val="293"/>
        </w:trPr>
        <w:tc>
          <w:tcPr>
            <w:tcW w:w="6023" w:type="dxa"/>
            <w:tcBorders>
              <w:top w:val="nil"/>
              <w:left w:val="nil"/>
              <w:bottom w:val="nil"/>
              <w:right w:val="nil"/>
            </w:tcBorders>
          </w:tcPr>
          <w:p w14:paraId="4F1238E7" w14:textId="77777777" w:rsidR="00B85342" w:rsidRDefault="00000000">
            <w:pPr>
              <w:spacing w:after="0" w:line="259" w:lineRule="auto"/>
              <w:ind w:left="0" w:right="0" w:firstLine="0"/>
              <w:jc w:val="left"/>
            </w:pPr>
            <w:r>
              <w:rPr>
                <w:sz w:val="22"/>
              </w:rPr>
              <w:t xml:space="preserve">Department of Computational Intelligence, </w:t>
            </w:r>
          </w:p>
        </w:tc>
        <w:tc>
          <w:tcPr>
            <w:tcW w:w="3065" w:type="dxa"/>
            <w:tcBorders>
              <w:top w:val="nil"/>
              <w:left w:val="nil"/>
              <w:bottom w:val="nil"/>
              <w:right w:val="nil"/>
            </w:tcBorders>
          </w:tcPr>
          <w:p w14:paraId="091DD96D" w14:textId="77777777" w:rsidR="00B85342" w:rsidRDefault="00000000">
            <w:pPr>
              <w:spacing w:after="0" w:line="259" w:lineRule="auto"/>
              <w:ind w:left="0" w:right="0" w:firstLine="0"/>
            </w:pPr>
            <w:r>
              <w:rPr>
                <w:sz w:val="22"/>
              </w:rPr>
              <w:t>Department of Computer Science,</w:t>
            </w:r>
            <w:r>
              <w:t xml:space="preserve"> </w:t>
            </w:r>
          </w:p>
        </w:tc>
      </w:tr>
      <w:tr w:rsidR="00B85342" w14:paraId="708E80AE" w14:textId="77777777">
        <w:trPr>
          <w:trHeight w:val="293"/>
        </w:trPr>
        <w:tc>
          <w:tcPr>
            <w:tcW w:w="6023" w:type="dxa"/>
            <w:tcBorders>
              <w:top w:val="nil"/>
              <w:left w:val="nil"/>
              <w:bottom w:val="nil"/>
              <w:right w:val="nil"/>
            </w:tcBorders>
          </w:tcPr>
          <w:p w14:paraId="5DD84217" w14:textId="77777777" w:rsidR="00B85342" w:rsidRDefault="00000000">
            <w:pPr>
              <w:spacing w:after="0" w:line="259" w:lineRule="auto"/>
              <w:ind w:left="0" w:right="0" w:firstLine="0"/>
              <w:jc w:val="left"/>
            </w:pPr>
            <w:r>
              <w:rPr>
                <w:sz w:val="22"/>
              </w:rPr>
              <w:t xml:space="preserve">SIMATS Engineering, </w:t>
            </w:r>
          </w:p>
        </w:tc>
        <w:tc>
          <w:tcPr>
            <w:tcW w:w="3065" w:type="dxa"/>
            <w:tcBorders>
              <w:top w:val="nil"/>
              <w:left w:val="nil"/>
              <w:bottom w:val="nil"/>
              <w:right w:val="nil"/>
            </w:tcBorders>
          </w:tcPr>
          <w:p w14:paraId="4C6C448C" w14:textId="77777777" w:rsidR="00B85342" w:rsidRDefault="00000000">
            <w:pPr>
              <w:spacing w:after="0" w:line="259" w:lineRule="auto"/>
              <w:ind w:left="0" w:right="61" w:firstLine="0"/>
              <w:jc w:val="right"/>
            </w:pPr>
            <w:r>
              <w:rPr>
                <w:sz w:val="22"/>
              </w:rPr>
              <w:t>SIMATS Engineering,</w:t>
            </w:r>
            <w:r>
              <w:t xml:space="preserve"> </w:t>
            </w:r>
          </w:p>
        </w:tc>
      </w:tr>
      <w:tr w:rsidR="00B85342" w14:paraId="12681946" w14:textId="77777777">
        <w:trPr>
          <w:trHeight w:val="279"/>
        </w:trPr>
        <w:tc>
          <w:tcPr>
            <w:tcW w:w="6023" w:type="dxa"/>
            <w:tcBorders>
              <w:top w:val="nil"/>
              <w:left w:val="nil"/>
              <w:bottom w:val="nil"/>
              <w:right w:val="nil"/>
            </w:tcBorders>
          </w:tcPr>
          <w:p w14:paraId="25EB7A8A" w14:textId="77777777" w:rsidR="00B85342" w:rsidRDefault="00000000">
            <w:pPr>
              <w:spacing w:after="0" w:line="259" w:lineRule="auto"/>
              <w:ind w:left="0" w:right="0" w:firstLine="0"/>
              <w:jc w:val="left"/>
            </w:pPr>
            <w:r>
              <w:rPr>
                <w:sz w:val="22"/>
              </w:rPr>
              <w:t xml:space="preserve">SIMATS, Chennai – 602105. </w:t>
            </w:r>
          </w:p>
        </w:tc>
        <w:tc>
          <w:tcPr>
            <w:tcW w:w="3065" w:type="dxa"/>
            <w:tcBorders>
              <w:top w:val="nil"/>
              <w:left w:val="nil"/>
              <w:bottom w:val="nil"/>
              <w:right w:val="nil"/>
            </w:tcBorders>
          </w:tcPr>
          <w:p w14:paraId="55C8C631" w14:textId="77777777" w:rsidR="00B85342" w:rsidRDefault="00000000">
            <w:pPr>
              <w:spacing w:after="0" w:line="259" w:lineRule="auto"/>
              <w:ind w:left="0" w:right="60" w:firstLine="0"/>
              <w:jc w:val="right"/>
            </w:pPr>
            <w:r>
              <w:rPr>
                <w:sz w:val="22"/>
              </w:rPr>
              <w:t>SIMATS, Chennai – 602105.</w:t>
            </w:r>
            <w:r>
              <w:t xml:space="preserve"> </w:t>
            </w:r>
          </w:p>
        </w:tc>
      </w:tr>
    </w:tbl>
    <w:p w14:paraId="3E9E533E" w14:textId="77777777" w:rsidR="00B85342" w:rsidRDefault="00000000">
      <w:pPr>
        <w:spacing w:after="0" w:line="259" w:lineRule="auto"/>
        <w:ind w:left="0" w:right="0" w:firstLine="0"/>
        <w:jc w:val="left"/>
      </w:pPr>
      <w:r>
        <w:t xml:space="preserve"> </w:t>
      </w:r>
      <w:r>
        <w:tab/>
        <w:t xml:space="preserve"> </w:t>
      </w:r>
      <w:r>
        <w:br w:type="page"/>
      </w:r>
    </w:p>
    <w:p w14:paraId="5AEC4FEF" w14:textId="77777777" w:rsidR="00B85342" w:rsidRDefault="00000000">
      <w:pPr>
        <w:spacing w:after="123" w:line="259" w:lineRule="auto"/>
        <w:ind w:left="1" w:right="151" w:firstLine="0"/>
        <w:jc w:val="center"/>
      </w:pPr>
      <w:r>
        <w:lastRenderedPageBreak/>
        <w:t xml:space="preserve">    </w:t>
      </w:r>
    </w:p>
    <w:p w14:paraId="36C35892" w14:textId="77777777" w:rsidR="00B85342" w:rsidRDefault="00000000">
      <w:pPr>
        <w:pStyle w:val="Heading1"/>
        <w:ind w:right="149"/>
        <w:jc w:val="center"/>
      </w:pPr>
      <w:r>
        <w:rPr>
          <w:noProof/>
        </w:rPr>
        <w:drawing>
          <wp:anchor distT="0" distB="0" distL="114300" distR="114300" simplePos="0" relativeHeight="251660288" behindDoc="0" locked="0" layoutInCell="1" allowOverlap="0" wp14:anchorId="4EC8989D" wp14:editId="009394AF">
            <wp:simplePos x="0" y="0"/>
            <wp:positionH relativeFrom="column">
              <wp:posOffset>5465572</wp:posOffset>
            </wp:positionH>
            <wp:positionV relativeFrom="paragraph">
              <wp:posOffset>-258440</wp:posOffset>
            </wp:positionV>
            <wp:extent cx="590550" cy="600075"/>
            <wp:effectExtent l="0" t="0" r="0" b="0"/>
            <wp:wrapSquare wrapText="bothSides"/>
            <wp:docPr id="163" name="Picture 163"/>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a:blip r:embed="rId7"/>
                    <a:stretch>
                      <a:fillRect/>
                    </a:stretch>
                  </pic:blipFill>
                  <pic:spPr>
                    <a:xfrm>
                      <a:off x="0" y="0"/>
                      <a:ext cx="590550" cy="600075"/>
                    </a:xfrm>
                    <a:prstGeom prst="rect">
                      <a:avLst/>
                    </a:prstGeom>
                  </pic:spPr>
                </pic:pic>
              </a:graphicData>
            </a:graphic>
          </wp:anchor>
        </w:drawing>
      </w:r>
      <w:r>
        <w:rPr>
          <w:noProof/>
        </w:rPr>
        <w:drawing>
          <wp:anchor distT="0" distB="0" distL="114300" distR="114300" simplePos="0" relativeHeight="251661312" behindDoc="0" locked="0" layoutInCell="1" allowOverlap="0" wp14:anchorId="38BBA24A" wp14:editId="114DCAE0">
            <wp:simplePos x="0" y="0"/>
            <wp:positionH relativeFrom="column">
              <wp:posOffset>762</wp:posOffset>
            </wp:positionH>
            <wp:positionV relativeFrom="paragraph">
              <wp:posOffset>-258440</wp:posOffset>
            </wp:positionV>
            <wp:extent cx="514350" cy="666750"/>
            <wp:effectExtent l="0" t="0" r="0" b="0"/>
            <wp:wrapSquare wrapText="bothSides"/>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8"/>
                    <a:stretch>
                      <a:fillRect/>
                    </a:stretch>
                  </pic:blipFill>
                  <pic:spPr>
                    <a:xfrm>
                      <a:off x="0" y="0"/>
                      <a:ext cx="514350" cy="666750"/>
                    </a:xfrm>
                    <a:prstGeom prst="rect">
                      <a:avLst/>
                    </a:prstGeom>
                  </pic:spPr>
                </pic:pic>
              </a:graphicData>
            </a:graphic>
          </wp:anchor>
        </w:drawing>
      </w:r>
      <w:r>
        <w:rPr>
          <w:sz w:val="26"/>
        </w:rPr>
        <w:t>SIMATS ENGINEERING</w:t>
      </w:r>
      <w:r>
        <w:rPr>
          <w:b w:val="0"/>
          <w:sz w:val="24"/>
        </w:rPr>
        <w:t xml:space="preserve"> </w:t>
      </w:r>
    </w:p>
    <w:p w14:paraId="7F299D38" w14:textId="77777777" w:rsidR="00B85342" w:rsidRDefault="00000000">
      <w:pPr>
        <w:spacing w:after="8" w:line="265" w:lineRule="auto"/>
        <w:ind w:left="11" w:right="151"/>
        <w:jc w:val="left"/>
      </w:pPr>
      <w:r>
        <w:rPr>
          <w:b/>
          <w:sz w:val="22"/>
        </w:rPr>
        <w:t>Saveetha Institute of Medical and Technical Sciences</w:t>
      </w:r>
      <w:r>
        <w:t xml:space="preserve"> </w:t>
      </w:r>
    </w:p>
    <w:p w14:paraId="7A8178C8" w14:textId="77777777" w:rsidR="00B85342" w:rsidRDefault="00000000">
      <w:pPr>
        <w:spacing w:after="235" w:line="259" w:lineRule="auto"/>
        <w:ind w:right="-1"/>
        <w:jc w:val="center"/>
      </w:pPr>
      <w:r>
        <w:rPr>
          <w:b/>
          <w:sz w:val="22"/>
        </w:rPr>
        <w:t>Chennai-602105</w:t>
      </w:r>
      <w:r>
        <w:t xml:space="preserve"> </w:t>
      </w:r>
    </w:p>
    <w:p w14:paraId="54039235" w14:textId="77777777" w:rsidR="00B85342" w:rsidRDefault="00000000">
      <w:pPr>
        <w:pStyle w:val="Heading1"/>
        <w:spacing w:after="249"/>
        <w:ind w:right="53"/>
        <w:jc w:val="center"/>
      </w:pPr>
      <w:r>
        <w:rPr>
          <w:sz w:val="26"/>
        </w:rPr>
        <w:t>DECLARATION</w:t>
      </w:r>
      <w:r>
        <w:rPr>
          <w:b w:val="0"/>
          <w:sz w:val="24"/>
        </w:rPr>
        <w:t xml:space="preserve"> </w:t>
      </w:r>
    </w:p>
    <w:p w14:paraId="280CD758" w14:textId="21F92BAD" w:rsidR="00B85342" w:rsidRDefault="00000000">
      <w:pPr>
        <w:spacing w:after="447"/>
        <w:ind w:left="-5" w:right="39"/>
      </w:pPr>
      <w:r>
        <w:t>We,  Varsha S (192511</w:t>
      </w:r>
      <w:r w:rsidR="00144069">
        <w:t>358</w:t>
      </w:r>
      <w:r>
        <w:t xml:space="preserve">) </w:t>
      </w:r>
      <w:r w:rsidR="00144069">
        <w:t>and K</w:t>
      </w:r>
      <w:r w:rsidR="00144069">
        <w:t xml:space="preserve">anmani L (192511414) </w:t>
      </w:r>
      <w:r>
        <w:t xml:space="preserve">of the Department of Computer Science and Engineering, SIMATS Engineering, Saveetha Institute of Medical and Technical Sciences, Chennai, hereby declare that the Capstone Project Work entitled “Privacy-Preserving Cryptocurrency Transactions using Encrypted Smart Contracts”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 </w:t>
      </w:r>
    </w:p>
    <w:p w14:paraId="0FAE0784" w14:textId="77777777" w:rsidR="00B85342" w:rsidRDefault="00000000">
      <w:pPr>
        <w:spacing w:after="469" w:line="267" w:lineRule="auto"/>
        <w:ind w:left="-15" w:right="7822" w:firstLine="0"/>
      </w:pPr>
      <w:r>
        <w:rPr>
          <w:sz w:val="22"/>
        </w:rPr>
        <w:t>Place: Chennai</w:t>
      </w:r>
      <w:r>
        <w:t xml:space="preserve"> </w:t>
      </w:r>
      <w:r>
        <w:rPr>
          <w:sz w:val="22"/>
        </w:rPr>
        <w:t>Date:</w:t>
      </w:r>
      <w:r>
        <w:t xml:space="preserve"> </w:t>
      </w:r>
    </w:p>
    <w:p w14:paraId="2262FD71" w14:textId="77777777" w:rsidR="00B85342" w:rsidRDefault="00000000">
      <w:pPr>
        <w:spacing w:after="124" w:line="265" w:lineRule="auto"/>
        <w:ind w:left="11" w:right="151"/>
        <w:jc w:val="left"/>
      </w:pPr>
      <w:r>
        <w:rPr>
          <w:b/>
          <w:sz w:val="22"/>
        </w:rPr>
        <w:t xml:space="preserve">                                                                                                 Signature of the Students with Names:</w:t>
      </w:r>
      <w:r>
        <w:t xml:space="preserve"> </w:t>
      </w:r>
    </w:p>
    <w:p w14:paraId="4AA18B27" w14:textId="6D348EF8" w:rsidR="00B85342" w:rsidRDefault="00000000">
      <w:pPr>
        <w:spacing w:after="7" w:line="267" w:lineRule="auto"/>
        <w:ind w:left="-15" w:right="37" w:firstLine="0"/>
      </w:pPr>
      <w:r>
        <w:rPr>
          <w:sz w:val="22"/>
        </w:rPr>
        <w:t xml:space="preserve">                                                                                                 </w:t>
      </w:r>
      <w:r w:rsidR="00144069">
        <w:rPr>
          <w:sz w:val="22"/>
        </w:rPr>
        <w:t>VARSHA.S(192511358)</w:t>
      </w:r>
    </w:p>
    <w:p w14:paraId="32642C5D" w14:textId="77777777" w:rsidR="00B85342" w:rsidRDefault="00000000">
      <w:pPr>
        <w:spacing w:after="0" w:line="259" w:lineRule="auto"/>
        <w:ind w:left="0" w:right="0" w:firstLine="0"/>
        <w:jc w:val="left"/>
      </w:pPr>
      <w:r>
        <w:t xml:space="preserve"> </w:t>
      </w:r>
      <w:r>
        <w:tab/>
        <w:t xml:space="preserve"> </w:t>
      </w:r>
    </w:p>
    <w:p w14:paraId="4806B36B" w14:textId="77777777" w:rsidR="00B85342" w:rsidRDefault="00000000">
      <w:pPr>
        <w:spacing w:after="123" w:line="259" w:lineRule="auto"/>
        <w:ind w:left="0" w:right="49" w:firstLine="0"/>
        <w:jc w:val="center"/>
      </w:pPr>
      <w:r>
        <w:t xml:space="preserve">    </w:t>
      </w:r>
    </w:p>
    <w:p w14:paraId="441DDC39" w14:textId="77777777" w:rsidR="00B85342" w:rsidRDefault="00000000">
      <w:pPr>
        <w:pStyle w:val="Heading1"/>
        <w:ind w:right="49"/>
        <w:jc w:val="center"/>
      </w:pPr>
      <w:r>
        <w:rPr>
          <w:noProof/>
        </w:rPr>
        <w:drawing>
          <wp:anchor distT="0" distB="0" distL="114300" distR="114300" simplePos="0" relativeHeight="251662336" behindDoc="0" locked="0" layoutInCell="1" allowOverlap="0" wp14:anchorId="706CB815" wp14:editId="15DEED20">
            <wp:simplePos x="0" y="0"/>
            <wp:positionH relativeFrom="column">
              <wp:posOffset>-325627</wp:posOffset>
            </wp:positionH>
            <wp:positionV relativeFrom="paragraph">
              <wp:posOffset>-258440</wp:posOffset>
            </wp:positionV>
            <wp:extent cx="590550" cy="600075"/>
            <wp:effectExtent l="0" t="0" r="0" b="0"/>
            <wp:wrapSquare wrapText="bothSides"/>
            <wp:docPr id="475" name="Picture 475"/>
            <wp:cNvGraphicFramePr/>
            <a:graphic xmlns:a="http://schemas.openxmlformats.org/drawingml/2006/main">
              <a:graphicData uri="http://schemas.openxmlformats.org/drawingml/2006/picture">
                <pic:pic xmlns:pic="http://schemas.openxmlformats.org/drawingml/2006/picture">
                  <pic:nvPicPr>
                    <pic:cNvPr id="475" name="Picture 475"/>
                    <pic:cNvPicPr/>
                  </pic:nvPicPr>
                  <pic:blipFill>
                    <a:blip r:embed="rId7"/>
                    <a:stretch>
                      <a:fillRect/>
                    </a:stretch>
                  </pic:blipFill>
                  <pic:spPr>
                    <a:xfrm>
                      <a:off x="0" y="0"/>
                      <a:ext cx="590550" cy="600075"/>
                    </a:xfrm>
                    <a:prstGeom prst="rect">
                      <a:avLst/>
                    </a:prstGeom>
                  </pic:spPr>
                </pic:pic>
              </a:graphicData>
            </a:graphic>
          </wp:anchor>
        </w:drawing>
      </w:r>
      <w:r>
        <w:rPr>
          <w:noProof/>
        </w:rPr>
        <w:drawing>
          <wp:anchor distT="0" distB="0" distL="114300" distR="114300" simplePos="0" relativeHeight="251663360" behindDoc="0" locked="0" layoutInCell="1" allowOverlap="0" wp14:anchorId="243BA2E4" wp14:editId="1EE4DC7F">
            <wp:simplePos x="0" y="0"/>
            <wp:positionH relativeFrom="column">
              <wp:posOffset>5606543</wp:posOffset>
            </wp:positionH>
            <wp:positionV relativeFrom="paragraph">
              <wp:posOffset>-258440</wp:posOffset>
            </wp:positionV>
            <wp:extent cx="514350" cy="666750"/>
            <wp:effectExtent l="0" t="0" r="0" b="0"/>
            <wp:wrapSquare wrapText="bothSides"/>
            <wp:docPr id="477" name="Picture 477"/>
            <wp:cNvGraphicFramePr/>
            <a:graphic xmlns:a="http://schemas.openxmlformats.org/drawingml/2006/main">
              <a:graphicData uri="http://schemas.openxmlformats.org/drawingml/2006/picture">
                <pic:pic xmlns:pic="http://schemas.openxmlformats.org/drawingml/2006/picture">
                  <pic:nvPicPr>
                    <pic:cNvPr id="477" name="Picture 477"/>
                    <pic:cNvPicPr/>
                  </pic:nvPicPr>
                  <pic:blipFill>
                    <a:blip r:embed="rId8"/>
                    <a:stretch>
                      <a:fillRect/>
                    </a:stretch>
                  </pic:blipFill>
                  <pic:spPr>
                    <a:xfrm>
                      <a:off x="0" y="0"/>
                      <a:ext cx="514350" cy="666750"/>
                    </a:xfrm>
                    <a:prstGeom prst="rect">
                      <a:avLst/>
                    </a:prstGeom>
                  </pic:spPr>
                </pic:pic>
              </a:graphicData>
            </a:graphic>
          </wp:anchor>
        </w:drawing>
      </w:r>
      <w:r>
        <w:rPr>
          <w:sz w:val="26"/>
        </w:rPr>
        <w:t>SIMATS ENGINEERING</w:t>
      </w:r>
      <w:r>
        <w:rPr>
          <w:b w:val="0"/>
          <w:sz w:val="24"/>
        </w:rPr>
        <w:t xml:space="preserve"> </w:t>
      </w:r>
    </w:p>
    <w:p w14:paraId="48965411" w14:textId="77777777" w:rsidR="00B85342" w:rsidRDefault="00000000">
      <w:pPr>
        <w:spacing w:after="226" w:line="265" w:lineRule="auto"/>
        <w:ind w:left="1418" w:right="151" w:hanging="1417"/>
        <w:jc w:val="left"/>
      </w:pPr>
      <w:r>
        <w:rPr>
          <w:b/>
          <w:sz w:val="22"/>
        </w:rPr>
        <w:t>Saveetha Institute of Medical and Technical Sciences</w:t>
      </w:r>
      <w:r>
        <w:t xml:space="preserve"> </w:t>
      </w:r>
      <w:r>
        <w:rPr>
          <w:b/>
          <w:sz w:val="22"/>
        </w:rPr>
        <w:t>Chennai-602105</w:t>
      </w:r>
      <w:r>
        <w:t xml:space="preserve"> </w:t>
      </w:r>
    </w:p>
    <w:p w14:paraId="4A23F674" w14:textId="77777777" w:rsidR="00B85342" w:rsidRDefault="00000000">
      <w:pPr>
        <w:spacing w:after="9" w:line="259" w:lineRule="auto"/>
        <w:ind w:left="2883" w:right="0" w:firstLine="0"/>
        <w:jc w:val="left"/>
      </w:pPr>
      <w:r>
        <w:rPr>
          <w:b/>
          <w:sz w:val="26"/>
        </w:rPr>
        <w:t>Individual Contribution Statement</w:t>
      </w:r>
      <w:r>
        <w:t xml:space="preserve"> </w:t>
      </w:r>
    </w:p>
    <w:p w14:paraId="60B297A8" w14:textId="77777777" w:rsidR="00B85342" w:rsidRDefault="00000000">
      <w:pPr>
        <w:spacing w:after="0" w:line="259" w:lineRule="auto"/>
        <w:ind w:left="3469" w:right="0" w:firstLine="0"/>
        <w:jc w:val="left"/>
      </w:pPr>
      <w:r>
        <w:rPr>
          <w:i/>
          <w:sz w:val="20"/>
        </w:rPr>
        <w:t>(Mandatory for all team projects)</w:t>
      </w:r>
      <w:r>
        <w:t xml:space="preserve"> </w:t>
      </w:r>
    </w:p>
    <w:tbl>
      <w:tblPr>
        <w:tblStyle w:val="TableGrid"/>
        <w:tblW w:w="8458" w:type="dxa"/>
        <w:tblInd w:w="7" w:type="dxa"/>
        <w:tblCellMar>
          <w:top w:w="53" w:type="dxa"/>
          <w:left w:w="89" w:type="dxa"/>
          <w:bottom w:w="0" w:type="dxa"/>
          <w:right w:w="31" w:type="dxa"/>
        </w:tblCellMar>
        <w:tblLook w:val="04A0" w:firstRow="1" w:lastRow="0" w:firstColumn="1" w:lastColumn="0" w:noHBand="0" w:noVBand="1"/>
      </w:tblPr>
      <w:tblGrid>
        <w:gridCol w:w="1146"/>
        <w:gridCol w:w="1513"/>
        <w:gridCol w:w="1850"/>
        <w:gridCol w:w="1359"/>
        <w:gridCol w:w="1359"/>
        <w:gridCol w:w="1231"/>
      </w:tblGrid>
      <w:tr w:rsidR="00B85342" w14:paraId="0E5F8DB2" w14:textId="77777777">
        <w:trPr>
          <w:trHeight w:val="968"/>
        </w:trPr>
        <w:tc>
          <w:tcPr>
            <w:tcW w:w="1162" w:type="dxa"/>
            <w:tcBorders>
              <w:top w:val="single" w:sz="4" w:space="0" w:color="000000"/>
              <w:left w:val="single" w:sz="4" w:space="0" w:color="000000"/>
              <w:bottom w:val="single" w:sz="4" w:space="0" w:color="000000"/>
              <w:right w:val="single" w:sz="4" w:space="0" w:color="000000"/>
            </w:tcBorders>
            <w:shd w:val="clear" w:color="auto" w:fill="D9E2F3"/>
          </w:tcPr>
          <w:p w14:paraId="3E70E7DD" w14:textId="77777777" w:rsidR="00B85342" w:rsidRDefault="00000000">
            <w:pPr>
              <w:spacing w:after="0" w:line="259" w:lineRule="auto"/>
              <w:ind w:left="0" w:right="59" w:firstLine="0"/>
              <w:jc w:val="center"/>
            </w:pPr>
            <w:r>
              <w:rPr>
                <w:b/>
                <w:sz w:val="19"/>
              </w:rPr>
              <w:t xml:space="preserve">Student </w:t>
            </w:r>
          </w:p>
          <w:p w14:paraId="0C7BEF57" w14:textId="77777777" w:rsidR="00B85342" w:rsidRDefault="00000000">
            <w:pPr>
              <w:spacing w:after="0" w:line="259" w:lineRule="auto"/>
              <w:ind w:left="0" w:right="60" w:firstLine="0"/>
              <w:jc w:val="center"/>
            </w:pPr>
            <w:r>
              <w:rPr>
                <w:b/>
                <w:sz w:val="19"/>
              </w:rPr>
              <w:t xml:space="preserve">Name / </w:t>
            </w:r>
          </w:p>
          <w:p w14:paraId="09999F38" w14:textId="77777777" w:rsidR="00B85342" w:rsidRDefault="00000000">
            <w:pPr>
              <w:spacing w:after="0" w:line="259" w:lineRule="auto"/>
              <w:ind w:left="14" w:right="26" w:firstLine="0"/>
              <w:jc w:val="center"/>
            </w:pPr>
            <w:r>
              <w:rPr>
                <w:b/>
                <w:sz w:val="19"/>
              </w:rPr>
              <w:t>Register No.</w:t>
            </w:r>
            <w:r>
              <w:t xml:space="preserve"> </w:t>
            </w:r>
          </w:p>
        </w:tc>
        <w:tc>
          <w:tcPr>
            <w:tcW w:w="144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57DED2D" w14:textId="77777777" w:rsidR="00B85342" w:rsidRDefault="00000000">
            <w:pPr>
              <w:spacing w:after="0" w:line="259" w:lineRule="auto"/>
              <w:ind w:left="0" w:right="0" w:firstLine="0"/>
              <w:jc w:val="center"/>
            </w:pPr>
            <w:r>
              <w:rPr>
                <w:b/>
                <w:sz w:val="19"/>
              </w:rPr>
              <w:t>Specific Responsibilities</w:t>
            </w:r>
            <w:r>
              <w:t xml:space="preserve"> </w:t>
            </w:r>
          </w:p>
        </w:tc>
        <w:tc>
          <w:tcPr>
            <w:tcW w:w="185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B00BC47" w14:textId="77777777" w:rsidR="00B85342" w:rsidRDefault="00000000">
            <w:pPr>
              <w:spacing w:after="45" w:line="239" w:lineRule="auto"/>
              <w:ind w:left="0" w:right="0" w:firstLine="0"/>
              <w:jc w:val="center"/>
            </w:pPr>
            <w:r>
              <w:rPr>
                <w:b/>
                <w:sz w:val="19"/>
              </w:rPr>
              <w:t xml:space="preserve">Design &amp; Development </w:t>
            </w:r>
          </w:p>
          <w:p w14:paraId="5643BCF8" w14:textId="77777777" w:rsidR="00B85342" w:rsidRDefault="00000000">
            <w:pPr>
              <w:spacing w:after="0" w:line="259" w:lineRule="auto"/>
              <w:ind w:left="0" w:right="63" w:firstLine="0"/>
              <w:jc w:val="center"/>
            </w:pPr>
            <w:r>
              <w:rPr>
                <w:b/>
                <w:sz w:val="19"/>
              </w:rPr>
              <w:t>Contribution</w:t>
            </w:r>
            <w:r>
              <w:t xml:space="preserve"> </w:t>
            </w:r>
          </w:p>
        </w:tc>
        <w:tc>
          <w:tcPr>
            <w:tcW w:w="1373"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FB55360" w14:textId="77777777" w:rsidR="00B85342" w:rsidRDefault="00000000">
            <w:pPr>
              <w:spacing w:after="0" w:line="259" w:lineRule="auto"/>
              <w:ind w:left="0" w:right="62" w:firstLine="0"/>
              <w:jc w:val="center"/>
            </w:pPr>
            <w:r>
              <w:rPr>
                <w:b/>
                <w:sz w:val="19"/>
              </w:rPr>
              <w:t xml:space="preserve">Testing &amp; </w:t>
            </w:r>
          </w:p>
          <w:p w14:paraId="6A4C8F8B" w14:textId="77777777" w:rsidR="00B85342" w:rsidRDefault="00000000">
            <w:pPr>
              <w:spacing w:after="26" w:line="259" w:lineRule="auto"/>
              <w:ind w:left="0" w:right="62" w:firstLine="0"/>
              <w:jc w:val="center"/>
            </w:pPr>
            <w:r>
              <w:rPr>
                <w:b/>
                <w:sz w:val="19"/>
              </w:rPr>
              <w:t xml:space="preserve">Analysis </w:t>
            </w:r>
          </w:p>
          <w:p w14:paraId="162BC980" w14:textId="77777777" w:rsidR="00B85342" w:rsidRDefault="00000000">
            <w:pPr>
              <w:spacing w:after="0" w:line="259" w:lineRule="auto"/>
              <w:ind w:left="62" w:right="0" w:firstLine="0"/>
              <w:jc w:val="left"/>
            </w:pPr>
            <w:r>
              <w:rPr>
                <w:b/>
                <w:sz w:val="19"/>
              </w:rPr>
              <w:t>Contribution</w:t>
            </w:r>
            <w:r>
              <w:t xml:space="preserve"> </w:t>
            </w:r>
          </w:p>
        </w:tc>
        <w:tc>
          <w:tcPr>
            <w:tcW w:w="1373"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8DDEC99" w14:textId="77777777" w:rsidR="00B85342" w:rsidRDefault="00000000">
            <w:pPr>
              <w:spacing w:after="0" w:line="259" w:lineRule="auto"/>
              <w:ind w:left="0" w:right="0" w:firstLine="0"/>
              <w:jc w:val="center"/>
            </w:pPr>
            <w:r>
              <w:rPr>
                <w:b/>
                <w:sz w:val="19"/>
              </w:rPr>
              <w:t>Report Contribution</w:t>
            </w:r>
            <w:r>
              <w:t xml:space="preserve"> </w:t>
            </w:r>
          </w:p>
        </w:tc>
        <w:tc>
          <w:tcPr>
            <w:tcW w:w="1245"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4CA6CCA" w14:textId="77777777" w:rsidR="00B85342" w:rsidRDefault="00000000">
            <w:pPr>
              <w:spacing w:after="0" w:line="259" w:lineRule="auto"/>
              <w:ind w:left="0" w:right="60" w:firstLine="0"/>
              <w:jc w:val="center"/>
            </w:pPr>
            <w:r>
              <w:rPr>
                <w:b/>
                <w:sz w:val="19"/>
              </w:rPr>
              <w:t xml:space="preserve">Approx. </w:t>
            </w:r>
          </w:p>
          <w:p w14:paraId="44BC7EF6" w14:textId="77777777" w:rsidR="00B85342" w:rsidRDefault="00000000">
            <w:pPr>
              <w:spacing w:after="0" w:line="259" w:lineRule="auto"/>
              <w:ind w:left="0" w:right="0" w:firstLine="0"/>
              <w:jc w:val="center"/>
            </w:pPr>
            <w:r>
              <w:rPr>
                <w:b/>
                <w:sz w:val="19"/>
              </w:rPr>
              <w:t>Contribution (%)</w:t>
            </w:r>
            <w:r>
              <w:t xml:space="preserve"> </w:t>
            </w:r>
          </w:p>
        </w:tc>
      </w:tr>
      <w:tr w:rsidR="00B85342" w14:paraId="0F1D92EF" w14:textId="77777777">
        <w:trPr>
          <w:trHeight w:val="2800"/>
        </w:trPr>
        <w:tc>
          <w:tcPr>
            <w:tcW w:w="1162" w:type="dxa"/>
            <w:tcBorders>
              <w:top w:val="single" w:sz="4" w:space="0" w:color="000000"/>
              <w:left w:val="single" w:sz="4" w:space="0" w:color="000000"/>
              <w:bottom w:val="single" w:sz="4" w:space="0" w:color="000000"/>
              <w:right w:val="single" w:sz="4" w:space="0" w:color="000000"/>
            </w:tcBorders>
            <w:vAlign w:val="center"/>
          </w:tcPr>
          <w:p w14:paraId="02CB8F7A" w14:textId="2FB57E1E" w:rsidR="00B85342" w:rsidRDefault="00000000">
            <w:pPr>
              <w:spacing w:after="0" w:line="259" w:lineRule="auto"/>
              <w:ind w:left="0" w:right="0" w:firstLine="0"/>
              <w:jc w:val="center"/>
            </w:pPr>
            <w:r>
              <w:rPr>
                <w:sz w:val="19"/>
              </w:rPr>
              <w:t>Varsha S (192511</w:t>
            </w:r>
            <w:r w:rsidR="00144069">
              <w:rPr>
                <w:sz w:val="19"/>
              </w:rPr>
              <w:t>358</w:t>
            </w:r>
            <w:r>
              <w:rPr>
                <w:sz w:val="19"/>
              </w:rPr>
              <w:t>)</w:t>
            </w:r>
            <w:r>
              <w:t xml:space="preserve"> </w:t>
            </w:r>
          </w:p>
        </w:tc>
        <w:tc>
          <w:tcPr>
            <w:tcW w:w="1448" w:type="dxa"/>
            <w:tcBorders>
              <w:top w:val="single" w:sz="4" w:space="0" w:color="000000"/>
              <w:left w:val="single" w:sz="4" w:space="0" w:color="000000"/>
              <w:bottom w:val="single" w:sz="4" w:space="0" w:color="000000"/>
              <w:right w:val="single" w:sz="4" w:space="0" w:color="000000"/>
            </w:tcBorders>
            <w:vAlign w:val="center"/>
          </w:tcPr>
          <w:p w14:paraId="564BFC6F" w14:textId="77777777" w:rsidR="00B85342" w:rsidRDefault="00000000">
            <w:pPr>
              <w:spacing w:after="0" w:line="239" w:lineRule="auto"/>
              <w:ind w:left="0" w:right="43" w:firstLine="0"/>
              <w:jc w:val="left"/>
            </w:pPr>
            <w:r>
              <w:rPr>
                <w:sz w:val="19"/>
              </w:rPr>
              <w:t xml:space="preserve">Module 1: Smart Contract and </w:t>
            </w:r>
          </w:p>
          <w:p w14:paraId="3C20023F" w14:textId="77777777" w:rsidR="00B85342" w:rsidRDefault="00000000">
            <w:pPr>
              <w:spacing w:after="0" w:line="259" w:lineRule="auto"/>
              <w:ind w:left="0" w:right="0" w:firstLine="0"/>
              <w:jc w:val="left"/>
            </w:pPr>
            <w:r>
              <w:rPr>
                <w:sz w:val="19"/>
              </w:rPr>
              <w:t xml:space="preserve">Cryptocurrency </w:t>
            </w:r>
          </w:p>
          <w:p w14:paraId="33030627" w14:textId="77777777" w:rsidR="00B85342" w:rsidRDefault="00000000">
            <w:pPr>
              <w:spacing w:after="23" w:line="259" w:lineRule="auto"/>
              <w:ind w:left="0" w:right="0" w:firstLine="0"/>
              <w:jc w:val="left"/>
            </w:pPr>
            <w:r>
              <w:rPr>
                <w:sz w:val="19"/>
              </w:rPr>
              <w:t xml:space="preserve">Transaction </w:t>
            </w:r>
          </w:p>
          <w:p w14:paraId="160FC2CA" w14:textId="77777777" w:rsidR="00B85342" w:rsidRDefault="00000000">
            <w:pPr>
              <w:spacing w:after="0" w:line="259" w:lineRule="auto"/>
              <w:ind w:left="0" w:right="0" w:firstLine="0"/>
              <w:jc w:val="left"/>
            </w:pPr>
            <w:r>
              <w:rPr>
                <w:sz w:val="19"/>
              </w:rPr>
              <w:t>Workflow</w:t>
            </w:r>
            <w:r>
              <w:t xml:space="preserve"> </w:t>
            </w:r>
          </w:p>
        </w:tc>
        <w:tc>
          <w:tcPr>
            <w:tcW w:w="1858" w:type="dxa"/>
            <w:tcBorders>
              <w:top w:val="single" w:sz="4" w:space="0" w:color="000000"/>
              <w:left w:val="single" w:sz="4" w:space="0" w:color="000000"/>
              <w:bottom w:val="single" w:sz="4" w:space="0" w:color="000000"/>
              <w:right w:val="single" w:sz="4" w:space="0" w:color="000000"/>
            </w:tcBorders>
          </w:tcPr>
          <w:p w14:paraId="75B070D5" w14:textId="77777777" w:rsidR="00B85342" w:rsidRDefault="00000000">
            <w:pPr>
              <w:spacing w:after="0" w:line="239" w:lineRule="auto"/>
              <w:ind w:left="0" w:right="0" w:firstLine="0"/>
              <w:jc w:val="left"/>
            </w:pPr>
            <w:r>
              <w:rPr>
                <w:sz w:val="19"/>
              </w:rPr>
              <w:t xml:space="preserve">Contributed to the design and </w:t>
            </w:r>
          </w:p>
          <w:p w14:paraId="0CE59717" w14:textId="77777777" w:rsidR="00B85342" w:rsidRDefault="00000000">
            <w:pPr>
              <w:spacing w:after="0" w:line="259" w:lineRule="auto"/>
              <w:ind w:left="0" w:right="7" w:firstLine="0"/>
              <w:jc w:val="left"/>
            </w:pPr>
            <w:r>
              <w:rPr>
                <w:sz w:val="19"/>
              </w:rPr>
              <w:t>implementation of the cryptocurrency transaction workflow and smart contract components, including transaction handling and integration with the overall privacypreserving system.</w:t>
            </w:r>
            <w: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5EE1FCA2" w14:textId="77777777" w:rsidR="00B85342" w:rsidRDefault="00000000">
            <w:pPr>
              <w:spacing w:after="0" w:line="239" w:lineRule="auto"/>
              <w:ind w:left="0" w:right="0" w:firstLine="0"/>
              <w:jc w:val="left"/>
            </w:pPr>
            <w:r>
              <w:rPr>
                <w:sz w:val="19"/>
              </w:rPr>
              <w:t xml:space="preserve">Verified transaction execution, smart contract functionality and correctness of </w:t>
            </w:r>
          </w:p>
          <w:p w14:paraId="1EA5C44C" w14:textId="77777777" w:rsidR="00B85342" w:rsidRDefault="00000000">
            <w:pPr>
              <w:spacing w:after="0" w:line="259" w:lineRule="auto"/>
              <w:ind w:left="0" w:right="0" w:firstLine="0"/>
              <w:jc w:val="left"/>
            </w:pPr>
            <w:r>
              <w:rPr>
                <w:sz w:val="19"/>
              </w:rPr>
              <w:t>cryptocurrency transaction operations.</w:t>
            </w:r>
            <w: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58684B3C" w14:textId="77777777" w:rsidR="00B85342" w:rsidRDefault="00000000">
            <w:pPr>
              <w:spacing w:after="0" w:line="259" w:lineRule="auto"/>
              <w:ind w:left="0" w:right="0" w:firstLine="0"/>
              <w:jc w:val="left"/>
            </w:pPr>
            <w:r>
              <w:rPr>
                <w:sz w:val="19"/>
              </w:rPr>
              <w:t>Contributed to the project introduction, background, methodology and documentation of the smart contract and transaction workflow.</w:t>
            </w:r>
            <w:r>
              <w:t xml:space="preserve"> </w:t>
            </w:r>
          </w:p>
        </w:tc>
        <w:tc>
          <w:tcPr>
            <w:tcW w:w="1245" w:type="dxa"/>
            <w:tcBorders>
              <w:top w:val="single" w:sz="4" w:space="0" w:color="000000"/>
              <w:left w:val="single" w:sz="4" w:space="0" w:color="000000"/>
              <w:bottom w:val="single" w:sz="4" w:space="0" w:color="000000"/>
              <w:right w:val="single" w:sz="4" w:space="0" w:color="000000"/>
            </w:tcBorders>
            <w:vAlign w:val="center"/>
          </w:tcPr>
          <w:p w14:paraId="341B1C68" w14:textId="77777777" w:rsidR="00B85342" w:rsidRDefault="00000000">
            <w:pPr>
              <w:spacing w:after="0" w:line="259" w:lineRule="auto"/>
              <w:ind w:left="0" w:right="54" w:firstLine="0"/>
              <w:jc w:val="center"/>
            </w:pPr>
            <w:r>
              <w:rPr>
                <w:sz w:val="19"/>
              </w:rPr>
              <w:t>45%</w:t>
            </w:r>
            <w:r>
              <w:t xml:space="preserve"> </w:t>
            </w:r>
          </w:p>
        </w:tc>
      </w:tr>
      <w:tr w:rsidR="00B85342" w14:paraId="50182D2C" w14:textId="77777777">
        <w:trPr>
          <w:trHeight w:val="4115"/>
        </w:trPr>
        <w:tc>
          <w:tcPr>
            <w:tcW w:w="1162" w:type="dxa"/>
            <w:tcBorders>
              <w:top w:val="single" w:sz="4" w:space="0" w:color="000000"/>
              <w:left w:val="single" w:sz="4" w:space="0" w:color="000000"/>
              <w:bottom w:val="single" w:sz="33" w:space="0" w:color="F2F2F2"/>
              <w:right w:val="single" w:sz="4" w:space="0" w:color="000000"/>
            </w:tcBorders>
            <w:vAlign w:val="center"/>
          </w:tcPr>
          <w:p w14:paraId="7C9A836F" w14:textId="77777777" w:rsidR="00B85342" w:rsidRDefault="00000000">
            <w:pPr>
              <w:spacing w:after="0" w:line="259" w:lineRule="auto"/>
              <w:ind w:left="0" w:right="0" w:firstLine="0"/>
              <w:jc w:val="center"/>
            </w:pPr>
            <w:r>
              <w:rPr>
                <w:sz w:val="19"/>
              </w:rPr>
              <w:lastRenderedPageBreak/>
              <w:t>Kanmani L (192511414)</w:t>
            </w:r>
            <w:r>
              <w:t xml:space="preserve"> </w:t>
            </w:r>
          </w:p>
        </w:tc>
        <w:tc>
          <w:tcPr>
            <w:tcW w:w="1448" w:type="dxa"/>
            <w:tcBorders>
              <w:top w:val="single" w:sz="4" w:space="0" w:color="000000"/>
              <w:left w:val="single" w:sz="4" w:space="0" w:color="000000"/>
              <w:bottom w:val="single" w:sz="33" w:space="0" w:color="F2F2F2"/>
              <w:right w:val="single" w:sz="4" w:space="0" w:color="000000"/>
            </w:tcBorders>
            <w:vAlign w:val="center"/>
          </w:tcPr>
          <w:p w14:paraId="4EB12465" w14:textId="77777777" w:rsidR="00B85342" w:rsidRDefault="00000000">
            <w:pPr>
              <w:spacing w:after="0" w:line="239" w:lineRule="auto"/>
              <w:ind w:left="0" w:right="0" w:firstLine="0"/>
              <w:jc w:val="left"/>
            </w:pPr>
            <w:r>
              <w:rPr>
                <w:sz w:val="19"/>
              </w:rPr>
              <w:t xml:space="preserve">Module 2: PrivacyPreserving </w:t>
            </w:r>
          </w:p>
          <w:p w14:paraId="7CCE2642" w14:textId="77777777" w:rsidR="00B85342" w:rsidRDefault="00000000">
            <w:pPr>
              <w:spacing w:after="0" w:line="259" w:lineRule="auto"/>
              <w:ind w:left="0" w:right="0" w:firstLine="0"/>
              <w:jc w:val="left"/>
            </w:pPr>
            <w:r>
              <w:rPr>
                <w:sz w:val="19"/>
              </w:rPr>
              <w:t xml:space="preserve">Encryption and </w:t>
            </w:r>
          </w:p>
          <w:p w14:paraId="0B9E9D94" w14:textId="77777777" w:rsidR="00B85342" w:rsidRDefault="00000000">
            <w:pPr>
              <w:spacing w:after="0" w:line="259" w:lineRule="auto"/>
              <w:ind w:left="0" w:right="0" w:firstLine="0"/>
              <w:jc w:val="left"/>
            </w:pPr>
            <w:r>
              <w:rPr>
                <w:sz w:val="19"/>
              </w:rPr>
              <w:t xml:space="preserve">End-to-End </w:t>
            </w:r>
          </w:p>
          <w:p w14:paraId="5F0FE3F2" w14:textId="77777777" w:rsidR="00B85342" w:rsidRDefault="00000000">
            <w:pPr>
              <w:spacing w:after="24" w:line="259" w:lineRule="auto"/>
              <w:ind w:left="0" w:right="0" w:firstLine="0"/>
              <w:jc w:val="left"/>
            </w:pPr>
            <w:r>
              <w:rPr>
                <w:sz w:val="19"/>
              </w:rPr>
              <w:t xml:space="preserve">System </w:t>
            </w:r>
          </w:p>
          <w:p w14:paraId="7FA8A90E" w14:textId="77777777" w:rsidR="00B85342" w:rsidRDefault="00000000">
            <w:pPr>
              <w:spacing w:after="0" w:line="259" w:lineRule="auto"/>
              <w:ind w:left="0" w:right="0" w:firstLine="0"/>
              <w:jc w:val="left"/>
            </w:pPr>
            <w:r>
              <w:rPr>
                <w:sz w:val="19"/>
              </w:rPr>
              <w:t>Implementation</w:t>
            </w:r>
            <w:r>
              <w:t xml:space="preserve"> </w:t>
            </w:r>
          </w:p>
        </w:tc>
        <w:tc>
          <w:tcPr>
            <w:tcW w:w="1858" w:type="dxa"/>
            <w:tcBorders>
              <w:top w:val="single" w:sz="4" w:space="0" w:color="000000"/>
              <w:left w:val="single" w:sz="4" w:space="0" w:color="000000"/>
              <w:bottom w:val="single" w:sz="33" w:space="0" w:color="F2F2F2"/>
              <w:right w:val="single" w:sz="4" w:space="0" w:color="000000"/>
            </w:tcBorders>
            <w:vAlign w:val="center"/>
          </w:tcPr>
          <w:p w14:paraId="046A7EBE" w14:textId="77777777" w:rsidR="00B85342" w:rsidRDefault="00000000">
            <w:pPr>
              <w:spacing w:after="0" w:line="239" w:lineRule="auto"/>
              <w:ind w:left="0" w:right="0" w:firstLine="0"/>
              <w:jc w:val="left"/>
            </w:pPr>
            <w:r>
              <w:rPr>
                <w:sz w:val="19"/>
              </w:rPr>
              <w:t xml:space="preserve">Designed and implemented the major components of </w:t>
            </w:r>
          </w:p>
          <w:p w14:paraId="048CEDDC" w14:textId="77777777" w:rsidR="00B85342" w:rsidRDefault="00000000">
            <w:pPr>
              <w:spacing w:after="0" w:line="259" w:lineRule="auto"/>
              <w:ind w:left="0" w:right="27" w:firstLine="0"/>
              <w:jc w:val="left"/>
            </w:pPr>
            <w:r>
              <w:rPr>
                <w:sz w:val="19"/>
              </w:rPr>
              <w:t>the privacypreserving cryptocurrency system, including encrypted transaction handling, encryption/decryption workflow, smart contract integration, system integration and overall implementation.</w:t>
            </w:r>
            <w:r>
              <w:t xml:space="preserve"> </w:t>
            </w:r>
          </w:p>
        </w:tc>
        <w:tc>
          <w:tcPr>
            <w:tcW w:w="1373" w:type="dxa"/>
            <w:tcBorders>
              <w:top w:val="single" w:sz="4" w:space="0" w:color="000000"/>
              <w:left w:val="single" w:sz="4" w:space="0" w:color="000000"/>
              <w:bottom w:val="single" w:sz="33" w:space="0" w:color="F2F2F2"/>
              <w:right w:val="single" w:sz="4" w:space="0" w:color="000000"/>
            </w:tcBorders>
          </w:tcPr>
          <w:p w14:paraId="2D8DB231" w14:textId="77777777" w:rsidR="00B85342" w:rsidRDefault="00000000">
            <w:pPr>
              <w:spacing w:after="0" w:line="239" w:lineRule="auto"/>
              <w:ind w:left="0" w:right="15" w:firstLine="0"/>
              <w:jc w:val="left"/>
            </w:pPr>
            <w:r>
              <w:rPr>
                <w:sz w:val="19"/>
              </w:rPr>
              <w:t xml:space="preserve">Performed endto-end testing, verified encrypted transaction processing, validated smart contract interaction, checked privacy and security behaviour, analysed </w:t>
            </w:r>
          </w:p>
          <w:p w14:paraId="2FF9CE27" w14:textId="77777777" w:rsidR="00B85342" w:rsidRDefault="00000000">
            <w:pPr>
              <w:spacing w:after="0" w:line="259" w:lineRule="auto"/>
              <w:ind w:left="0" w:right="0" w:firstLine="0"/>
              <w:jc w:val="left"/>
            </w:pPr>
            <w:r>
              <w:rPr>
                <w:sz w:val="19"/>
              </w:rPr>
              <w:t>results and debugged implementation issues.</w:t>
            </w:r>
            <w:r>
              <w:t xml:space="preserve"> </w:t>
            </w:r>
          </w:p>
        </w:tc>
        <w:tc>
          <w:tcPr>
            <w:tcW w:w="1373" w:type="dxa"/>
            <w:tcBorders>
              <w:top w:val="single" w:sz="4" w:space="0" w:color="000000"/>
              <w:left w:val="single" w:sz="4" w:space="0" w:color="000000"/>
              <w:bottom w:val="single" w:sz="33" w:space="0" w:color="F2F2F2"/>
              <w:right w:val="single" w:sz="4" w:space="0" w:color="000000"/>
            </w:tcBorders>
            <w:vAlign w:val="center"/>
          </w:tcPr>
          <w:p w14:paraId="1D668B88" w14:textId="77777777" w:rsidR="00B85342" w:rsidRDefault="00000000">
            <w:pPr>
              <w:spacing w:after="0" w:line="239" w:lineRule="auto"/>
              <w:ind w:left="0" w:right="0" w:firstLine="0"/>
              <w:jc w:val="left"/>
            </w:pPr>
            <w:r>
              <w:rPr>
                <w:sz w:val="19"/>
              </w:rPr>
              <w:t xml:space="preserve">Prepared the major portions of the report including system </w:t>
            </w:r>
          </w:p>
          <w:p w14:paraId="0203A053" w14:textId="77777777" w:rsidR="00B85342" w:rsidRDefault="00000000">
            <w:pPr>
              <w:spacing w:after="0" w:line="259" w:lineRule="auto"/>
              <w:ind w:left="0" w:right="0" w:firstLine="0"/>
              <w:jc w:val="left"/>
            </w:pPr>
            <w:r>
              <w:rPr>
                <w:sz w:val="19"/>
              </w:rPr>
              <w:t>architecture, implementation methodology, algorithms, testing, results, analysis, security discussion and conclusion.</w:t>
            </w:r>
            <w:r>
              <w:t xml:space="preserve"> </w:t>
            </w:r>
          </w:p>
        </w:tc>
        <w:tc>
          <w:tcPr>
            <w:tcW w:w="1245" w:type="dxa"/>
            <w:tcBorders>
              <w:top w:val="single" w:sz="4" w:space="0" w:color="000000"/>
              <w:left w:val="single" w:sz="4" w:space="0" w:color="000000"/>
              <w:bottom w:val="single" w:sz="33" w:space="0" w:color="F2F2F2"/>
              <w:right w:val="single" w:sz="4" w:space="0" w:color="000000"/>
            </w:tcBorders>
            <w:vAlign w:val="center"/>
          </w:tcPr>
          <w:p w14:paraId="602A414E" w14:textId="77777777" w:rsidR="00B85342" w:rsidRDefault="00000000">
            <w:pPr>
              <w:spacing w:after="0" w:line="259" w:lineRule="auto"/>
              <w:ind w:left="0" w:right="54" w:firstLine="0"/>
              <w:jc w:val="center"/>
            </w:pPr>
            <w:r>
              <w:rPr>
                <w:sz w:val="19"/>
              </w:rPr>
              <w:t>55%</w:t>
            </w:r>
            <w:r>
              <w:t xml:space="preserve"> </w:t>
            </w:r>
          </w:p>
        </w:tc>
      </w:tr>
      <w:tr w:rsidR="00B85342" w14:paraId="76B6E134" w14:textId="77777777">
        <w:trPr>
          <w:trHeight w:val="337"/>
        </w:trPr>
        <w:tc>
          <w:tcPr>
            <w:tcW w:w="2610" w:type="dxa"/>
            <w:gridSpan w:val="2"/>
            <w:tcBorders>
              <w:top w:val="single" w:sz="33" w:space="0" w:color="F2F2F2"/>
              <w:left w:val="single" w:sz="4" w:space="0" w:color="000000"/>
              <w:bottom w:val="single" w:sz="4" w:space="0" w:color="000000"/>
              <w:right w:val="nil"/>
            </w:tcBorders>
            <w:shd w:val="clear" w:color="auto" w:fill="F2F2F2"/>
          </w:tcPr>
          <w:p w14:paraId="4A89C7AD" w14:textId="77777777" w:rsidR="00B85342" w:rsidRDefault="00B85342">
            <w:pPr>
              <w:spacing w:after="160" w:line="259" w:lineRule="auto"/>
              <w:ind w:left="0" w:right="0" w:firstLine="0"/>
              <w:jc w:val="left"/>
            </w:pPr>
          </w:p>
        </w:tc>
        <w:tc>
          <w:tcPr>
            <w:tcW w:w="4604" w:type="dxa"/>
            <w:gridSpan w:val="3"/>
            <w:tcBorders>
              <w:top w:val="single" w:sz="33" w:space="0" w:color="F2F2F2"/>
              <w:left w:val="nil"/>
              <w:bottom w:val="single" w:sz="4" w:space="0" w:color="000000"/>
              <w:right w:val="single" w:sz="4" w:space="0" w:color="000000"/>
            </w:tcBorders>
            <w:shd w:val="clear" w:color="auto" w:fill="F2F2F2"/>
          </w:tcPr>
          <w:p w14:paraId="22BE17C2" w14:textId="77777777" w:rsidR="00B85342" w:rsidRDefault="00000000">
            <w:pPr>
              <w:spacing w:after="0" w:line="259" w:lineRule="auto"/>
              <w:ind w:left="0" w:right="70" w:firstLine="0"/>
              <w:jc w:val="right"/>
            </w:pPr>
            <w:r>
              <w:rPr>
                <w:b/>
                <w:sz w:val="20"/>
              </w:rPr>
              <w:t>Total</w:t>
            </w:r>
            <w:r>
              <w:t xml:space="preserve"> </w:t>
            </w:r>
          </w:p>
        </w:tc>
        <w:tc>
          <w:tcPr>
            <w:tcW w:w="1245" w:type="dxa"/>
            <w:tcBorders>
              <w:top w:val="single" w:sz="33" w:space="0" w:color="F2F2F2"/>
              <w:left w:val="single" w:sz="4" w:space="0" w:color="000000"/>
              <w:bottom w:val="single" w:sz="4" w:space="0" w:color="000000"/>
              <w:right w:val="single" w:sz="4" w:space="0" w:color="000000"/>
            </w:tcBorders>
            <w:shd w:val="clear" w:color="auto" w:fill="F2F2F2"/>
          </w:tcPr>
          <w:p w14:paraId="71A23422" w14:textId="77777777" w:rsidR="00B85342" w:rsidRDefault="00000000">
            <w:pPr>
              <w:spacing w:after="0" w:line="259" w:lineRule="auto"/>
              <w:ind w:left="0" w:right="59" w:firstLine="0"/>
              <w:jc w:val="center"/>
            </w:pPr>
            <w:r>
              <w:rPr>
                <w:b/>
                <w:sz w:val="19"/>
              </w:rPr>
              <w:t>100%</w:t>
            </w:r>
            <w:r>
              <w:t xml:space="preserve"> </w:t>
            </w:r>
          </w:p>
        </w:tc>
      </w:tr>
    </w:tbl>
    <w:p w14:paraId="60EA749C" w14:textId="60B41512" w:rsidR="00B85342" w:rsidRDefault="00000000" w:rsidP="00144069">
      <w:pPr>
        <w:pStyle w:val="Heading1"/>
        <w:spacing w:after="149"/>
        <w:ind w:left="-5"/>
        <w:jc w:val="center"/>
      </w:pPr>
      <w:r>
        <w:t>ABSTRACT</w:t>
      </w:r>
    </w:p>
    <w:p w14:paraId="1D887418" w14:textId="77777777" w:rsidR="00B85342" w:rsidRDefault="00000000">
      <w:pPr>
        <w:spacing w:after="208"/>
        <w:ind w:left="-5" w:right="39"/>
      </w:pPr>
      <w:r>
        <w:t xml:space="preserve">Public blockchain platforms such as Ethereum guarantee integrity and availability of financial transactions, but every transaction — sender address, receiver address and, most critically, the transferred amount — is permanently visible to anyone who inspects the ledger. Although accounts are pseudonymous, chain-analysis techniques routinely link addresses to real-world identities, so the pseudonymity offered by public blockchains does not amount to genuine financial privacy. This is a significant engineering problem for individuals and businesses that need to transact on a transparent, trust-minimised ledger without exposing commercially or personally sensitive payment amounts to competitors, counterparties or malicious observers. </w:t>
      </w:r>
    </w:p>
    <w:p w14:paraId="16DA7405" w14:textId="77777777" w:rsidR="00B85342" w:rsidRDefault="00000000">
      <w:pPr>
        <w:spacing w:after="208"/>
        <w:ind w:left="-5" w:right="39"/>
      </w:pPr>
      <w:r>
        <w:t xml:space="preserve">This capstone project designs, implements and evaluates a privacy-preserving cryptocurrency transaction framework that keeps the transaction amount confidential while still allowing a smart contract to validate the transaction on-chain. The transaction amount is encrypted at the client using AES-256 in Galois/Counter Mode, and the symmetric session key is itself encrypted for the receiver using Elliptic Curve Integrated Encryption Scheme (ECIES) so that only the intended receiver can recover it. A cryptographic commitment (hash) of the amount is submitted alongside the ciphertext so the smart contract, written in Solidity and deployed on an Ethereum-compatible test network, can verify that the sender's declared balance change is consistent with the commitment without ever seeing the plaintext value. </w:t>
      </w:r>
    </w:p>
    <w:p w14:paraId="55A1993D" w14:textId="77777777" w:rsidR="00B85342" w:rsidRDefault="00000000">
      <w:pPr>
        <w:spacing w:after="208"/>
        <w:ind w:left="-5" w:right="39"/>
      </w:pPr>
      <w:r>
        <w:t xml:space="preserve">The methodology followed a standard engineering design cycle: requirements gathering, evaluation of alternative privacy techniques (zero-knowledge proofs, ring signatures, coin mixing and hybrid encryption), detailed design of the selected hybrid-encryption approach, implementation using Solidity, Node.js, Web3.js and the Node.js crypto library, and systematic testing on a local Hardhat/Ganache network. Functional tests verified correct encryption, decryption and on-chain commitment verification; non-functional tests measured gas consumption and cryptographic latency across payload sizes. </w:t>
      </w:r>
    </w:p>
    <w:p w14:paraId="3380A68E" w14:textId="77777777" w:rsidR="00B85342" w:rsidRDefault="00000000">
      <w:pPr>
        <w:spacing w:after="208"/>
        <w:ind w:left="-5" w:right="39"/>
      </w:pPr>
      <w:r>
        <w:t xml:space="preserve">Results show that the proposed scheme adds approximately 67,500 gas (about 132%) over a plain ERC-20 transfer but remains roughly five times cheaper than a reference zk-SNARK-based </w:t>
      </w:r>
      <w:r>
        <w:lastRenderedPageBreak/>
        <w:t xml:space="preserve">confidential transaction, while cryptographic overhead stays below 10 ms per transaction on commodity hardware. Independent third-party observers of the blockchain could not recover the transaction amount in any test run, while the intended receiver decrypted it correctly in 100% of trials. The project concludes that hybrid symmetric/asymmetric encryption layered on top of a verifying smart contract is a practical, low-overhead route to transaction-amount privacy for permissioned and consortium blockchain use cases, though it does not hide sender/receiver identity; future work integrating zero-knowledge range proofs is identified to close this remaining gap. </w:t>
      </w:r>
    </w:p>
    <w:p w14:paraId="698276EA" w14:textId="77777777" w:rsidR="00B85342" w:rsidRDefault="00000000">
      <w:pPr>
        <w:ind w:left="-5" w:right="39"/>
      </w:pPr>
      <w:r>
        <w:rPr>
          <w:b/>
        </w:rPr>
        <w:t xml:space="preserve">Keywords: </w:t>
      </w:r>
      <w:r>
        <w:t xml:space="preserve">Blockchain Privacy, Smart Contracts, AES-256, Elliptic Curve Cryptography (ECIES), Ethereum, Confidential Transactions. </w:t>
      </w:r>
    </w:p>
    <w:p w14:paraId="4D18ED56" w14:textId="77777777" w:rsidR="00B85342" w:rsidRDefault="00000000">
      <w:pPr>
        <w:pStyle w:val="Heading1"/>
        <w:ind w:left="-5"/>
      </w:pPr>
      <w:r>
        <w:t>TABLE OF CONTENTS</w:t>
      </w:r>
      <w:r>
        <w:rPr>
          <w:b w:val="0"/>
          <w:sz w:val="32"/>
        </w:rPr>
        <w:t xml:space="preserve"> </w:t>
      </w:r>
    </w:p>
    <w:tbl>
      <w:tblPr>
        <w:tblStyle w:val="TableGrid"/>
        <w:tblW w:w="8398" w:type="dxa"/>
        <w:tblInd w:w="7" w:type="dxa"/>
        <w:tblCellMar>
          <w:top w:w="53" w:type="dxa"/>
          <w:left w:w="89" w:type="dxa"/>
          <w:bottom w:w="0" w:type="dxa"/>
          <w:right w:w="30" w:type="dxa"/>
        </w:tblCellMar>
        <w:tblLook w:val="04A0" w:firstRow="1" w:lastRow="0" w:firstColumn="1" w:lastColumn="0" w:noHBand="0" w:noVBand="1"/>
      </w:tblPr>
      <w:tblGrid>
        <w:gridCol w:w="699"/>
        <w:gridCol w:w="6801"/>
        <w:gridCol w:w="898"/>
      </w:tblGrid>
      <w:tr w:rsidR="00B85342" w14:paraId="05F94B90" w14:textId="77777777">
        <w:trPr>
          <w:trHeight w:val="533"/>
        </w:trPr>
        <w:tc>
          <w:tcPr>
            <w:tcW w:w="699" w:type="dxa"/>
            <w:tcBorders>
              <w:top w:val="single" w:sz="4" w:space="0" w:color="000000"/>
              <w:left w:val="single" w:sz="4" w:space="0" w:color="000000"/>
              <w:bottom w:val="single" w:sz="4" w:space="0" w:color="000000"/>
              <w:right w:val="single" w:sz="4" w:space="0" w:color="000000"/>
            </w:tcBorders>
            <w:shd w:val="clear" w:color="auto" w:fill="D9E2F3"/>
          </w:tcPr>
          <w:p w14:paraId="5055DF86" w14:textId="77777777" w:rsidR="00B85342" w:rsidRDefault="00000000">
            <w:pPr>
              <w:spacing w:after="0" w:line="259" w:lineRule="auto"/>
              <w:ind w:left="0" w:right="46" w:firstLine="0"/>
              <w:jc w:val="left"/>
            </w:pPr>
            <w:r>
              <w:rPr>
                <w:b/>
                <w:sz w:val="19"/>
              </w:rPr>
              <w:t>Sl. No.</w:t>
            </w:r>
            <w:r>
              <w:t xml:space="preserve"> </w:t>
            </w:r>
          </w:p>
        </w:tc>
        <w:tc>
          <w:tcPr>
            <w:tcW w:w="680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096CE502" w14:textId="77777777" w:rsidR="00B85342" w:rsidRDefault="00000000">
            <w:pPr>
              <w:spacing w:after="0" w:line="259" w:lineRule="auto"/>
              <w:ind w:left="2" w:right="0" w:firstLine="0"/>
              <w:jc w:val="left"/>
            </w:pPr>
            <w:r>
              <w:rPr>
                <w:b/>
                <w:sz w:val="19"/>
              </w:rPr>
              <w:t>Title</w:t>
            </w:r>
            <w:r>
              <w:t xml:space="preserve"> </w:t>
            </w:r>
          </w:p>
        </w:tc>
        <w:tc>
          <w:tcPr>
            <w:tcW w:w="89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19A4296" w14:textId="77777777" w:rsidR="00B85342" w:rsidRDefault="00000000">
            <w:pPr>
              <w:spacing w:after="0" w:line="259" w:lineRule="auto"/>
              <w:ind w:left="1" w:right="0" w:firstLine="0"/>
              <w:jc w:val="left"/>
            </w:pPr>
            <w:r>
              <w:rPr>
                <w:b/>
                <w:sz w:val="19"/>
              </w:rPr>
              <w:t>Page No.</w:t>
            </w:r>
            <w:r>
              <w:t xml:space="preserve"> </w:t>
            </w:r>
          </w:p>
        </w:tc>
      </w:tr>
      <w:tr w:rsidR="00B85342" w14:paraId="47425470" w14:textId="77777777">
        <w:trPr>
          <w:trHeight w:val="395"/>
        </w:trPr>
        <w:tc>
          <w:tcPr>
            <w:tcW w:w="699" w:type="dxa"/>
            <w:tcBorders>
              <w:top w:val="single" w:sz="4" w:space="0" w:color="000000"/>
              <w:left w:val="single" w:sz="4" w:space="0" w:color="000000"/>
              <w:bottom w:val="single" w:sz="4" w:space="0" w:color="000000"/>
              <w:right w:val="single" w:sz="4" w:space="0" w:color="000000"/>
            </w:tcBorders>
          </w:tcPr>
          <w:p w14:paraId="47D48956" w14:textId="77777777" w:rsidR="00B85342" w:rsidRDefault="00000000">
            <w:pPr>
              <w:spacing w:after="0" w:line="259" w:lineRule="auto"/>
              <w:ind w:left="0" w:right="0" w:firstLine="0"/>
              <w:jc w:val="left"/>
            </w:pPr>
            <w:r>
              <w:rPr>
                <w:sz w:val="19"/>
              </w:rPr>
              <w:t>i</w:t>
            </w:r>
            <w:r>
              <w:t xml:space="preserve"> </w:t>
            </w:r>
          </w:p>
        </w:tc>
        <w:tc>
          <w:tcPr>
            <w:tcW w:w="6801" w:type="dxa"/>
            <w:tcBorders>
              <w:top w:val="single" w:sz="4" w:space="0" w:color="000000"/>
              <w:left w:val="single" w:sz="4" w:space="0" w:color="000000"/>
              <w:bottom w:val="single" w:sz="4" w:space="0" w:color="000000"/>
              <w:right w:val="single" w:sz="4" w:space="0" w:color="000000"/>
            </w:tcBorders>
          </w:tcPr>
          <w:p w14:paraId="3FA580A8" w14:textId="77777777" w:rsidR="00B85342" w:rsidRDefault="00000000">
            <w:pPr>
              <w:spacing w:after="0" w:line="259" w:lineRule="auto"/>
              <w:ind w:left="2" w:right="0" w:firstLine="0"/>
              <w:jc w:val="left"/>
            </w:pPr>
            <w:r>
              <w:rPr>
                <w:sz w:val="19"/>
              </w:rPr>
              <w:t>Bonafide Certificate</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4B4593C2" w14:textId="77777777" w:rsidR="00B85342" w:rsidRDefault="00000000">
            <w:pPr>
              <w:spacing w:after="0" w:line="259" w:lineRule="auto"/>
              <w:ind w:left="1" w:right="0" w:firstLine="0"/>
              <w:jc w:val="left"/>
            </w:pPr>
            <w:r>
              <w:rPr>
                <w:sz w:val="19"/>
              </w:rPr>
              <w:t>ii</w:t>
            </w:r>
            <w:r>
              <w:t xml:space="preserve"> </w:t>
            </w:r>
          </w:p>
        </w:tc>
      </w:tr>
      <w:tr w:rsidR="00B85342" w14:paraId="0B0C8971" w14:textId="77777777">
        <w:trPr>
          <w:trHeight w:val="370"/>
        </w:trPr>
        <w:tc>
          <w:tcPr>
            <w:tcW w:w="699" w:type="dxa"/>
            <w:tcBorders>
              <w:top w:val="single" w:sz="4" w:space="0" w:color="000000"/>
              <w:left w:val="single" w:sz="4" w:space="0" w:color="000000"/>
              <w:bottom w:val="single" w:sz="4" w:space="0" w:color="000000"/>
              <w:right w:val="single" w:sz="4" w:space="0" w:color="000000"/>
            </w:tcBorders>
          </w:tcPr>
          <w:p w14:paraId="56AE3A28" w14:textId="77777777" w:rsidR="00B85342" w:rsidRDefault="00000000">
            <w:pPr>
              <w:spacing w:after="0" w:line="259" w:lineRule="auto"/>
              <w:ind w:left="0" w:right="0" w:firstLine="0"/>
              <w:jc w:val="left"/>
            </w:pPr>
            <w:r>
              <w:rPr>
                <w:sz w:val="19"/>
              </w:rPr>
              <w:t>ii</w:t>
            </w:r>
            <w:r>
              <w:t xml:space="preserve"> </w:t>
            </w:r>
          </w:p>
        </w:tc>
        <w:tc>
          <w:tcPr>
            <w:tcW w:w="6801" w:type="dxa"/>
            <w:tcBorders>
              <w:top w:val="single" w:sz="4" w:space="0" w:color="000000"/>
              <w:left w:val="single" w:sz="4" w:space="0" w:color="000000"/>
              <w:bottom w:val="single" w:sz="4" w:space="0" w:color="000000"/>
              <w:right w:val="single" w:sz="4" w:space="0" w:color="000000"/>
            </w:tcBorders>
          </w:tcPr>
          <w:p w14:paraId="74F9F8D4" w14:textId="77777777" w:rsidR="00B85342" w:rsidRDefault="00000000">
            <w:pPr>
              <w:spacing w:after="0" w:line="259" w:lineRule="auto"/>
              <w:ind w:left="2" w:right="0" w:firstLine="0"/>
              <w:jc w:val="left"/>
            </w:pPr>
            <w:r>
              <w:rPr>
                <w:sz w:val="19"/>
              </w:rPr>
              <w:t>Declaration by the Candidate</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34CBD73A" w14:textId="77777777" w:rsidR="00B85342" w:rsidRDefault="00000000">
            <w:pPr>
              <w:spacing w:after="0" w:line="259" w:lineRule="auto"/>
              <w:ind w:left="1" w:right="0" w:firstLine="0"/>
              <w:jc w:val="left"/>
            </w:pPr>
            <w:r>
              <w:rPr>
                <w:sz w:val="19"/>
              </w:rPr>
              <w:t>iii</w:t>
            </w:r>
            <w:r>
              <w:t xml:space="preserve"> </w:t>
            </w:r>
          </w:p>
        </w:tc>
      </w:tr>
      <w:tr w:rsidR="00B85342" w14:paraId="6F4BB0A5" w14:textId="77777777">
        <w:trPr>
          <w:trHeight w:val="367"/>
        </w:trPr>
        <w:tc>
          <w:tcPr>
            <w:tcW w:w="699" w:type="dxa"/>
            <w:tcBorders>
              <w:top w:val="single" w:sz="4" w:space="0" w:color="000000"/>
              <w:left w:val="single" w:sz="4" w:space="0" w:color="000000"/>
              <w:bottom w:val="single" w:sz="4" w:space="0" w:color="000000"/>
              <w:right w:val="single" w:sz="4" w:space="0" w:color="000000"/>
            </w:tcBorders>
          </w:tcPr>
          <w:p w14:paraId="7B015E75" w14:textId="77777777" w:rsidR="00B85342" w:rsidRDefault="00000000">
            <w:pPr>
              <w:spacing w:after="0" w:line="259" w:lineRule="auto"/>
              <w:ind w:left="0" w:right="0" w:firstLine="0"/>
              <w:jc w:val="left"/>
            </w:pPr>
            <w:r>
              <w:rPr>
                <w:sz w:val="19"/>
              </w:rPr>
              <w:t>iii</w:t>
            </w:r>
            <w:r>
              <w:t xml:space="preserve"> </w:t>
            </w:r>
          </w:p>
        </w:tc>
        <w:tc>
          <w:tcPr>
            <w:tcW w:w="6801" w:type="dxa"/>
            <w:tcBorders>
              <w:top w:val="single" w:sz="4" w:space="0" w:color="000000"/>
              <w:left w:val="single" w:sz="4" w:space="0" w:color="000000"/>
              <w:bottom w:val="single" w:sz="4" w:space="0" w:color="000000"/>
              <w:right w:val="single" w:sz="4" w:space="0" w:color="000000"/>
            </w:tcBorders>
          </w:tcPr>
          <w:p w14:paraId="7E91A75C" w14:textId="77777777" w:rsidR="00B85342" w:rsidRDefault="00000000">
            <w:pPr>
              <w:spacing w:after="0" w:line="259" w:lineRule="auto"/>
              <w:ind w:left="2" w:right="0" w:firstLine="0"/>
              <w:jc w:val="left"/>
            </w:pPr>
            <w:r>
              <w:rPr>
                <w:sz w:val="19"/>
              </w:rPr>
              <w:t>Individual Contribution Statement</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34CE742D" w14:textId="77777777" w:rsidR="00B85342" w:rsidRDefault="00000000">
            <w:pPr>
              <w:spacing w:after="0" w:line="259" w:lineRule="auto"/>
              <w:ind w:left="1" w:right="0" w:firstLine="0"/>
              <w:jc w:val="left"/>
            </w:pPr>
            <w:r>
              <w:rPr>
                <w:sz w:val="19"/>
              </w:rPr>
              <w:t>iv</w:t>
            </w:r>
            <w:r>
              <w:t xml:space="preserve"> </w:t>
            </w:r>
          </w:p>
        </w:tc>
      </w:tr>
      <w:tr w:rsidR="00B85342" w14:paraId="171EB310" w14:textId="77777777">
        <w:trPr>
          <w:trHeight w:val="370"/>
        </w:trPr>
        <w:tc>
          <w:tcPr>
            <w:tcW w:w="699" w:type="dxa"/>
            <w:tcBorders>
              <w:top w:val="single" w:sz="4" w:space="0" w:color="000000"/>
              <w:left w:val="single" w:sz="4" w:space="0" w:color="000000"/>
              <w:bottom w:val="single" w:sz="4" w:space="0" w:color="000000"/>
              <w:right w:val="single" w:sz="4" w:space="0" w:color="000000"/>
            </w:tcBorders>
          </w:tcPr>
          <w:p w14:paraId="45C4A307" w14:textId="77777777" w:rsidR="00B85342" w:rsidRDefault="00000000">
            <w:pPr>
              <w:spacing w:after="0" w:line="259" w:lineRule="auto"/>
              <w:ind w:left="0" w:right="0" w:firstLine="0"/>
              <w:jc w:val="left"/>
            </w:pPr>
            <w:r>
              <w:rPr>
                <w:sz w:val="19"/>
              </w:rPr>
              <w:t>iv</w:t>
            </w:r>
            <w:r>
              <w:t xml:space="preserve"> </w:t>
            </w:r>
          </w:p>
        </w:tc>
        <w:tc>
          <w:tcPr>
            <w:tcW w:w="6801" w:type="dxa"/>
            <w:tcBorders>
              <w:top w:val="single" w:sz="4" w:space="0" w:color="000000"/>
              <w:left w:val="single" w:sz="4" w:space="0" w:color="000000"/>
              <w:bottom w:val="single" w:sz="4" w:space="0" w:color="000000"/>
              <w:right w:val="single" w:sz="4" w:space="0" w:color="000000"/>
            </w:tcBorders>
          </w:tcPr>
          <w:p w14:paraId="23AF0B67" w14:textId="77777777" w:rsidR="00B85342" w:rsidRDefault="00000000">
            <w:pPr>
              <w:spacing w:after="0" w:line="259" w:lineRule="auto"/>
              <w:ind w:left="2" w:right="0" w:firstLine="0"/>
              <w:jc w:val="left"/>
            </w:pPr>
            <w:r>
              <w:rPr>
                <w:sz w:val="19"/>
              </w:rPr>
              <w:t>Abstract</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0D552951" w14:textId="77777777" w:rsidR="00B85342" w:rsidRDefault="00000000">
            <w:pPr>
              <w:spacing w:after="0" w:line="259" w:lineRule="auto"/>
              <w:ind w:left="1" w:right="0" w:firstLine="0"/>
              <w:jc w:val="left"/>
            </w:pPr>
            <w:r>
              <w:rPr>
                <w:sz w:val="19"/>
              </w:rPr>
              <w:t>v</w:t>
            </w:r>
            <w:r>
              <w:t xml:space="preserve"> </w:t>
            </w:r>
          </w:p>
        </w:tc>
      </w:tr>
      <w:tr w:rsidR="00B85342" w14:paraId="684261BE" w14:textId="77777777">
        <w:trPr>
          <w:trHeight w:val="367"/>
        </w:trPr>
        <w:tc>
          <w:tcPr>
            <w:tcW w:w="699" w:type="dxa"/>
            <w:tcBorders>
              <w:top w:val="single" w:sz="4" w:space="0" w:color="000000"/>
              <w:left w:val="single" w:sz="4" w:space="0" w:color="000000"/>
              <w:bottom w:val="single" w:sz="4" w:space="0" w:color="000000"/>
              <w:right w:val="single" w:sz="4" w:space="0" w:color="000000"/>
            </w:tcBorders>
          </w:tcPr>
          <w:p w14:paraId="0FC82DDB" w14:textId="77777777" w:rsidR="00B85342" w:rsidRDefault="00000000">
            <w:pPr>
              <w:spacing w:after="0" w:line="259" w:lineRule="auto"/>
              <w:ind w:left="0" w:right="0" w:firstLine="0"/>
              <w:jc w:val="left"/>
            </w:pPr>
            <w:r>
              <w:rPr>
                <w:sz w:val="19"/>
              </w:rPr>
              <w:t>v</w:t>
            </w:r>
            <w:r>
              <w:t xml:space="preserve"> </w:t>
            </w:r>
          </w:p>
        </w:tc>
        <w:tc>
          <w:tcPr>
            <w:tcW w:w="6801" w:type="dxa"/>
            <w:tcBorders>
              <w:top w:val="single" w:sz="4" w:space="0" w:color="000000"/>
              <w:left w:val="single" w:sz="4" w:space="0" w:color="000000"/>
              <w:bottom w:val="single" w:sz="4" w:space="0" w:color="000000"/>
              <w:right w:val="single" w:sz="4" w:space="0" w:color="000000"/>
            </w:tcBorders>
          </w:tcPr>
          <w:p w14:paraId="0D93D126" w14:textId="77777777" w:rsidR="00B85342" w:rsidRDefault="00000000">
            <w:pPr>
              <w:spacing w:after="0" w:line="259" w:lineRule="auto"/>
              <w:ind w:left="2" w:right="0" w:firstLine="0"/>
              <w:jc w:val="left"/>
            </w:pPr>
            <w:r>
              <w:rPr>
                <w:sz w:val="19"/>
              </w:rPr>
              <w:t>List of Figures</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7ACB672F" w14:textId="77777777" w:rsidR="00B85342" w:rsidRDefault="00000000">
            <w:pPr>
              <w:spacing w:after="0" w:line="259" w:lineRule="auto"/>
              <w:ind w:left="1" w:right="0" w:firstLine="0"/>
              <w:jc w:val="left"/>
            </w:pPr>
            <w:r>
              <w:rPr>
                <w:sz w:val="19"/>
              </w:rPr>
              <w:t>vi</w:t>
            </w:r>
            <w:r>
              <w:t xml:space="preserve"> </w:t>
            </w:r>
          </w:p>
        </w:tc>
      </w:tr>
      <w:tr w:rsidR="00B85342" w14:paraId="7BB33CC2" w14:textId="77777777">
        <w:trPr>
          <w:trHeight w:val="370"/>
        </w:trPr>
        <w:tc>
          <w:tcPr>
            <w:tcW w:w="699" w:type="dxa"/>
            <w:tcBorders>
              <w:top w:val="single" w:sz="4" w:space="0" w:color="000000"/>
              <w:left w:val="single" w:sz="4" w:space="0" w:color="000000"/>
              <w:bottom w:val="single" w:sz="4" w:space="0" w:color="000000"/>
              <w:right w:val="single" w:sz="4" w:space="0" w:color="000000"/>
            </w:tcBorders>
          </w:tcPr>
          <w:p w14:paraId="55ACB6F9" w14:textId="77777777" w:rsidR="00B85342" w:rsidRDefault="00000000">
            <w:pPr>
              <w:spacing w:after="0" w:line="259" w:lineRule="auto"/>
              <w:ind w:left="0" w:right="0" w:firstLine="0"/>
              <w:jc w:val="left"/>
            </w:pPr>
            <w:r>
              <w:rPr>
                <w:sz w:val="19"/>
              </w:rPr>
              <w:t>vi</w:t>
            </w:r>
            <w:r>
              <w:t xml:space="preserve"> </w:t>
            </w:r>
          </w:p>
        </w:tc>
        <w:tc>
          <w:tcPr>
            <w:tcW w:w="6801" w:type="dxa"/>
            <w:tcBorders>
              <w:top w:val="single" w:sz="4" w:space="0" w:color="000000"/>
              <w:left w:val="single" w:sz="4" w:space="0" w:color="000000"/>
              <w:bottom w:val="single" w:sz="4" w:space="0" w:color="000000"/>
              <w:right w:val="single" w:sz="4" w:space="0" w:color="000000"/>
            </w:tcBorders>
          </w:tcPr>
          <w:p w14:paraId="5DF45F73" w14:textId="77777777" w:rsidR="00B85342" w:rsidRDefault="00000000">
            <w:pPr>
              <w:spacing w:after="0" w:line="259" w:lineRule="auto"/>
              <w:ind w:left="2" w:right="0" w:firstLine="0"/>
              <w:jc w:val="left"/>
            </w:pPr>
            <w:r>
              <w:rPr>
                <w:sz w:val="19"/>
              </w:rPr>
              <w:t>List of Tables</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02FE9553" w14:textId="77777777" w:rsidR="00B85342" w:rsidRDefault="00000000">
            <w:pPr>
              <w:spacing w:after="0" w:line="259" w:lineRule="auto"/>
              <w:ind w:left="1" w:right="0" w:firstLine="0"/>
              <w:jc w:val="left"/>
            </w:pPr>
            <w:r>
              <w:rPr>
                <w:sz w:val="19"/>
              </w:rPr>
              <w:t>vii</w:t>
            </w:r>
            <w:r>
              <w:t xml:space="preserve"> </w:t>
            </w:r>
          </w:p>
        </w:tc>
      </w:tr>
      <w:tr w:rsidR="00B85342" w14:paraId="4164C3FA" w14:textId="77777777">
        <w:trPr>
          <w:trHeight w:val="367"/>
        </w:trPr>
        <w:tc>
          <w:tcPr>
            <w:tcW w:w="699" w:type="dxa"/>
            <w:tcBorders>
              <w:top w:val="single" w:sz="4" w:space="0" w:color="000000"/>
              <w:left w:val="single" w:sz="4" w:space="0" w:color="000000"/>
              <w:bottom w:val="single" w:sz="4" w:space="0" w:color="000000"/>
              <w:right w:val="single" w:sz="4" w:space="0" w:color="000000"/>
            </w:tcBorders>
          </w:tcPr>
          <w:p w14:paraId="262ED3BE" w14:textId="77777777" w:rsidR="00B85342" w:rsidRDefault="00000000">
            <w:pPr>
              <w:spacing w:after="0" w:line="259" w:lineRule="auto"/>
              <w:ind w:left="0" w:right="0" w:firstLine="0"/>
              <w:jc w:val="left"/>
            </w:pPr>
            <w:r>
              <w:rPr>
                <w:sz w:val="19"/>
              </w:rPr>
              <w:t>vii</w:t>
            </w:r>
            <w:r>
              <w:t xml:space="preserve"> </w:t>
            </w:r>
          </w:p>
        </w:tc>
        <w:tc>
          <w:tcPr>
            <w:tcW w:w="6801" w:type="dxa"/>
            <w:tcBorders>
              <w:top w:val="single" w:sz="4" w:space="0" w:color="000000"/>
              <w:left w:val="single" w:sz="4" w:space="0" w:color="000000"/>
              <w:bottom w:val="single" w:sz="4" w:space="0" w:color="000000"/>
              <w:right w:val="single" w:sz="4" w:space="0" w:color="000000"/>
            </w:tcBorders>
          </w:tcPr>
          <w:p w14:paraId="6D7DF4C4" w14:textId="77777777" w:rsidR="00B85342" w:rsidRDefault="00000000">
            <w:pPr>
              <w:spacing w:after="0" w:line="259" w:lineRule="auto"/>
              <w:ind w:left="2" w:right="0" w:firstLine="0"/>
              <w:jc w:val="left"/>
            </w:pPr>
            <w:r>
              <w:rPr>
                <w:sz w:val="19"/>
              </w:rPr>
              <w:t>List of Abbreviations</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1423EDC1" w14:textId="77777777" w:rsidR="00B85342" w:rsidRDefault="00000000">
            <w:pPr>
              <w:spacing w:after="0" w:line="259" w:lineRule="auto"/>
              <w:ind w:left="1" w:right="0" w:firstLine="0"/>
              <w:jc w:val="left"/>
            </w:pPr>
            <w:r>
              <w:rPr>
                <w:sz w:val="19"/>
              </w:rPr>
              <w:t>viii</w:t>
            </w:r>
            <w:r>
              <w:t xml:space="preserve"> </w:t>
            </w:r>
          </w:p>
        </w:tc>
      </w:tr>
      <w:tr w:rsidR="00B85342" w14:paraId="7FB3A30F" w14:textId="77777777">
        <w:trPr>
          <w:trHeight w:val="370"/>
        </w:trPr>
        <w:tc>
          <w:tcPr>
            <w:tcW w:w="699" w:type="dxa"/>
            <w:tcBorders>
              <w:top w:val="single" w:sz="4" w:space="0" w:color="000000"/>
              <w:left w:val="single" w:sz="4" w:space="0" w:color="000000"/>
              <w:bottom w:val="single" w:sz="4" w:space="0" w:color="000000"/>
              <w:right w:val="single" w:sz="4" w:space="0" w:color="000000"/>
            </w:tcBorders>
          </w:tcPr>
          <w:p w14:paraId="51BF36DE" w14:textId="77777777" w:rsidR="00B85342" w:rsidRDefault="00000000">
            <w:pPr>
              <w:spacing w:after="0" w:line="259" w:lineRule="auto"/>
              <w:ind w:left="0" w:right="0" w:firstLine="0"/>
              <w:jc w:val="left"/>
            </w:pPr>
            <w:r>
              <w:rPr>
                <w:sz w:val="19"/>
              </w:rPr>
              <w:t>1</w:t>
            </w:r>
            <w:r>
              <w:t xml:space="preserve"> </w:t>
            </w:r>
          </w:p>
        </w:tc>
        <w:tc>
          <w:tcPr>
            <w:tcW w:w="6801" w:type="dxa"/>
            <w:tcBorders>
              <w:top w:val="single" w:sz="4" w:space="0" w:color="000000"/>
              <w:left w:val="single" w:sz="4" w:space="0" w:color="000000"/>
              <w:bottom w:val="single" w:sz="4" w:space="0" w:color="000000"/>
              <w:right w:val="single" w:sz="4" w:space="0" w:color="000000"/>
            </w:tcBorders>
          </w:tcPr>
          <w:p w14:paraId="2FA8D5D1" w14:textId="77777777" w:rsidR="00B85342" w:rsidRDefault="00000000">
            <w:pPr>
              <w:spacing w:after="0" w:line="259" w:lineRule="auto"/>
              <w:ind w:left="2" w:right="0" w:firstLine="0"/>
              <w:jc w:val="left"/>
            </w:pPr>
            <w:r>
              <w:rPr>
                <w:sz w:val="19"/>
              </w:rPr>
              <w:t>Chapter 1: Introduction and Engineering Problem</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7B1F6D5E" w14:textId="77777777" w:rsidR="00B85342" w:rsidRDefault="00000000">
            <w:pPr>
              <w:spacing w:after="0" w:line="259" w:lineRule="auto"/>
              <w:ind w:left="1" w:right="0" w:firstLine="0"/>
              <w:jc w:val="left"/>
            </w:pPr>
            <w:r>
              <w:rPr>
                <w:sz w:val="19"/>
              </w:rPr>
              <w:t>1</w:t>
            </w:r>
            <w:r>
              <w:t xml:space="preserve"> </w:t>
            </w:r>
          </w:p>
        </w:tc>
      </w:tr>
      <w:tr w:rsidR="00B85342" w14:paraId="685C6EC0" w14:textId="77777777">
        <w:trPr>
          <w:trHeight w:val="367"/>
        </w:trPr>
        <w:tc>
          <w:tcPr>
            <w:tcW w:w="699" w:type="dxa"/>
            <w:tcBorders>
              <w:top w:val="single" w:sz="4" w:space="0" w:color="000000"/>
              <w:left w:val="single" w:sz="4" w:space="0" w:color="000000"/>
              <w:bottom w:val="single" w:sz="4" w:space="0" w:color="000000"/>
              <w:right w:val="single" w:sz="4" w:space="0" w:color="000000"/>
            </w:tcBorders>
          </w:tcPr>
          <w:p w14:paraId="298376A7" w14:textId="77777777" w:rsidR="00B85342" w:rsidRDefault="00000000">
            <w:pPr>
              <w:spacing w:after="0" w:line="259" w:lineRule="auto"/>
              <w:ind w:left="0" w:right="0" w:firstLine="0"/>
              <w:jc w:val="left"/>
            </w:pPr>
            <w:r>
              <w:rPr>
                <w:sz w:val="19"/>
              </w:rPr>
              <w:t>2</w:t>
            </w:r>
            <w:r>
              <w:t xml:space="preserve"> </w:t>
            </w:r>
          </w:p>
        </w:tc>
        <w:tc>
          <w:tcPr>
            <w:tcW w:w="6801" w:type="dxa"/>
            <w:tcBorders>
              <w:top w:val="single" w:sz="4" w:space="0" w:color="000000"/>
              <w:left w:val="single" w:sz="4" w:space="0" w:color="000000"/>
              <w:bottom w:val="single" w:sz="4" w:space="0" w:color="000000"/>
              <w:right w:val="single" w:sz="4" w:space="0" w:color="000000"/>
            </w:tcBorders>
          </w:tcPr>
          <w:p w14:paraId="336BB66A" w14:textId="77777777" w:rsidR="00B85342" w:rsidRDefault="00000000">
            <w:pPr>
              <w:spacing w:after="0" w:line="259" w:lineRule="auto"/>
              <w:ind w:left="2" w:right="0" w:firstLine="0"/>
              <w:jc w:val="left"/>
            </w:pPr>
            <w:r>
              <w:rPr>
                <w:sz w:val="19"/>
              </w:rPr>
              <w:t>Chapter 2: Literature Review and Existing Solutions</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4641E0DE" w14:textId="77777777" w:rsidR="00B85342" w:rsidRDefault="00000000">
            <w:pPr>
              <w:spacing w:after="0" w:line="259" w:lineRule="auto"/>
              <w:ind w:left="1" w:right="0" w:firstLine="0"/>
              <w:jc w:val="left"/>
            </w:pPr>
            <w:r>
              <w:rPr>
                <w:sz w:val="19"/>
              </w:rPr>
              <w:t>4</w:t>
            </w:r>
            <w:r>
              <w:t xml:space="preserve"> </w:t>
            </w:r>
          </w:p>
        </w:tc>
      </w:tr>
      <w:tr w:rsidR="00B85342" w14:paraId="39F3F860" w14:textId="77777777">
        <w:trPr>
          <w:trHeight w:val="588"/>
        </w:trPr>
        <w:tc>
          <w:tcPr>
            <w:tcW w:w="699" w:type="dxa"/>
            <w:tcBorders>
              <w:top w:val="single" w:sz="4" w:space="0" w:color="000000"/>
              <w:left w:val="single" w:sz="4" w:space="0" w:color="000000"/>
              <w:bottom w:val="single" w:sz="4" w:space="0" w:color="000000"/>
              <w:right w:val="single" w:sz="4" w:space="0" w:color="000000"/>
            </w:tcBorders>
            <w:vAlign w:val="center"/>
          </w:tcPr>
          <w:p w14:paraId="3D11AE3E" w14:textId="77777777" w:rsidR="00B85342" w:rsidRDefault="00000000">
            <w:pPr>
              <w:spacing w:after="0" w:line="259" w:lineRule="auto"/>
              <w:ind w:left="0" w:right="0" w:firstLine="0"/>
              <w:jc w:val="left"/>
            </w:pPr>
            <w:r>
              <w:rPr>
                <w:sz w:val="19"/>
              </w:rPr>
              <w:t>3</w:t>
            </w:r>
            <w:r>
              <w:t xml:space="preserve"> </w:t>
            </w:r>
          </w:p>
        </w:tc>
        <w:tc>
          <w:tcPr>
            <w:tcW w:w="6801" w:type="dxa"/>
            <w:tcBorders>
              <w:top w:val="single" w:sz="4" w:space="0" w:color="000000"/>
              <w:left w:val="single" w:sz="4" w:space="0" w:color="000000"/>
              <w:bottom w:val="single" w:sz="4" w:space="0" w:color="000000"/>
              <w:right w:val="single" w:sz="4" w:space="0" w:color="000000"/>
            </w:tcBorders>
          </w:tcPr>
          <w:p w14:paraId="6A5648FA" w14:textId="77777777" w:rsidR="00B85342" w:rsidRDefault="00000000">
            <w:pPr>
              <w:spacing w:after="22" w:line="259" w:lineRule="auto"/>
              <w:ind w:left="2" w:right="0" w:firstLine="0"/>
              <w:jc w:val="left"/>
            </w:pPr>
            <w:r>
              <w:rPr>
                <w:sz w:val="19"/>
              </w:rPr>
              <w:t xml:space="preserve">Chapter 3: Engineering Design &amp; Trade-offs, Sustainability, Ethics, Safety, Risk &amp; </w:t>
            </w:r>
          </w:p>
          <w:p w14:paraId="0B3A9177" w14:textId="77777777" w:rsidR="00B85342" w:rsidRDefault="00000000">
            <w:pPr>
              <w:spacing w:after="0" w:line="259" w:lineRule="auto"/>
              <w:ind w:left="2" w:right="0" w:firstLine="0"/>
              <w:jc w:val="left"/>
            </w:pPr>
            <w:r>
              <w:rPr>
                <w:sz w:val="19"/>
              </w:rPr>
              <w:t>Security</w:t>
            </w:r>
            <w: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14:paraId="60EB3242" w14:textId="77777777" w:rsidR="00B85342" w:rsidRDefault="00000000">
            <w:pPr>
              <w:spacing w:after="0" w:line="259" w:lineRule="auto"/>
              <w:ind w:left="1" w:right="0" w:firstLine="0"/>
              <w:jc w:val="left"/>
            </w:pPr>
            <w:r>
              <w:rPr>
                <w:sz w:val="19"/>
              </w:rPr>
              <w:t>7</w:t>
            </w:r>
            <w:r>
              <w:t xml:space="preserve"> </w:t>
            </w:r>
          </w:p>
        </w:tc>
      </w:tr>
      <w:tr w:rsidR="00B85342" w14:paraId="463393E0" w14:textId="77777777">
        <w:trPr>
          <w:trHeight w:val="367"/>
        </w:trPr>
        <w:tc>
          <w:tcPr>
            <w:tcW w:w="699" w:type="dxa"/>
            <w:tcBorders>
              <w:top w:val="single" w:sz="4" w:space="0" w:color="000000"/>
              <w:left w:val="single" w:sz="4" w:space="0" w:color="000000"/>
              <w:bottom w:val="single" w:sz="4" w:space="0" w:color="000000"/>
              <w:right w:val="single" w:sz="4" w:space="0" w:color="000000"/>
            </w:tcBorders>
          </w:tcPr>
          <w:p w14:paraId="5F8C5204" w14:textId="77777777" w:rsidR="00B85342" w:rsidRDefault="00000000">
            <w:pPr>
              <w:spacing w:after="0" w:line="259" w:lineRule="auto"/>
              <w:ind w:left="0" w:right="0" w:firstLine="0"/>
              <w:jc w:val="left"/>
            </w:pPr>
            <w:r>
              <w:rPr>
                <w:sz w:val="19"/>
              </w:rPr>
              <w:t>4</w:t>
            </w:r>
            <w:r>
              <w:t xml:space="preserve"> </w:t>
            </w:r>
          </w:p>
        </w:tc>
        <w:tc>
          <w:tcPr>
            <w:tcW w:w="6801" w:type="dxa"/>
            <w:tcBorders>
              <w:top w:val="single" w:sz="4" w:space="0" w:color="000000"/>
              <w:left w:val="single" w:sz="4" w:space="0" w:color="000000"/>
              <w:bottom w:val="single" w:sz="4" w:space="0" w:color="000000"/>
              <w:right w:val="single" w:sz="4" w:space="0" w:color="000000"/>
            </w:tcBorders>
          </w:tcPr>
          <w:p w14:paraId="253346CF" w14:textId="77777777" w:rsidR="00B85342" w:rsidRDefault="00000000">
            <w:pPr>
              <w:spacing w:after="0" w:line="259" w:lineRule="auto"/>
              <w:ind w:left="2" w:right="0" w:firstLine="0"/>
              <w:jc w:val="left"/>
            </w:pPr>
            <w:r>
              <w:rPr>
                <w:sz w:val="19"/>
              </w:rPr>
              <w:t>Chapter 4: Implementation, Testing &amp; Results, Project Management</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3B30477F" w14:textId="77777777" w:rsidR="00B85342" w:rsidRDefault="00000000">
            <w:pPr>
              <w:spacing w:after="0" w:line="259" w:lineRule="auto"/>
              <w:ind w:left="1" w:right="0" w:firstLine="0"/>
              <w:jc w:val="left"/>
            </w:pPr>
            <w:r>
              <w:rPr>
                <w:sz w:val="19"/>
              </w:rPr>
              <w:t>13</w:t>
            </w:r>
            <w:r>
              <w:t xml:space="preserve"> </w:t>
            </w:r>
          </w:p>
        </w:tc>
      </w:tr>
      <w:tr w:rsidR="00B85342" w14:paraId="1AE34830" w14:textId="77777777">
        <w:trPr>
          <w:trHeight w:val="370"/>
        </w:trPr>
        <w:tc>
          <w:tcPr>
            <w:tcW w:w="699" w:type="dxa"/>
            <w:tcBorders>
              <w:top w:val="single" w:sz="4" w:space="0" w:color="000000"/>
              <w:left w:val="single" w:sz="4" w:space="0" w:color="000000"/>
              <w:bottom w:val="single" w:sz="4" w:space="0" w:color="000000"/>
              <w:right w:val="single" w:sz="4" w:space="0" w:color="000000"/>
            </w:tcBorders>
          </w:tcPr>
          <w:p w14:paraId="43BCCFD1" w14:textId="77777777" w:rsidR="00B85342" w:rsidRDefault="00000000">
            <w:pPr>
              <w:spacing w:after="0" w:line="259" w:lineRule="auto"/>
              <w:ind w:left="0" w:right="0" w:firstLine="0"/>
              <w:jc w:val="left"/>
            </w:pPr>
            <w:r>
              <w:rPr>
                <w:sz w:val="19"/>
              </w:rPr>
              <w:t>5</w:t>
            </w:r>
            <w:r>
              <w:t xml:space="preserve"> </w:t>
            </w:r>
          </w:p>
        </w:tc>
        <w:tc>
          <w:tcPr>
            <w:tcW w:w="6801" w:type="dxa"/>
            <w:tcBorders>
              <w:top w:val="single" w:sz="4" w:space="0" w:color="000000"/>
              <w:left w:val="single" w:sz="4" w:space="0" w:color="000000"/>
              <w:bottom w:val="single" w:sz="4" w:space="0" w:color="000000"/>
              <w:right w:val="single" w:sz="4" w:space="0" w:color="000000"/>
            </w:tcBorders>
          </w:tcPr>
          <w:p w14:paraId="3D7D5DCB" w14:textId="77777777" w:rsidR="00B85342" w:rsidRDefault="00000000">
            <w:pPr>
              <w:spacing w:after="0" w:line="259" w:lineRule="auto"/>
              <w:ind w:left="2" w:right="0" w:firstLine="0"/>
              <w:jc w:val="left"/>
            </w:pPr>
            <w:r>
              <w:rPr>
                <w:sz w:val="19"/>
              </w:rPr>
              <w:t>Chapter 5: Conclusion, Future Work and Reflection</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0D83F88F" w14:textId="77777777" w:rsidR="00B85342" w:rsidRDefault="00000000">
            <w:pPr>
              <w:spacing w:after="0" w:line="259" w:lineRule="auto"/>
              <w:ind w:left="1" w:right="0" w:firstLine="0"/>
              <w:jc w:val="left"/>
            </w:pPr>
            <w:r>
              <w:rPr>
                <w:sz w:val="19"/>
              </w:rPr>
              <w:t>18</w:t>
            </w:r>
            <w:r>
              <w:t xml:space="preserve"> </w:t>
            </w:r>
          </w:p>
        </w:tc>
      </w:tr>
      <w:tr w:rsidR="00B85342" w14:paraId="35D6C761" w14:textId="77777777">
        <w:trPr>
          <w:trHeight w:val="425"/>
        </w:trPr>
        <w:tc>
          <w:tcPr>
            <w:tcW w:w="699" w:type="dxa"/>
            <w:tcBorders>
              <w:top w:val="single" w:sz="4" w:space="0" w:color="000000"/>
              <w:left w:val="single" w:sz="4" w:space="0" w:color="000000"/>
              <w:bottom w:val="single" w:sz="4" w:space="0" w:color="000000"/>
              <w:right w:val="single" w:sz="4" w:space="0" w:color="000000"/>
            </w:tcBorders>
          </w:tcPr>
          <w:p w14:paraId="1C5522CB" w14:textId="77777777" w:rsidR="00B85342" w:rsidRDefault="00000000">
            <w:pPr>
              <w:spacing w:after="0" w:line="259" w:lineRule="auto"/>
              <w:ind w:left="0" w:right="0" w:firstLine="0"/>
              <w:jc w:val="left"/>
            </w:pPr>
            <w:r>
              <w:t xml:space="preserve"> </w:t>
            </w:r>
          </w:p>
        </w:tc>
        <w:tc>
          <w:tcPr>
            <w:tcW w:w="6801" w:type="dxa"/>
            <w:tcBorders>
              <w:top w:val="single" w:sz="4" w:space="0" w:color="000000"/>
              <w:left w:val="single" w:sz="4" w:space="0" w:color="000000"/>
              <w:bottom w:val="single" w:sz="4" w:space="0" w:color="000000"/>
              <w:right w:val="single" w:sz="4" w:space="0" w:color="000000"/>
            </w:tcBorders>
            <w:vAlign w:val="center"/>
          </w:tcPr>
          <w:p w14:paraId="092498EC" w14:textId="77777777" w:rsidR="00B85342" w:rsidRDefault="00000000">
            <w:pPr>
              <w:spacing w:after="0" w:line="259" w:lineRule="auto"/>
              <w:ind w:left="2" w:right="0" w:firstLine="0"/>
              <w:jc w:val="left"/>
            </w:pPr>
            <w:r>
              <w:rPr>
                <w:sz w:val="19"/>
              </w:rPr>
              <w:t>References</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5C0B3AAC" w14:textId="77777777" w:rsidR="00B85342" w:rsidRDefault="00000000">
            <w:pPr>
              <w:spacing w:after="0" w:line="259" w:lineRule="auto"/>
              <w:ind w:left="1" w:right="0" w:firstLine="0"/>
              <w:jc w:val="left"/>
            </w:pPr>
            <w:r>
              <w:rPr>
                <w:sz w:val="19"/>
              </w:rPr>
              <w:t>20</w:t>
            </w:r>
            <w:r>
              <w:t xml:space="preserve"> </w:t>
            </w:r>
          </w:p>
        </w:tc>
      </w:tr>
      <w:tr w:rsidR="00B85342" w14:paraId="78C7B025" w14:textId="77777777">
        <w:trPr>
          <w:trHeight w:val="427"/>
        </w:trPr>
        <w:tc>
          <w:tcPr>
            <w:tcW w:w="699" w:type="dxa"/>
            <w:tcBorders>
              <w:top w:val="single" w:sz="4" w:space="0" w:color="000000"/>
              <w:left w:val="single" w:sz="4" w:space="0" w:color="000000"/>
              <w:bottom w:val="single" w:sz="4" w:space="0" w:color="000000"/>
              <w:right w:val="single" w:sz="4" w:space="0" w:color="000000"/>
            </w:tcBorders>
          </w:tcPr>
          <w:p w14:paraId="0BABA77D" w14:textId="77777777" w:rsidR="00B85342" w:rsidRDefault="00000000">
            <w:pPr>
              <w:spacing w:after="0" w:line="259" w:lineRule="auto"/>
              <w:ind w:left="0" w:right="0" w:firstLine="0"/>
              <w:jc w:val="left"/>
            </w:pPr>
            <w:r>
              <w:t xml:space="preserve"> </w:t>
            </w:r>
          </w:p>
        </w:tc>
        <w:tc>
          <w:tcPr>
            <w:tcW w:w="6801" w:type="dxa"/>
            <w:tcBorders>
              <w:top w:val="single" w:sz="4" w:space="0" w:color="000000"/>
              <w:left w:val="single" w:sz="4" w:space="0" w:color="000000"/>
              <w:bottom w:val="single" w:sz="4" w:space="0" w:color="000000"/>
              <w:right w:val="single" w:sz="4" w:space="0" w:color="000000"/>
            </w:tcBorders>
            <w:vAlign w:val="center"/>
          </w:tcPr>
          <w:p w14:paraId="53451251" w14:textId="77777777" w:rsidR="00B85342" w:rsidRDefault="00000000">
            <w:pPr>
              <w:spacing w:after="0" w:line="259" w:lineRule="auto"/>
              <w:ind w:left="2" w:right="0" w:firstLine="0"/>
              <w:jc w:val="left"/>
            </w:pPr>
            <w:r>
              <w:rPr>
                <w:sz w:val="19"/>
              </w:rPr>
              <w:t>Appendices</w:t>
            </w:r>
            <w:r>
              <w:t xml:space="preserve"> </w:t>
            </w:r>
          </w:p>
        </w:tc>
        <w:tc>
          <w:tcPr>
            <w:tcW w:w="898" w:type="dxa"/>
            <w:tcBorders>
              <w:top w:val="single" w:sz="4" w:space="0" w:color="000000"/>
              <w:left w:val="single" w:sz="4" w:space="0" w:color="000000"/>
              <w:bottom w:val="single" w:sz="4" w:space="0" w:color="000000"/>
              <w:right w:val="single" w:sz="4" w:space="0" w:color="000000"/>
            </w:tcBorders>
          </w:tcPr>
          <w:p w14:paraId="1BDC9833" w14:textId="77777777" w:rsidR="00B85342" w:rsidRDefault="00000000">
            <w:pPr>
              <w:spacing w:after="0" w:line="259" w:lineRule="auto"/>
              <w:ind w:left="1" w:right="0" w:firstLine="0"/>
              <w:jc w:val="left"/>
            </w:pPr>
            <w:r>
              <w:rPr>
                <w:sz w:val="19"/>
              </w:rPr>
              <w:t>21</w:t>
            </w:r>
            <w:r>
              <w:t xml:space="preserve"> </w:t>
            </w:r>
          </w:p>
        </w:tc>
      </w:tr>
    </w:tbl>
    <w:p w14:paraId="1FBD708E" w14:textId="77777777" w:rsidR="00B85342" w:rsidRDefault="00000000">
      <w:r>
        <w:br w:type="page"/>
      </w:r>
    </w:p>
    <w:p w14:paraId="4193CDD4" w14:textId="77777777" w:rsidR="00B85342" w:rsidRDefault="00000000">
      <w:pPr>
        <w:pStyle w:val="Heading1"/>
        <w:ind w:left="-5"/>
      </w:pPr>
      <w:r>
        <w:lastRenderedPageBreak/>
        <w:t>LIST OF FIGURES</w:t>
      </w:r>
      <w:r>
        <w:rPr>
          <w:b w:val="0"/>
          <w:sz w:val="32"/>
        </w:rPr>
        <w:t xml:space="preserve"> </w:t>
      </w:r>
    </w:p>
    <w:tbl>
      <w:tblPr>
        <w:tblStyle w:val="TableGrid"/>
        <w:tblW w:w="8398" w:type="dxa"/>
        <w:tblInd w:w="7" w:type="dxa"/>
        <w:tblCellMar>
          <w:top w:w="50" w:type="dxa"/>
          <w:left w:w="89" w:type="dxa"/>
          <w:bottom w:w="0" w:type="dxa"/>
          <w:right w:w="115" w:type="dxa"/>
        </w:tblCellMar>
        <w:tblLook w:val="04A0" w:firstRow="1" w:lastRow="0" w:firstColumn="1" w:lastColumn="0" w:noHBand="0" w:noVBand="1"/>
      </w:tblPr>
      <w:tblGrid>
        <w:gridCol w:w="1199"/>
        <w:gridCol w:w="5701"/>
        <w:gridCol w:w="1498"/>
      </w:tblGrid>
      <w:tr w:rsidR="00B85342" w14:paraId="013CC1FA" w14:textId="77777777">
        <w:trPr>
          <w:trHeight w:val="315"/>
        </w:trPr>
        <w:tc>
          <w:tcPr>
            <w:tcW w:w="1199" w:type="dxa"/>
            <w:tcBorders>
              <w:top w:val="single" w:sz="4" w:space="0" w:color="000000"/>
              <w:left w:val="single" w:sz="4" w:space="0" w:color="000000"/>
              <w:bottom w:val="single" w:sz="4" w:space="0" w:color="000000"/>
              <w:right w:val="single" w:sz="4" w:space="0" w:color="000000"/>
            </w:tcBorders>
            <w:shd w:val="clear" w:color="auto" w:fill="D9E2F3"/>
          </w:tcPr>
          <w:p w14:paraId="5E4C1A7A" w14:textId="77777777" w:rsidR="00B85342" w:rsidRDefault="00000000">
            <w:pPr>
              <w:spacing w:after="0" w:line="259" w:lineRule="auto"/>
              <w:ind w:left="0" w:right="0" w:firstLine="0"/>
              <w:jc w:val="left"/>
            </w:pPr>
            <w:r>
              <w:rPr>
                <w:b/>
                <w:sz w:val="19"/>
              </w:rPr>
              <w:t>Figure No.</w:t>
            </w:r>
            <w:r>
              <w:t xml:space="preserve"> </w:t>
            </w:r>
          </w:p>
        </w:tc>
        <w:tc>
          <w:tcPr>
            <w:tcW w:w="5701" w:type="dxa"/>
            <w:tcBorders>
              <w:top w:val="single" w:sz="4" w:space="0" w:color="000000"/>
              <w:left w:val="single" w:sz="4" w:space="0" w:color="000000"/>
              <w:bottom w:val="single" w:sz="4" w:space="0" w:color="000000"/>
              <w:right w:val="single" w:sz="4" w:space="0" w:color="000000"/>
            </w:tcBorders>
            <w:shd w:val="clear" w:color="auto" w:fill="D9E2F3"/>
          </w:tcPr>
          <w:p w14:paraId="28A099B5" w14:textId="77777777" w:rsidR="00B85342" w:rsidRDefault="00000000">
            <w:pPr>
              <w:spacing w:after="0" w:line="259" w:lineRule="auto"/>
              <w:ind w:left="1" w:right="0" w:firstLine="0"/>
              <w:jc w:val="left"/>
            </w:pPr>
            <w:r>
              <w:rPr>
                <w:b/>
                <w:sz w:val="19"/>
              </w:rPr>
              <w:t>Figure Name</w:t>
            </w:r>
            <w:r>
              <w:t xml:space="preserve"> </w:t>
            </w:r>
          </w:p>
        </w:tc>
        <w:tc>
          <w:tcPr>
            <w:tcW w:w="1498" w:type="dxa"/>
            <w:tcBorders>
              <w:top w:val="single" w:sz="4" w:space="0" w:color="000000"/>
              <w:left w:val="single" w:sz="4" w:space="0" w:color="000000"/>
              <w:bottom w:val="single" w:sz="4" w:space="0" w:color="000000"/>
              <w:right w:val="single" w:sz="4" w:space="0" w:color="000000"/>
            </w:tcBorders>
            <w:shd w:val="clear" w:color="auto" w:fill="D9E2F3"/>
          </w:tcPr>
          <w:p w14:paraId="343570FF" w14:textId="77777777" w:rsidR="00B85342" w:rsidRDefault="00000000">
            <w:pPr>
              <w:spacing w:after="0" w:line="259" w:lineRule="auto"/>
              <w:ind w:left="1" w:right="0" w:firstLine="0"/>
              <w:jc w:val="left"/>
            </w:pPr>
            <w:r>
              <w:rPr>
                <w:b/>
                <w:sz w:val="19"/>
              </w:rPr>
              <w:t>Page No.</w:t>
            </w:r>
            <w:r>
              <w:t xml:space="preserve"> </w:t>
            </w:r>
          </w:p>
        </w:tc>
      </w:tr>
      <w:tr w:rsidR="00B85342" w14:paraId="56E897CA" w14:textId="77777777">
        <w:trPr>
          <w:trHeight w:val="394"/>
        </w:trPr>
        <w:tc>
          <w:tcPr>
            <w:tcW w:w="1199" w:type="dxa"/>
            <w:tcBorders>
              <w:top w:val="single" w:sz="4" w:space="0" w:color="000000"/>
              <w:left w:val="single" w:sz="4" w:space="0" w:color="000000"/>
              <w:bottom w:val="single" w:sz="4" w:space="0" w:color="000000"/>
              <w:right w:val="single" w:sz="4" w:space="0" w:color="000000"/>
            </w:tcBorders>
          </w:tcPr>
          <w:p w14:paraId="12EA5769" w14:textId="77777777" w:rsidR="00B85342" w:rsidRDefault="00000000">
            <w:pPr>
              <w:spacing w:after="0" w:line="259" w:lineRule="auto"/>
              <w:ind w:left="0" w:right="0" w:firstLine="0"/>
              <w:jc w:val="left"/>
            </w:pPr>
            <w:r>
              <w:rPr>
                <w:sz w:val="19"/>
              </w:rPr>
              <w:t>3.1</w:t>
            </w:r>
            <w:r>
              <w:t xml:space="preserve"> </w:t>
            </w:r>
          </w:p>
        </w:tc>
        <w:tc>
          <w:tcPr>
            <w:tcW w:w="5701" w:type="dxa"/>
            <w:tcBorders>
              <w:top w:val="single" w:sz="4" w:space="0" w:color="000000"/>
              <w:left w:val="single" w:sz="4" w:space="0" w:color="000000"/>
              <w:bottom w:val="single" w:sz="4" w:space="0" w:color="000000"/>
              <w:right w:val="single" w:sz="4" w:space="0" w:color="000000"/>
            </w:tcBorders>
          </w:tcPr>
          <w:p w14:paraId="4328047A" w14:textId="77777777" w:rsidR="00B85342" w:rsidRDefault="00000000">
            <w:pPr>
              <w:spacing w:after="0" w:line="259" w:lineRule="auto"/>
              <w:ind w:left="1" w:right="0" w:firstLine="0"/>
              <w:jc w:val="left"/>
            </w:pPr>
            <w:r>
              <w:rPr>
                <w:sz w:val="19"/>
              </w:rPr>
              <w:t>System Architecture of the Privacy-Preserving Transaction Framework</w:t>
            </w: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71409D89" w14:textId="77777777" w:rsidR="00B85342" w:rsidRDefault="00000000">
            <w:pPr>
              <w:spacing w:after="0" w:line="259" w:lineRule="auto"/>
              <w:ind w:left="1" w:right="0" w:firstLine="0"/>
              <w:jc w:val="left"/>
            </w:pPr>
            <w:r>
              <w:rPr>
                <w:sz w:val="19"/>
              </w:rPr>
              <w:t>9</w:t>
            </w:r>
            <w:r>
              <w:t xml:space="preserve"> </w:t>
            </w:r>
          </w:p>
        </w:tc>
      </w:tr>
      <w:tr w:rsidR="00B85342" w14:paraId="7BEC080A" w14:textId="77777777">
        <w:trPr>
          <w:trHeight w:val="370"/>
        </w:trPr>
        <w:tc>
          <w:tcPr>
            <w:tcW w:w="1199" w:type="dxa"/>
            <w:tcBorders>
              <w:top w:val="single" w:sz="4" w:space="0" w:color="000000"/>
              <w:left w:val="single" w:sz="4" w:space="0" w:color="000000"/>
              <w:bottom w:val="single" w:sz="4" w:space="0" w:color="000000"/>
              <w:right w:val="single" w:sz="4" w:space="0" w:color="000000"/>
            </w:tcBorders>
          </w:tcPr>
          <w:p w14:paraId="34140683" w14:textId="77777777" w:rsidR="00B85342" w:rsidRDefault="00000000">
            <w:pPr>
              <w:spacing w:after="0" w:line="259" w:lineRule="auto"/>
              <w:ind w:left="0" w:right="0" w:firstLine="0"/>
              <w:jc w:val="left"/>
            </w:pPr>
            <w:r>
              <w:rPr>
                <w:sz w:val="19"/>
              </w:rPr>
              <w:t>3.2</w:t>
            </w:r>
            <w:r>
              <w:t xml:space="preserve"> </w:t>
            </w:r>
          </w:p>
        </w:tc>
        <w:tc>
          <w:tcPr>
            <w:tcW w:w="5701" w:type="dxa"/>
            <w:tcBorders>
              <w:top w:val="single" w:sz="4" w:space="0" w:color="000000"/>
              <w:left w:val="single" w:sz="4" w:space="0" w:color="000000"/>
              <w:bottom w:val="single" w:sz="4" w:space="0" w:color="000000"/>
              <w:right w:val="single" w:sz="4" w:space="0" w:color="000000"/>
            </w:tcBorders>
          </w:tcPr>
          <w:p w14:paraId="7F4A992A" w14:textId="77777777" w:rsidR="00B85342" w:rsidRDefault="00000000">
            <w:pPr>
              <w:spacing w:after="0" w:line="259" w:lineRule="auto"/>
              <w:ind w:left="1" w:right="0" w:firstLine="0"/>
              <w:jc w:val="left"/>
            </w:pPr>
            <w:r>
              <w:rPr>
                <w:sz w:val="19"/>
              </w:rPr>
              <w:t>Encrypted Transaction Workflow</w:t>
            </w: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6BE2EEB2" w14:textId="77777777" w:rsidR="00B85342" w:rsidRDefault="00000000">
            <w:pPr>
              <w:spacing w:after="0" w:line="259" w:lineRule="auto"/>
              <w:ind w:left="1" w:right="0" w:firstLine="0"/>
              <w:jc w:val="left"/>
            </w:pPr>
            <w:r>
              <w:rPr>
                <w:sz w:val="19"/>
              </w:rPr>
              <w:t>10</w:t>
            </w:r>
            <w:r>
              <w:t xml:space="preserve"> </w:t>
            </w:r>
          </w:p>
        </w:tc>
      </w:tr>
      <w:tr w:rsidR="00B85342" w14:paraId="1589A3F0" w14:textId="77777777">
        <w:trPr>
          <w:trHeight w:val="367"/>
        </w:trPr>
        <w:tc>
          <w:tcPr>
            <w:tcW w:w="1199" w:type="dxa"/>
            <w:tcBorders>
              <w:top w:val="single" w:sz="4" w:space="0" w:color="000000"/>
              <w:left w:val="single" w:sz="4" w:space="0" w:color="000000"/>
              <w:bottom w:val="single" w:sz="4" w:space="0" w:color="000000"/>
              <w:right w:val="single" w:sz="4" w:space="0" w:color="000000"/>
            </w:tcBorders>
          </w:tcPr>
          <w:p w14:paraId="28FD5EB2" w14:textId="77777777" w:rsidR="00B85342" w:rsidRDefault="00000000">
            <w:pPr>
              <w:spacing w:after="0" w:line="259" w:lineRule="auto"/>
              <w:ind w:left="0" w:right="0" w:firstLine="0"/>
              <w:jc w:val="left"/>
            </w:pPr>
            <w:r>
              <w:rPr>
                <w:sz w:val="19"/>
              </w:rPr>
              <w:t>4.1</w:t>
            </w:r>
            <w:r>
              <w:t xml:space="preserve"> </w:t>
            </w:r>
          </w:p>
        </w:tc>
        <w:tc>
          <w:tcPr>
            <w:tcW w:w="5701" w:type="dxa"/>
            <w:tcBorders>
              <w:top w:val="single" w:sz="4" w:space="0" w:color="000000"/>
              <w:left w:val="single" w:sz="4" w:space="0" w:color="000000"/>
              <w:bottom w:val="single" w:sz="4" w:space="0" w:color="000000"/>
              <w:right w:val="single" w:sz="4" w:space="0" w:color="000000"/>
            </w:tcBorders>
          </w:tcPr>
          <w:p w14:paraId="1B269E45" w14:textId="77777777" w:rsidR="00B85342" w:rsidRDefault="00000000">
            <w:pPr>
              <w:spacing w:after="0" w:line="259" w:lineRule="auto"/>
              <w:ind w:left="1" w:right="0" w:firstLine="0"/>
              <w:jc w:val="left"/>
            </w:pPr>
            <w:r>
              <w:rPr>
                <w:sz w:val="19"/>
              </w:rPr>
              <w:t>Average Gas Consumption per Transaction Type</w:t>
            </w: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33927B1C" w14:textId="77777777" w:rsidR="00B85342" w:rsidRDefault="00000000">
            <w:pPr>
              <w:spacing w:after="0" w:line="259" w:lineRule="auto"/>
              <w:ind w:left="1" w:right="0" w:firstLine="0"/>
              <w:jc w:val="left"/>
            </w:pPr>
            <w:r>
              <w:rPr>
                <w:sz w:val="19"/>
              </w:rPr>
              <w:t>15</w:t>
            </w:r>
            <w:r>
              <w:t xml:space="preserve"> </w:t>
            </w:r>
          </w:p>
        </w:tc>
      </w:tr>
      <w:tr w:rsidR="00B85342" w14:paraId="5061137F" w14:textId="77777777">
        <w:trPr>
          <w:trHeight w:val="370"/>
        </w:trPr>
        <w:tc>
          <w:tcPr>
            <w:tcW w:w="1199" w:type="dxa"/>
            <w:tcBorders>
              <w:top w:val="single" w:sz="4" w:space="0" w:color="000000"/>
              <w:left w:val="single" w:sz="4" w:space="0" w:color="000000"/>
              <w:bottom w:val="single" w:sz="4" w:space="0" w:color="000000"/>
              <w:right w:val="single" w:sz="4" w:space="0" w:color="000000"/>
            </w:tcBorders>
          </w:tcPr>
          <w:p w14:paraId="5C62DB98" w14:textId="77777777" w:rsidR="00B85342" w:rsidRDefault="00000000">
            <w:pPr>
              <w:spacing w:after="0" w:line="259" w:lineRule="auto"/>
              <w:ind w:left="0" w:right="0" w:firstLine="0"/>
              <w:jc w:val="left"/>
            </w:pPr>
            <w:r>
              <w:rPr>
                <w:sz w:val="19"/>
              </w:rPr>
              <w:t>4.2</w:t>
            </w:r>
            <w:r>
              <w:t xml:space="preserve"> </w:t>
            </w:r>
          </w:p>
        </w:tc>
        <w:tc>
          <w:tcPr>
            <w:tcW w:w="5701" w:type="dxa"/>
            <w:tcBorders>
              <w:top w:val="single" w:sz="4" w:space="0" w:color="000000"/>
              <w:left w:val="single" w:sz="4" w:space="0" w:color="000000"/>
              <w:bottom w:val="single" w:sz="4" w:space="0" w:color="000000"/>
              <w:right w:val="single" w:sz="4" w:space="0" w:color="000000"/>
            </w:tcBorders>
          </w:tcPr>
          <w:p w14:paraId="578F32E7" w14:textId="77777777" w:rsidR="00B85342" w:rsidRDefault="00000000">
            <w:pPr>
              <w:spacing w:after="0" w:line="259" w:lineRule="auto"/>
              <w:ind w:left="1" w:right="0" w:firstLine="0"/>
              <w:jc w:val="left"/>
            </w:pPr>
            <w:r>
              <w:rPr>
                <w:sz w:val="19"/>
              </w:rPr>
              <w:t>Cryptographic Operation Latency vs Payload Size</w:t>
            </w: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2BA0BC35" w14:textId="77777777" w:rsidR="00B85342" w:rsidRDefault="00000000">
            <w:pPr>
              <w:spacing w:after="0" w:line="259" w:lineRule="auto"/>
              <w:ind w:left="1" w:right="0" w:firstLine="0"/>
              <w:jc w:val="left"/>
            </w:pPr>
            <w:r>
              <w:rPr>
                <w:sz w:val="19"/>
              </w:rPr>
              <w:t>16</w:t>
            </w:r>
            <w:r>
              <w:t xml:space="preserve"> </w:t>
            </w:r>
          </w:p>
        </w:tc>
      </w:tr>
    </w:tbl>
    <w:p w14:paraId="3735CB99" w14:textId="77777777" w:rsidR="00B85342" w:rsidRDefault="00000000">
      <w:r>
        <w:br w:type="page"/>
      </w:r>
    </w:p>
    <w:p w14:paraId="25D08BF8" w14:textId="77777777" w:rsidR="00B85342" w:rsidRDefault="00000000">
      <w:pPr>
        <w:pStyle w:val="Heading1"/>
        <w:ind w:left="-5"/>
      </w:pPr>
      <w:r>
        <w:lastRenderedPageBreak/>
        <w:t>LIST OF TABLES</w:t>
      </w:r>
      <w:r>
        <w:rPr>
          <w:b w:val="0"/>
          <w:sz w:val="32"/>
        </w:rPr>
        <w:t xml:space="preserve"> </w:t>
      </w:r>
    </w:p>
    <w:tbl>
      <w:tblPr>
        <w:tblStyle w:val="TableGrid"/>
        <w:tblW w:w="8398" w:type="dxa"/>
        <w:tblInd w:w="7" w:type="dxa"/>
        <w:tblCellMar>
          <w:top w:w="50" w:type="dxa"/>
          <w:left w:w="89" w:type="dxa"/>
          <w:bottom w:w="0" w:type="dxa"/>
          <w:right w:w="115" w:type="dxa"/>
        </w:tblCellMar>
        <w:tblLook w:val="04A0" w:firstRow="1" w:lastRow="0" w:firstColumn="1" w:lastColumn="0" w:noHBand="0" w:noVBand="1"/>
      </w:tblPr>
      <w:tblGrid>
        <w:gridCol w:w="1199"/>
        <w:gridCol w:w="5701"/>
        <w:gridCol w:w="1498"/>
      </w:tblGrid>
      <w:tr w:rsidR="00B85342" w14:paraId="73A5C22C" w14:textId="77777777">
        <w:trPr>
          <w:trHeight w:val="315"/>
        </w:trPr>
        <w:tc>
          <w:tcPr>
            <w:tcW w:w="1199" w:type="dxa"/>
            <w:tcBorders>
              <w:top w:val="single" w:sz="4" w:space="0" w:color="000000"/>
              <w:left w:val="single" w:sz="4" w:space="0" w:color="000000"/>
              <w:bottom w:val="single" w:sz="4" w:space="0" w:color="000000"/>
              <w:right w:val="single" w:sz="4" w:space="0" w:color="000000"/>
            </w:tcBorders>
            <w:shd w:val="clear" w:color="auto" w:fill="D9E2F3"/>
          </w:tcPr>
          <w:p w14:paraId="4C966556" w14:textId="77777777" w:rsidR="00B85342" w:rsidRDefault="00000000">
            <w:pPr>
              <w:spacing w:after="0" w:line="259" w:lineRule="auto"/>
              <w:ind w:left="0" w:right="0" w:firstLine="0"/>
              <w:jc w:val="left"/>
            </w:pPr>
            <w:r>
              <w:rPr>
                <w:b/>
                <w:sz w:val="19"/>
              </w:rPr>
              <w:t>Table No.</w:t>
            </w:r>
            <w:r>
              <w:t xml:space="preserve"> </w:t>
            </w:r>
          </w:p>
        </w:tc>
        <w:tc>
          <w:tcPr>
            <w:tcW w:w="5701" w:type="dxa"/>
            <w:tcBorders>
              <w:top w:val="single" w:sz="4" w:space="0" w:color="000000"/>
              <w:left w:val="single" w:sz="4" w:space="0" w:color="000000"/>
              <w:bottom w:val="single" w:sz="4" w:space="0" w:color="000000"/>
              <w:right w:val="single" w:sz="4" w:space="0" w:color="000000"/>
            </w:tcBorders>
            <w:shd w:val="clear" w:color="auto" w:fill="D9E2F3"/>
          </w:tcPr>
          <w:p w14:paraId="40BA6F94" w14:textId="77777777" w:rsidR="00B85342" w:rsidRDefault="00000000">
            <w:pPr>
              <w:spacing w:after="0" w:line="259" w:lineRule="auto"/>
              <w:ind w:left="1" w:right="0" w:firstLine="0"/>
              <w:jc w:val="left"/>
            </w:pPr>
            <w:r>
              <w:rPr>
                <w:b/>
                <w:sz w:val="19"/>
              </w:rPr>
              <w:t>Table Name</w:t>
            </w:r>
            <w:r>
              <w:t xml:space="preserve"> </w:t>
            </w:r>
          </w:p>
        </w:tc>
        <w:tc>
          <w:tcPr>
            <w:tcW w:w="1498" w:type="dxa"/>
            <w:tcBorders>
              <w:top w:val="single" w:sz="4" w:space="0" w:color="000000"/>
              <w:left w:val="single" w:sz="4" w:space="0" w:color="000000"/>
              <w:bottom w:val="single" w:sz="4" w:space="0" w:color="000000"/>
              <w:right w:val="single" w:sz="4" w:space="0" w:color="000000"/>
            </w:tcBorders>
            <w:shd w:val="clear" w:color="auto" w:fill="D9E2F3"/>
          </w:tcPr>
          <w:p w14:paraId="4B576AB7" w14:textId="77777777" w:rsidR="00B85342" w:rsidRDefault="00000000">
            <w:pPr>
              <w:spacing w:after="0" w:line="259" w:lineRule="auto"/>
              <w:ind w:left="1" w:right="0" w:firstLine="0"/>
              <w:jc w:val="left"/>
            </w:pPr>
            <w:r>
              <w:rPr>
                <w:b/>
                <w:sz w:val="19"/>
              </w:rPr>
              <w:t>Page No.</w:t>
            </w:r>
            <w:r>
              <w:t xml:space="preserve"> </w:t>
            </w:r>
          </w:p>
        </w:tc>
      </w:tr>
      <w:tr w:rsidR="00B85342" w14:paraId="0200DB64" w14:textId="77777777">
        <w:trPr>
          <w:trHeight w:val="394"/>
        </w:trPr>
        <w:tc>
          <w:tcPr>
            <w:tcW w:w="1199" w:type="dxa"/>
            <w:tcBorders>
              <w:top w:val="single" w:sz="4" w:space="0" w:color="000000"/>
              <w:left w:val="single" w:sz="4" w:space="0" w:color="000000"/>
              <w:bottom w:val="single" w:sz="4" w:space="0" w:color="000000"/>
              <w:right w:val="single" w:sz="4" w:space="0" w:color="000000"/>
            </w:tcBorders>
          </w:tcPr>
          <w:p w14:paraId="39170E11" w14:textId="77777777" w:rsidR="00B85342" w:rsidRDefault="00000000">
            <w:pPr>
              <w:spacing w:after="0" w:line="259" w:lineRule="auto"/>
              <w:ind w:left="0" w:right="0" w:firstLine="0"/>
              <w:jc w:val="left"/>
            </w:pPr>
            <w:r>
              <w:rPr>
                <w:sz w:val="19"/>
              </w:rPr>
              <w:t>2.1</w:t>
            </w:r>
            <w:r>
              <w:t xml:space="preserve"> </w:t>
            </w:r>
          </w:p>
        </w:tc>
        <w:tc>
          <w:tcPr>
            <w:tcW w:w="5701" w:type="dxa"/>
            <w:tcBorders>
              <w:top w:val="single" w:sz="4" w:space="0" w:color="000000"/>
              <w:left w:val="single" w:sz="4" w:space="0" w:color="000000"/>
              <w:bottom w:val="single" w:sz="4" w:space="0" w:color="000000"/>
              <w:right w:val="single" w:sz="4" w:space="0" w:color="000000"/>
            </w:tcBorders>
          </w:tcPr>
          <w:p w14:paraId="44837439" w14:textId="77777777" w:rsidR="00B85342" w:rsidRDefault="00000000">
            <w:pPr>
              <w:spacing w:after="0" w:line="259" w:lineRule="auto"/>
              <w:ind w:left="1" w:right="0" w:firstLine="0"/>
              <w:jc w:val="left"/>
            </w:pPr>
            <w:r>
              <w:rPr>
                <w:sz w:val="19"/>
              </w:rPr>
              <w:t>Comparative Analysis of Existing Privacy-Preserving Approaches</w:t>
            </w: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020E8494" w14:textId="77777777" w:rsidR="00B85342" w:rsidRDefault="00000000">
            <w:pPr>
              <w:spacing w:after="0" w:line="259" w:lineRule="auto"/>
              <w:ind w:left="1" w:right="0" w:firstLine="0"/>
              <w:jc w:val="left"/>
            </w:pPr>
            <w:r>
              <w:rPr>
                <w:sz w:val="19"/>
              </w:rPr>
              <w:t>5</w:t>
            </w:r>
            <w:r>
              <w:t xml:space="preserve"> </w:t>
            </w:r>
          </w:p>
        </w:tc>
      </w:tr>
      <w:tr w:rsidR="00B85342" w14:paraId="06A52028" w14:textId="77777777">
        <w:trPr>
          <w:trHeight w:val="370"/>
        </w:trPr>
        <w:tc>
          <w:tcPr>
            <w:tcW w:w="1199" w:type="dxa"/>
            <w:tcBorders>
              <w:top w:val="single" w:sz="4" w:space="0" w:color="000000"/>
              <w:left w:val="single" w:sz="4" w:space="0" w:color="000000"/>
              <w:bottom w:val="single" w:sz="4" w:space="0" w:color="000000"/>
              <w:right w:val="single" w:sz="4" w:space="0" w:color="000000"/>
            </w:tcBorders>
          </w:tcPr>
          <w:p w14:paraId="75ED3297" w14:textId="77777777" w:rsidR="00B85342" w:rsidRDefault="00000000">
            <w:pPr>
              <w:spacing w:after="0" w:line="259" w:lineRule="auto"/>
              <w:ind w:left="0" w:right="0" w:firstLine="0"/>
              <w:jc w:val="left"/>
            </w:pPr>
            <w:r>
              <w:rPr>
                <w:sz w:val="19"/>
              </w:rPr>
              <w:t>3.1</w:t>
            </w:r>
            <w:r>
              <w:t xml:space="preserve"> </w:t>
            </w:r>
          </w:p>
        </w:tc>
        <w:tc>
          <w:tcPr>
            <w:tcW w:w="5701" w:type="dxa"/>
            <w:tcBorders>
              <w:top w:val="single" w:sz="4" w:space="0" w:color="000000"/>
              <w:left w:val="single" w:sz="4" w:space="0" w:color="000000"/>
              <w:bottom w:val="single" w:sz="4" w:space="0" w:color="000000"/>
              <w:right w:val="single" w:sz="4" w:space="0" w:color="000000"/>
            </w:tcBorders>
          </w:tcPr>
          <w:p w14:paraId="27BAC297" w14:textId="77777777" w:rsidR="00B85342" w:rsidRDefault="00000000">
            <w:pPr>
              <w:spacing w:after="0" w:line="259" w:lineRule="auto"/>
              <w:ind w:left="1" w:right="0" w:firstLine="0"/>
              <w:jc w:val="left"/>
            </w:pPr>
            <w:r>
              <w:rPr>
                <w:sz w:val="19"/>
              </w:rPr>
              <w:t>Stakeholder / User Requirements</w:t>
            </w: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42C7D0E1" w14:textId="77777777" w:rsidR="00B85342" w:rsidRDefault="00000000">
            <w:pPr>
              <w:spacing w:after="0" w:line="259" w:lineRule="auto"/>
              <w:ind w:left="1" w:right="0" w:firstLine="0"/>
              <w:jc w:val="left"/>
            </w:pPr>
            <w:r>
              <w:rPr>
                <w:sz w:val="19"/>
              </w:rPr>
              <w:t>7</w:t>
            </w:r>
            <w:r>
              <w:t xml:space="preserve"> </w:t>
            </w:r>
          </w:p>
        </w:tc>
      </w:tr>
      <w:tr w:rsidR="00B85342" w14:paraId="5C374883" w14:textId="77777777">
        <w:trPr>
          <w:trHeight w:val="367"/>
        </w:trPr>
        <w:tc>
          <w:tcPr>
            <w:tcW w:w="1199" w:type="dxa"/>
            <w:tcBorders>
              <w:top w:val="single" w:sz="4" w:space="0" w:color="000000"/>
              <w:left w:val="single" w:sz="4" w:space="0" w:color="000000"/>
              <w:bottom w:val="single" w:sz="4" w:space="0" w:color="000000"/>
              <w:right w:val="single" w:sz="4" w:space="0" w:color="000000"/>
            </w:tcBorders>
          </w:tcPr>
          <w:p w14:paraId="07CF5EE6" w14:textId="77777777" w:rsidR="00B85342" w:rsidRDefault="00000000">
            <w:pPr>
              <w:spacing w:after="0" w:line="259" w:lineRule="auto"/>
              <w:ind w:left="0" w:right="0" w:firstLine="0"/>
              <w:jc w:val="left"/>
            </w:pPr>
            <w:r>
              <w:rPr>
                <w:sz w:val="19"/>
              </w:rPr>
              <w:t>3.2</w:t>
            </w:r>
            <w:r>
              <w:t xml:space="preserve"> </w:t>
            </w:r>
          </w:p>
        </w:tc>
        <w:tc>
          <w:tcPr>
            <w:tcW w:w="5701" w:type="dxa"/>
            <w:tcBorders>
              <w:top w:val="single" w:sz="4" w:space="0" w:color="000000"/>
              <w:left w:val="single" w:sz="4" w:space="0" w:color="000000"/>
              <w:bottom w:val="single" w:sz="4" w:space="0" w:color="000000"/>
              <w:right w:val="single" w:sz="4" w:space="0" w:color="000000"/>
            </w:tcBorders>
          </w:tcPr>
          <w:p w14:paraId="39785228" w14:textId="77777777" w:rsidR="00B85342" w:rsidRDefault="00000000">
            <w:pPr>
              <w:spacing w:after="0" w:line="259" w:lineRule="auto"/>
              <w:ind w:left="1" w:right="0" w:firstLine="0"/>
              <w:jc w:val="left"/>
            </w:pPr>
            <w:r>
              <w:rPr>
                <w:sz w:val="19"/>
              </w:rPr>
              <w:t>Functional &amp; Non-Functional Requirements</w:t>
            </w: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57F48FA3" w14:textId="77777777" w:rsidR="00B85342" w:rsidRDefault="00000000">
            <w:pPr>
              <w:spacing w:after="0" w:line="259" w:lineRule="auto"/>
              <w:ind w:left="1" w:right="0" w:firstLine="0"/>
              <w:jc w:val="left"/>
            </w:pPr>
            <w:r>
              <w:rPr>
                <w:sz w:val="19"/>
              </w:rPr>
              <w:t>7</w:t>
            </w:r>
            <w:r>
              <w:t xml:space="preserve"> </w:t>
            </w:r>
          </w:p>
        </w:tc>
      </w:tr>
      <w:tr w:rsidR="00B85342" w14:paraId="39C8B458" w14:textId="77777777">
        <w:trPr>
          <w:trHeight w:val="370"/>
        </w:trPr>
        <w:tc>
          <w:tcPr>
            <w:tcW w:w="1199" w:type="dxa"/>
            <w:tcBorders>
              <w:top w:val="single" w:sz="4" w:space="0" w:color="000000"/>
              <w:left w:val="single" w:sz="4" w:space="0" w:color="000000"/>
              <w:bottom w:val="single" w:sz="4" w:space="0" w:color="000000"/>
              <w:right w:val="single" w:sz="4" w:space="0" w:color="000000"/>
            </w:tcBorders>
          </w:tcPr>
          <w:p w14:paraId="4FE5C3CC" w14:textId="77777777" w:rsidR="00B85342" w:rsidRDefault="00000000">
            <w:pPr>
              <w:spacing w:after="0" w:line="259" w:lineRule="auto"/>
              <w:ind w:left="0" w:right="0" w:firstLine="0"/>
              <w:jc w:val="left"/>
            </w:pPr>
            <w:r>
              <w:rPr>
                <w:sz w:val="19"/>
              </w:rPr>
              <w:t>3.3</w:t>
            </w:r>
            <w:r>
              <w:t xml:space="preserve"> </w:t>
            </w:r>
          </w:p>
        </w:tc>
        <w:tc>
          <w:tcPr>
            <w:tcW w:w="5701" w:type="dxa"/>
            <w:tcBorders>
              <w:top w:val="single" w:sz="4" w:space="0" w:color="000000"/>
              <w:left w:val="single" w:sz="4" w:space="0" w:color="000000"/>
              <w:bottom w:val="single" w:sz="4" w:space="0" w:color="000000"/>
              <w:right w:val="single" w:sz="4" w:space="0" w:color="000000"/>
            </w:tcBorders>
          </w:tcPr>
          <w:p w14:paraId="3C954CC4" w14:textId="77777777" w:rsidR="00B85342" w:rsidRDefault="00000000">
            <w:pPr>
              <w:spacing w:after="0" w:line="259" w:lineRule="auto"/>
              <w:ind w:left="1" w:right="0" w:firstLine="0"/>
              <w:jc w:val="left"/>
            </w:pPr>
            <w:r>
              <w:rPr>
                <w:sz w:val="19"/>
              </w:rPr>
              <w:t>Constraints &amp; Applicable Standards</w:t>
            </w: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46AEC502" w14:textId="77777777" w:rsidR="00B85342" w:rsidRDefault="00000000">
            <w:pPr>
              <w:spacing w:after="0" w:line="259" w:lineRule="auto"/>
              <w:ind w:left="1" w:right="0" w:firstLine="0"/>
              <w:jc w:val="left"/>
            </w:pPr>
            <w:r>
              <w:rPr>
                <w:sz w:val="19"/>
              </w:rPr>
              <w:t>8</w:t>
            </w:r>
            <w:r>
              <w:t xml:space="preserve"> </w:t>
            </w:r>
          </w:p>
        </w:tc>
      </w:tr>
      <w:tr w:rsidR="00B85342" w14:paraId="44A95636" w14:textId="77777777">
        <w:trPr>
          <w:trHeight w:val="367"/>
        </w:trPr>
        <w:tc>
          <w:tcPr>
            <w:tcW w:w="1199" w:type="dxa"/>
            <w:tcBorders>
              <w:top w:val="single" w:sz="4" w:space="0" w:color="000000"/>
              <w:left w:val="single" w:sz="4" w:space="0" w:color="000000"/>
              <w:bottom w:val="single" w:sz="4" w:space="0" w:color="000000"/>
              <w:right w:val="single" w:sz="4" w:space="0" w:color="000000"/>
            </w:tcBorders>
          </w:tcPr>
          <w:p w14:paraId="63BB6CE8" w14:textId="77777777" w:rsidR="00B85342" w:rsidRDefault="00000000">
            <w:pPr>
              <w:spacing w:after="0" w:line="259" w:lineRule="auto"/>
              <w:ind w:left="0" w:right="0" w:firstLine="0"/>
              <w:jc w:val="left"/>
            </w:pPr>
            <w:r>
              <w:rPr>
                <w:sz w:val="19"/>
              </w:rPr>
              <w:t>3.4</w:t>
            </w:r>
            <w:r>
              <w:t xml:space="preserve"> </w:t>
            </w:r>
          </w:p>
        </w:tc>
        <w:tc>
          <w:tcPr>
            <w:tcW w:w="5701" w:type="dxa"/>
            <w:tcBorders>
              <w:top w:val="single" w:sz="4" w:space="0" w:color="000000"/>
              <w:left w:val="single" w:sz="4" w:space="0" w:color="000000"/>
              <w:bottom w:val="single" w:sz="4" w:space="0" w:color="000000"/>
              <w:right w:val="single" w:sz="4" w:space="0" w:color="000000"/>
            </w:tcBorders>
          </w:tcPr>
          <w:p w14:paraId="284DF16D" w14:textId="77777777" w:rsidR="00B85342" w:rsidRDefault="00000000">
            <w:pPr>
              <w:spacing w:after="0" w:line="259" w:lineRule="auto"/>
              <w:ind w:left="1" w:right="0" w:firstLine="0"/>
              <w:jc w:val="left"/>
            </w:pPr>
            <w:r>
              <w:rPr>
                <w:sz w:val="19"/>
              </w:rPr>
              <w:t>Design Specifications</w:t>
            </w: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5133A0B6" w14:textId="77777777" w:rsidR="00B85342" w:rsidRDefault="00000000">
            <w:pPr>
              <w:spacing w:after="0" w:line="259" w:lineRule="auto"/>
              <w:ind w:left="1" w:right="0" w:firstLine="0"/>
              <w:jc w:val="left"/>
            </w:pPr>
            <w:r>
              <w:rPr>
                <w:sz w:val="19"/>
              </w:rPr>
              <w:t>8</w:t>
            </w:r>
            <w:r>
              <w:t xml:space="preserve"> </w:t>
            </w:r>
          </w:p>
        </w:tc>
      </w:tr>
      <w:tr w:rsidR="00B85342" w14:paraId="68F6F54F" w14:textId="77777777">
        <w:trPr>
          <w:trHeight w:val="370"/>
        </w:trPr>
        <w:tc>
          <w:tcPr>
            <w:tcW w:w="1199" w:type="dxa"/>
            <w:tcBorders>
              <w:top w:val="single" w:sz="4" w:space="0" w:color="000000"/>
              <w:left w:val="single" w:sz="4" w:space="0" w:color="000000"/>
              <w:bottom w:val="single" w:sz="4" w:space="0" w:color="000000"/>
              <w:right w:val="single" w:sz="4" w:space="0" w:color="000000"/>
            </w:tcBorders>
          </w:tcPr>
          <w:p w14:paraId="2F5D2544" w14:textId="77777777" w:rsidR="00B85342" w:rsidRDefault="00000000">
            <w:pPr>
              <w:spacing w:after="0" w:line="259" w:lineRule="auto"/>
              <w:ind w:left="0" w:right="0" w:firstLine="0"/>
              <w:jc w:val="left"/>
            </w:pPr>
            <w:r>
              <w:rPr>
                <w:sz w:val="19"/>
              </w:rPr>
              <w:t>3.5</w:t>
            </w:r>
            <w:r>
              <w:t xml:space="preserve"> </w:t>
            </w:r>
          </w:p>
        </w:tc>
        <w:tc>
          <w:tcPr>
            <w:tcW w:w="5701" w:type="dxa"/>
            <w:tcBorders>
              <w:top w:val="single" w:sz="4" w:space="0" w:color="000000"/>
              <w:left w:val="single" w:sz="4" w:space="0" w:color="000000"/>
              <w:bottom w:val="single" w:sz="4" w:space="0" w:color="000000"/>
              <w:right w:val="single" w:sz="4" w:space="0" w:color="000000"/>
            </w:tcBorders>
          </w:tcPr>
          <w:p w14:paraId="236B7EC4" w14:textId="77777777" w:rsidR="00B85342" w:rsidRDefault="00000000">
            <w:pPr>
              <w:spacing w:after="0" w:line="259" w:lineRule="auto"/>
              <w:ind w:left="1" w:right="0" w:firstLine="0"/>
              <w:jc w:val="left"/>
            </w:pPr>
            <w:r>
              <w:rPr>
                <w:sz w:val="19"/>
              </w:rPr>
              <w:t>Alternative Solutions Evaluation Matrix</w:t>
            </w: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6DEAEF9B" w14:textId="77777777" w:rsidR="00B85342" w:rsidRDefault="00000000">
            <w:pPr>
              <w:spacing w:after="0" w:line="259" w:lineRule="auto"/>
              <w:ind w:left="1" w:right="0" w:firstLine="0"/>
              <w:jc w:val="left"/>
            </w:pPr>
            <w:r>
              <w:rPr>
                <w:sz w:val="19"/>
              </w:rPr>
              <w:t>9</w:t>
            </w:r>
            <w:r>
              <w:t xml:space="preserve"> </w:t>
            </w:r>
          </w:p>
        </w:tc>
      </w:tr>
      <w:tr w:rsidR="00B85342" w14:paraId="15664F77" w14:textId="77777777">
        <w:trPr>
          <w:trHeight w:val="367"/>
        </w:trPr>
        <w:tc>
          <w:tcPr>
            <w:tcW w:w="1199" w:type="dxa"/>
            <w:tcBorders>
              <w:top w:val="single" w:sz="4" w:space="0" w:color="000000"/>
              <w:left w:val="single" w:sz="4" w:space="0" w:color="000000"/>
              <w:bottom w:val="single" w:sz="4" w:space="0" w:color="000000"/>
              <w:right w:val="single" w:sz="4" w:space="0" w:color="000000"/>
            </w:tcBorders>
          </w:tcPr>
          <w:p w14:paraId="652DB608" w14:textId="77777777" w:rsidR="00B85342" w:rsidRDefault="00000000">
            <w:pPr>
              <w:spacing w:after="0" w:line="259" w:lineRule="auto"/>
              <w:ind w:left="0" w:right="0" w:firstLine="0"/>
              <w:jc w:val="left"/>
            </w:pPr>
            <w:r>
              <w:rPr>
                <w:sz w:val="19"/>
              </w:rPr>
              <w:t>3.6</w:t>
            </w:r>
            <w:r>
              <w:t xml:space="preserve"> </w:t>
            </w:r>
          </w:p>
        </w:tc>
        <w:tc>
          <w:tcPr>
            <w:tcW w:w="5701" w:type="dxa"/>
            <w:tcBorders>
              <w:top w:val="single" w:sz="4" w:space="0" w:color="000000"/>
              <w:left w:val="single" w:sz="4" w:space="0" w:color="000000"/>
              <w:bottom w:val="single" w:sz="4" w:space="0" w:color="000000"/>
              <w:right w:val="single" w:sz="4" w:space="0" w:color="000000"/>
            </w:tcBorders>
          </w:tcPr>
          <w:p w14:paraId="25AD450C" w14:textId="77777777" w:rsidR="00B85342" w:rsidRDefault="00000000">
            <w:pPr>
              <w:spacing w:after="0" w:line="259" w:lineRule="auto"/>
              <w:ind w:left="1" w:right="0" w:firstLine="0"/>
              <w:jc w:val="left"/>
            </w:pPr>
            <w:r>
              <w:rPr>
                <w:sz w:val="19"/>
              </w:rPr>
              <w:t>Trade-off Analysis</w:t>
            </w: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033EA5AB" w14:textId="77777777" w:rsidR="00B85342" w:rsidRDefault="00000000">
            <w:pPr>
              <w:spacing w:after="0" w:line="259" w:lineRule="auto"/>
              <w:ind w:left="1" w:right="0" w:firstLine="0"/>
              <w:jc w:val="left"/>
            </w:pPr>
            <w:r>
              <w:rPr>
                <w:sz w:val="19"/>
              </w:rPr>
              <w:t>11</w:t>
            </w:r>
            <w:r>
              <w:t xml:space="preserve"> </w:t>
            </w:r>
          </w:p>
        </w:tc>
      </w:tr>
      <w:tr w:rsidR="00B85342" w14:paraId="7596D78B" w14:textId="77777777">
        <w:trPr>
          <w:trHeight w:val="370"/>
        </w:trPr>
        <w:tc>
          <w:tcPr>
            <w:tcW w:w="1199" w:type="dxa"/>
            <w:tcBorders>
              <w:top w:val="single" w:sz="4" w:space="0" w:color="000000"/>
              <w:left w:val="single" w:sz="4" w:space="0" w:color="000000"/>
              <w:bottom w:val="single" w:sz="4" w:space="0" w:color="000000"/>
              <w:right w:val="single" w:sz="4" w:space="0" w:color="000000"/>
            </w:tcBorders>
          </w:tcPr>
          <w:p w14:paraId="11034082" w14:textId="77777777" w:rsidR="00B85342" w:rsidRDefault="00000000">
            <w:pPr>
              <w:spacing w:after="0" w:line="259" w:lineRule="auto"/>
              <w:ind w:left="0" w:right="0" w:firstLine="0"/>
              <w:jc w:val="left"/>
            </w:pPr>
            <w:r>
              <w:rPr>
                <w:sz w:val="19"/>
              </w:rPr>
              <w:t>3.7</w:t>
            </w:r>
            <w:r>
              <w:t xml:space="preserve"> </w:t>
            </w:r>
          </w:p>
        </w:tc>
        <w:tc>
          <w:tcPr>
            <w:tcW w:w="5701" w:type="dxa"/>
            <w:tcBorders>
              <w:top w:val="single" w:sz="4" w:space="0" w:color="000000"/>
              <w:left w:val="single" w:sz="4" w:space="0" w:color="000000"/>
              <w:bottom w:val="single" w:sz="4" w:space="0" w:color="000000"/>
              <w:right w:val="single" w:sz="4" w:space="0" w:color="000000"/>
            </w:tcBorders>
          </w:tcPr>
          <w:p w14:paraId="44CE6F27" w14:textId="77777777" w:rsidR="00B85342" w:rsidRDefault="00000000">
            <w:pPr>
              <w:spacing w:after="0" w:line="259" w:lineRule="auto"/>
              <w:ind w:left="1" w:right="0" w:firstLine="0"/>
              <w:jc w:val="left"/>
            </w:pPr>
            <w:r>
              <w:rPr>
                <w:sz w:val="19"/>
              </w:rPr>
              <w:t>Sustainability, Ethics, Safety and Security Evaluation</w:t>
            </w: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3E8B0049" w14:textId="77777777" w:rsidR="00B85342" w:rsidRDefault="00000000">
            <w:pPr>
              <w:spacing w:after="0" w:line="259" w:lineRule="auto"/>
              <w:ind w:left="1" w:right="0" w:firstLine="0"/>
              <w:jc w:val="left"/>
            </w:pPr>
            <w:r>
              <w:rPr>
                <w:sz w:val="19"/>
              </w:rPr>
              <w:t>12</w:t>
            </w:r>
            <w:r>
              <w:t xml:space="preserve"> </w:t>
            </w:r>
          </w:p>
        </w:tc>
      </w:tr>
      <w:tr w:rsidR="00B85342" w14:paraId="507B6C88" w14:textId="77777777">
        <w:trPr>
          <w:trHeight w:val="368"/>
        </w:trPr>
        <w:tc>
          <w:tcPr>
            <w:tcW w:w="1199" w:type="dxa"/>
            <w:tcBorders>
              <w:top w:val="single" w:sz="4" w:space="0" w:color="000000"/>
              <w:left w:val="single" w:sz="4" w:space="0" w:color="000000"/>
              <w:bottom w:val="single" w:sz="4" w:space="0" w:color="000000"/>
              <w:right w:val="single" w:sz="4" w:space="0" w:color="000000"/>
            </w:tcBorders>
          </w:tcPr>
          <w:p w14:paraId="36D7E655" w14:textId="77777777" w:rsidR="00B85342" w:rsidRDefault="00000000">
            <w:pPr>
              <w:spacing w:after="0" w:line="259" w:lineRule="auto"/>
              <w:ind w:left="0" w:right="0" w:firstLine="0"/>
              <w:jc w:val="left"/>
            </w:pPr>
            <w:r>
              <w:rPr>
                <w:sz w:val="19"/>
              </w:rPr>
              <w:t>3.8</w:t>
            </w:r>
            <w:r>
              <w:t xml:space="preserve"> </w:t>
            </w:r>
          </w:p>
        </w:tc>
        <w:tc>
          <w:tcPr>
            <w:tcW w:w="5701" w:type="dxa"/>
            <w:tcBorders>
              <w:top w:val="single" w:sz="4" w:space="0" w:color="000000"/>
              <w:left w:val="single" w:sz="4" w:space="0" w:color="000000"/>
              <w:bottom w:val="single" w:sz="4" w:space="0" w:color="000000"/>
              <w:right w:val="single" w:sz="4" w:space="0" w:color="000000"/>
            </w:tcBorders>
          </w:tcPr>
          <w:p w14:paraId="13AC2805" w14:textId="77777777" w:rsidR="00B85342" w:rsidRDefault="00000000">
            <w:pPr>
              <w:spacing w:after="0" w:line="259" w:lineRule="auto"/>
              <w:ind w:left="1" w:right="0" w:firstLine="0"/>
              <w:jc w:val="left"/>
            </w:pPr>
            <w:r>
              <w:rPr>
                <w:sz w:val="19"/>
              </w:rPr>
              <w:t>Risk Register</w:t>
            </w: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4E87F2D3" w14:textId="77777777" w:rsidR="00B85342" w:rsidRDefault="00000000">
            <w:pPr>
              <w:spacing w:after="0" w:line="259" w:lineRule="auto"/>
              <w:ind w:left="1" w:right="0" w:firstLine="0"/>
              <w:jc w:val="left"/>
            </w:pPr>
            <w:r>
              <w:rPr>
                <w:sz w:val="19"/>
              </w:rPr>
              <w:t>12</w:t>
            </w:r>
            <w:r>
              <w:t xml:space="preserve"> </w:t>
            </w:r>
          </w:p>
        </w:tc>
      </w:tr>
      <w:tr w:rsidR="00B85342" w14:paraId="50A12502" w14:textId="77777777">
        <w:trPr>
          <w:trHeight w:val="370"/>
        </w:trPr>
        <w:tc>
          <w:tcPr>
            <w:tcW w:w="1199" w:type="dxa"/>
            <w:tcBorders>
              <w:top w:val="single" w:sz="4" w:space="0" w:color="000000"/>
              <w:left w:val="single" w:sz="4" w:space="0" w:color="000000"/>
              <w:bottom w:val="single" w:sz="4" w:space="0" w:color="000000"/>
              <w:right w:val="single" w:sz="4" w:space="0" w:color="000000"/>
            </w:tcBorders>
          </w:tcPr>
          <w:p w14:paraId="29FF7C1E" w14:textId="77777777" w:rsidR="00B85342" w:rsidRDefault="00000000">
            <w:pPr>
              <w:spacing w:after="0" w:line="259" w:lineRule="auto"/>
              <w:ind w:left="0" w:right="0" w:firstLine="0"/>
              <w:jc w:val="left"/>
            </w:pPr>
            <w:r>
              <w:rPr>
                <w:sz w:val="19"/>
              </w:rPr>
              <w:t>4.1</w:t>
            </w:r>
            <w:r>
              <w:t xml:space="preserve"> </w:t>
            </w:r>
          </w:p>
        </w:tc>
        <w:tc>
          <w:tcPr>
            <w:tcW w:w="5701" w:type="dxa"/>
            <w:tcBorders>
              <w:top w:val="single" w:sz="4" w:space="0" w:color="000000"/>
              <w:left w:val="single" w:sz="4" w:space="0" w:color="000000"/>
              <w:bottom w:val="single" w:sz="4" w:space="0" w:color="000000"/>
              <w:right w:val="single" w:sz="4" w:space="0" w:color="000000"/>
            </w:tcBorders>
          </w:tcPr>
          <w:p w14:paraId="49495527" w14:textId="77777777" w:rsidR="00B85342" w:rsidRDefault="00000000">
            <w:pPr>
              <w:spacing w:after="0" w:line="259" w:lineRule="auto"/>
              <w:ind w:left="1" w:right="0" w:firstLine="0"/>
              <w:jc w:val="left"/>
            </w:pPr>
            <w:r>
              <w:rPr>
                <w:sz w:val="19"/>
              </w:rPr>
              <w:t>Tools, Frameworks and Modern Engineering Resources Used</w:t>
            </w: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1D54933C" w14:textId="77777777" w:rsidR="00B85342" w:rsidRDefault="00000000">
            <w:pPr>
              <w:spacing w:after="0" w:line="259" w:lineRule="auto"/>
              <w:ind w:left="1" w:right="0" w:firstLine="0"/>
              <w:jc w:val="left"/>
            </w:pPr>
            <w:r>
              <w:rPr>
                <w:sz w:val="19"/>
              </w:rPr>
              <w:t>13</w:t>
            </w:r>
            <w:r>
              <w:t xml:space="preserve"> </w:t>
            </w:r>
          </w:p>
        </w:tc>
      </w:tr>
      <w:tr w:rsidR="00B85342" w14:paraId="672C4E93" w14:textId="77777777">
        <w:trPr>
          <w:trHeight w:val="367"/>
        </w:trPr>
        <w:tc>
          <w:tcPr>
            <w:tcW w:w="1199" w:type="dxa"/>
            <w:tcBorders>
              <w:top w:val="single" w:sz="4" w:space="0" w:color="000000"/>
              <w:left w:val="single" w:sz="4" w:space="0" w:color="000000"/>
              <w:bottom w:val="single" w:sz="4" w:space="0" w:color="000000"/>
              <w:right w:val="single" w:sz="4" w:space="0" w:color="000000"/>
            </w:tcBorders>
          </w:tcPr>
          <w:p w14:paraId="5115B11E" w14:textId="77777777" w:rsidR="00B85342" w:rsidRDefault="00000000">
            <w:pPr>
              <w:spacing w:after="0" w:line="259" w:lineRule="auto"/>
              <w:ind w:left="0" w:right="0" w:firstLine="0"/>
              <w:jc w:val="left"/>
            </w:pPr>
            <w:r>
              <w:rPr>
                <w:sz w:val="19"/>
              </w:rPr>
              <w:t>4.2</w:t>
            </w:r>
            <w:r>
              <w:t xml:space="preserve"> </w:t>
            </w:r>
          </w:p>
        </w:tc>
        <w:tc>
          <w:tcPr>
            <w:tcW w:w="5701" w:type="dxa"/>
            <w:tcBorders>
              <w:top w:val="single" w:sz="4" w:space="0" w:color="000000"/>
              <w:left w:val="single" w:sz="4" w:space="0" w:color="000000"/>
              <w:bottom w:val="single" w:sz="4" w:space="0" w:color="000000"/>
              <w:right w:val="single" w:sz="4" w:space="0" w:color="000000"/>
            </w:tcBorders>
          </w:tcPr>
          <w:p w14:paraId="48389B3F" w14:textId="77777777" w:rsidR="00B85342" w:rsidRDefault="00000000">
            <w:pPr>
              <w:spacing w:after="0" w:line="259" w:lineRule="auto"/>
              <w:ind w:left="1" w:right="0" w:firstLine="0"/>
              <w:jc w:val="left"/>
            </w:pPr>
            <w:r>
              <w:rPr>
                <w:sz w:val="19"/>
              </w:rPr>
              <w:t>Test Plan and Verification</w:t>
            </w: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3EA8A770" w14:textId="77777777" w:rsidR="00B85342" w:rsidRDefault="00000000">
            <w:pPr>
              <w:spacing w:after="0" w:line="259" w:lineRule="auto"/>
              <w:ind w:left="1" w:right="0" w:firstLine="0"/>
              <w:jc w:val="left"/>
            </w:pPr>
            <w:r>
              <w:rPr>
                <w:sz w:val="19"/>
              </w:rPr>
              <w:t>14</w:t>
            </w:r>
            <w:r>
              <w:t xml:space="preserve"> </w:t>
            </w:r>
          </w:p>
        </w:tc>
      </w:tr>
      <w:tr w:rsidR="00B85342" w14:paraId="27DCB215" w14:textId="77777777">
        <w:trPr>
          <w:trHeight w:val="370"/>
        </w:trPr>
        <w:tc>
          <w:tcPr>
            <w:tcW w:w="1199" w:type="dxa"/>
            <w:tcBorders>
              <w:top w:val="single" w:sz="4" w:space="0" w:color="000000"/>
              <w:left w:val="single" w:sz="4" w:space="0" w:color="000000"/>
              <w:bottom w:val="single" w:sz="4" w:space="0" w:color="000000"/>
              <w:right w:val="single" w:sz="4" w:space="0" w:color="000000"/>
            </w:tcBorders>
          </w:tcPr>
          <w:p w14:paraId="29CF43E8" w14:textId="77777777" w:rsidR="00B85342" w:rsidRDefault="00000000">
            <w:pPr>
              <w:spacing w:after="0" w:line="259" w:lineRule="auto"/>
              <w:ind w:left="0" w:right="0" w:firstLine="0"/>
              <w:jc w:val="left"/>
            </w:pPr>
            <w:r>
              <w:rPr>
                <w:sz w:val="19"/>
              </w:rPr>
              <w:t>4.3</w:t>
            </w:r>
            <w:r>
              <w:t xml:space="preserve"> </w:t>
            </w:r>
          </w:p>
        </w:tc>
        <w:tc>
          <w:tcPr>
            <w:tcW w:w="5701" w:type="dxa"/>
            <w:tcBorders>
              <w:top w:val="single" w:sz="4" w:space="0" w:color="000000"/>
              <w:left w:val="single" w:sz="4" w:space="0" w:color="000000"/>
              <w:bottom w:val="single" w:sz="4" w:space="0" w:color="000000"/>
              <w:right w:val="single" w:sz="4" w:space="0" w:color="000000"/>
            </w:tcBorders>
          </w:tcPr>
          <w:p w14:paraId="0F6CE158" w14:textId="77777777" w:rsidR="00B85342" w:rsidRDefault="00000000">
            <w:pPr>
              <w:spacing w:after="0" w:line="259" w:lineRule="auto"/>
              <w:ind w:left="1" w:right="0" w:firstLine="0"/>
              <w:jc w:val="left"/>
            </w:pPr>
            <w:r>
              <w:rPr>
                <w:sz w:val="19"/>
              </w:rPr>
              <w:t>Achieved vs Required Specification Values</w:t>
            </w: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5F0D9A13" w14:textId="77777777" w:rsidR="00B85342" w:rsidRDefault="00000000">
            <w:pPr>
              <w:spacing w:after="0" w:line="259" w:lineRule="auto"/>
              <w:ind w:left="1" w:right="0" w:firstLine="0"/>
              <w:jc w:val="left"/>
            </w:pPr>
            <w:r>
              <w:rPr>
                <w:sz w:val="19"/>
              </w:rPr>
              <w:t>14</w:t>
            </w:r>
            <w:r>
              <w:t xml:space="preserve"> </w:t>
            </w:r>
          </w:p>
        </w:tc>
      </w:tr>
      <w:tr w:rsidR="00B85342" w14:paraId="5454FF7F" w14:textId="77777777">
        <w:trPr>
          <w:trHeight w:val="367"/>
        </w:trPr>
        <w:tc>
          <w:tcPr>
            <w:tcW w:w="1199" w:type="dxa"/>
            <w:tcBorders>
              <w:top w:val="single" w:sz="4" w:space="0" w:color="000000"/>
              <w:left w:val="single" w:sz="4" w:space="0" w:color="000000"/>
              <w:bottom w:val="single" w:sz="4" w:space="0" w:color="000000"/>
              <w:right w:val="single" w:sz="4" w:space="0" w:color="000000"/>
            </w:tcBorders>
          </w:tcPr>
          <w:p w14:paraId="58A887AD" w14:textId="77777777" w:rsidR="00B85342" w:rsidRDefault="00000000">
            <w:pPr>
              <w:spacing w:after="0" w:line="259" w:lineRule="auto"/>
              <w:ind w:left="0" w:right="0" w:firstLine="0"/>
              <w:jc w:val="left"/>
            </w:pPr>
            <w:r>
              <w:rPr>
                <w:sz w:val="19"/>
              </w:rPr>
              <w:t>4.4</w:t>
            </w:r>
            <w:r>
              <w:t xml:space="preserve"> </w:t>
            </w:r>
          </w:p>
        </w:tc>
        <w:tc>
          <w:tcPr>
            <w:tcW w:w="5701" w:type="dxa"/>
            <w:tcBorders>
              <w:top w:val="single" w:sz="4" w:space="0" w:color="000000"/>
              <w:left w:val="single" w:sz="4" w:space="0" w:color="000000"/>
              <w:bottom w:val="single" w:sz="4" w:space="0" w:color="000000"/>
              <w:right w:val="single" w:sz="4" w:space="0" w:color="000000"/>
            </w:tcBorders>
          </w:tcPr>
          <w:p w14:paraId="5469CC97" w14:textId="77777777" w:rsidR="00B85342" w:rsidRDefault="00000000">
            <w:pPr>
              <w:spacing w:after="0" w:line="259" w:lineRule="auto"/>
              <w:ind w:left="1" w:right="0" w:firstLine="0"/>
              <w:jc w:val="left"/>
            </w:pPr>
            <w:r>
              <w:rPr>
                <w:sz w:val="19"/>
              </w:rPr>
              <w:t>Achievement of Objectives</w:t>
            </w: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79DAA766" w14:textId="77777777" w:rsidR="00B85342" w:rsidRDefault="00000000">
            <w:pPr>
              <w:spacing w:after="0" w:line="259" w:lineRule="auto"/>
              <w:ind w:left="1" w:right="0" w:firstLine="0"/>
              <w:jc w:val="left"/>
            </w:pPr>
            <w:r>
              <w:rPr>
                <w:sz w:val="19"/>
              </w:rPr>
              <w:t>17</w:t>
            </w:r>
            <w:r>
              <w:t xml:space="preserve"> </w:t>
            </w:r>
          </w:p>
        </w:tc>
      </w:tr>
      <w:tr w:rsidR="00B85342" w14:paraId="66C0C821" w14:textId="77777777">
        <w:trPr>
          <w:trHeight w:val="370"/>
        </w:trPr>
        <w:tc>
          <w:tcPr>
            <w:tcW w:w="1199" w:type="dxa"/>
            <w:tcBorders>
              <w:top w:val="single" w:sz="4" w:space="0" w:color="000000"/>
              <w:left w:val="single" w:sz="4" w:space="0" w:color="000000"/>
              <w:bottom w:val="single" w:sz="4" w:space="0" w:color="000000"/>
              <w:right w:val="single" w:sz="4" w:space="0" w:color="000000"/>
            </w:tcBorders>
          </w:tcPr>
          <w:p w14:paraId="5BDA8653" w14:textId="77777777" w:rsidR="00B85342" w:rsidRDefault="00000000">
            <w:pPr>
              <w:spacing w:after="0" w:line="259" w:lineRule="auto"/>
              <w:ind w:left="0" w:right="0" w:firstLine="0"/>
              <w:jc w:val="left"/>
            </w:pPr>
            <w:r>
              <w:rPr>
                <w:sz w:val="19"/>
              </w:rPr>
              <w:t>4.5</w:t>
            </w:r>
            <w:r>
              <w:t xml:space="preserve"> </w:t>
            </w:r>
          </w:p>
        </w:tc>
        <w:tc>
          <w:tcPr>
            <w:tcW w:w="5701" w:type="dxa"/>
            <w:tcBorders>
              <w:top w:val="single" w:sz="4" w:space="0" w:color="000000"/>
              <w:left w:val="single" w:sz="4" w:space="0" w:color="000000"/>
              <w:bottom w:val="single" w:sz="4" w:space="0" w:color="000000"/>
              <w:right w:val="single" w:sz="4" w:space="0" w:color="000000"/>
            </w:tcBorders>
          </w:tcPr>
          <w:p w14:paraId="695FFA29" w14:textId="77777777" w:rsidR="00B85342" w:rsidRDefault="00000000">
            <w:pPr>
              <w:spacing w:after="0" w:line="259" w:lineRule="auto"/>
              <w:ind w:left="1" w:right="0" w:firstLine="0"/>
              <w:jc w:val="left"/>
            </w:pPr>
            <w:r>
              <w:rPr>
                <w:sz w:val="19"/>
              </w:rPr>
              <w:t>Roles and Actual Contribution</w:t>
            </w: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220CF932" w14:textId="77777777" w:rsidR="00B85342" w:rsidRDefault="00000000">
            <w:pPr>
              <w:spacing w:after="0" w:line="259" w:lineRule="auto"/>
              <w:ind w:left="1" w:right="0" w:firstLine="0"/>
              <w:jc w:val="left"/>
            </w:pPr>
            <w:r>
              <w:rPr>
                <w:sz w:val="19"/>
              </w:rPr>
              <w:t>17</w:t>
            </w:r>
            <w:r>
              <w:t xml:space="preserve"> </w:t>
            </w:r>
          </w:p>
        </w:tc>
      </w:tr>
      <w:tr w:rsidR="00B85342" w14:paraId="20006488" w14:textId="77777777">
        <w:trPr>
          <w:trHeight w:val="370"/>
        </w:trPr>
        <w:tc>
          <w:tcPr>
            <w:tcW w:w="1199" w:type="dxa"/>
            <w:tcBorders>
              <w:top w:val="single" w:sz="4" w:space="0" w:color="000000"/>
              <w:left w:val="single" w:sz="4" w:space="0" w:color="000000"/>
              <w:bottom w:val="single" w:sz="4" w:space="0" w:color="000000"/>
              <w:right w:val="single" w:sz="4" w:space="0" w:color="000000"/>
            </w:tcBorders>
          </w:tcPr>
          <w:p w14:paraId="0CCA9972" w14:textId="77777777" w:rsidR="00B85342" w:rsidRDefault="00000000">
            <w:pPr>
              <w:spacing w:after="0" w:line="259" w:lineRule="auto"/>
              <w:ind w:left="0" w:right="0" w:firstLine="0"/>
              <w:jc w:val="left"/>
            </w:pPr>
            <w:r>
              <w:rPr>
                <w:sz w:val="19"/>
              </w:rPr>
              <w:t>4.6</w:t>
            </w:r>
            <w:r>
              <w:t xml:space="preserve"> </w:t>
            </w:r>
          </w:p>
        </w:tc>
        <w:tc>
          <w:tcPr>
            <w:tcW w:w="5701" w:type="dxa"/>
            <w:tcBorders>
              <w:top w:val="single" w:sz="4" w:space="0" w:color="000000"/>
              <w:left w:val="single" w:sz="4" w:space="0" w:color="000000"/>
              <w:bottom w:val="single" w:sz="4" w:space="0" w:color="000000"/>
              <w:right w:val="single" w:sz="4" w:space="0" w:color="000000"/>
            </w:tcBorders>
          </w:tcPr>
          <w:p w14:paraId="536D5CC4" w14:textId="77777777" w:rsidR="00B85342" w:rsidRDefault="00000000">
            <w:pPr>
              <w:spacing w:after="0" w:line="259" w:lineRule="auto"/>
              <w:ind w:left="1" w:right="0" w:firstLine="0"/>
              <w:jc w:val="left"/>
            </w:pPr>
            <w:r>
              <w:rPr>
                <w:sz w:val="19"/>
              </w:rPr>
              <w:t>Project Cost Estimate</w:t>
            </w:r>
            <w:r>
              <w:t xml:space="preserve"> </w:t>
            </w:r>
          </w:p>
        </w:tc>
        <w:tc>
          <w:tcPr>
            <w:tcW w:w="1498" w:type="dxa"/>
            <w:tcBorders>
              <w:top w:val="single" w:sz="4" w:space="0" w:color="000000"/>
              <w:left w:val="single" w:sz="4" w:space="0" w:color="000000"/>
              <w:bottom w:val="single" w:sz="4" w:space="0" w:color="000000"/>
              <w:right w:val="single" w:sz="4" w:space="0" w:color="000000"/>
            </w:tcBorders>
          </w:tcPr>
          <w:p w14:paraId="258CA771" w14:textId="77777777" w:rsidR="00B85342" w:rsidRDefault="00000000">
            <w:pPr>
              <w:spacing w:after="0" w:line="259" w:lineRule="auto"/>
              <w:ind w:left="1" w:right="0" w:firstLine="0"/>
              <w:jc w:val="left"/>
            </w:pPr>
            <w:r>
              <w:rPr>
                <w:sz w:val="19"/>
              </w:rPr>
              <w:t>18</w:t>
            </w:r>
            <w:r>
              <w:t xml:space="preserve"> </w:t>
            </w:r>
          </w:p>
        </w:tc>
      </w:tr>
    </w:tbl>
    <w:p w14:paraId="4A1D7E03" w14:textId="77777777" w:rsidR="00B85342" w:rsidRDefault="00000000">
      <w:r>
        <w:br w:type="page"/>
      </w:r>
    </w:p>
    <w:p w14:paraId="6878134D" w14:textId="77777777" w:rsidR="00B85342" w:rsidRDefault="00000000">
      <w:pPr>
        <w:pStyle w:val="Heading1"/>
        <w:ind w:left="-5"/>
      </w:pPr>
      <w:r>
        <w:lastRenderedPageBreak/>
        <w:t>LIST OF ABBREVIATIONS / SYMBOLS</w:t>
      </w:r>
      <w:r>
        <w:rPr>
          <w:b w:val="0"/>
          <w:sz w:val="32"/>
        </w:rPr>
        <w:t xml:space="preserve"> </w:t>
      </w:r>
    </w:p>
    <w:tbl>
      <w:tblPr>
        <w:tblStyle w:val="TableGrid"/>
        <w:tblW w:w="8398" w:type="dxa"/>
        <w:tblInd w:w="7" w:type="dxa"/>
        <w:tblCellMar>
          <w:top w:w="47" w:type="dxa"/>
          <w:left w:w="89" w:type="dxa"/>
          <w:bottom w:w="0" w:type="dxa"/>
          <w:right w:w="115" w:type="dxa"/>
        </w:tblCellMar>
        <w:tblLook w:val="04A0" w:firstRow="1" w:lastRow="0" w:firstColumn="1" w:lastColumn="0" w:noHBand="0" w:noVBand="1"/>
      </w:tblPr>
      <w:tblGrid>
        <w:gridCol w:w="1499"/>
        <w:gridCol w:w="5901"/>
        <w:gridCol w:w="998"/>
      </w:tblGrid>
      <w:tr w:rsidR="00B85342" w14:paraId="7FDDB9EB" w14:textId="77777777">
        <w:trPr>
          <w:trHeight w:val="315"/>
        </w:trPr>
        <w:tc>
          <w:tcPr>
            <w:tcW w:w="1499" w:type="dxa"/>
            <w:tcBorders>
              <w:top w:val="single" w:sz="4" w:space="0" w:color="000000"/>
              <w:left w:val="single" w:sz="4" w:space="0" w:color="000000"/>
              <w:bottom w:val="single" w:sz="4" w:space="0" w:color="000000"/>
              <w:right w:val="single" w:sz="4" w:space="0" w:color="000000"/>
            </w:tcBorders>
            <w:shd w:val="clear" w:color="auto" w:fill="D9E2F3"/>
          </w:tcPr>
          <w:p w14:paraId="6189657C" w14:textId="77777777" w:rsidR="00B85342" w:rsidRDefault="00000000">
            <w:pPr>
              <w:spacing w:after="0" w:line="259" w:lineRule="auto"/>
              <w:ind w:left="0" w:right="0" w:firstLine="0"/>
              <w:jc w:val="left"/>
            </w:pPr>
            <w:r>
              <w:rPr>
                <w:b/>
                <w:sz w:val="19"/>
              </w:rPr>
              <w:t>Symbol</w:t>
            </w:r>
            <w:r>
              <w:t xml:space="preserve"> </w:t>
            </w:r>
          </w:p>
        </w:tc>
        <w:tc>
          <w:tcPr>
            <w:tcW w:w="5901" w:type="dxa"/>
            <w:tcBorders>
              <w:top w:val="single" w:sz="4" w:space="0" w:color="000000"/>
              <w:left w:val="single" w:sz="4" w:space="0" w:color="000000"/>
              <w:bottom w:val="single" w:sz="4" w:space="0" w:color="000000"/>
              <w:right w:val="single" w:sz="4" w:space="0" w:color="000000"/>
            </w:tcBorders>
            <w:shd w:val="clear" w:color="auto" w:fill="D9E2F3"/>
          </w:tcPr>
          <w:p w14:paraId="6F073131" w14:textId="77777777" w:rsidR="00B85342" w:rsidRDefault="00000000">
            <w:pPr>
              <w:spacing w:after="0" w:line="259" w:lineRule="auto"/>
              <w:ind w:left="1" w:right="0" w:firstLine="0"/>
              <w:jc w:val="left"/>
            </w:pPr>
            <w:r>
              <w:rPr>
                <w:b/>
                <w:sz w:val="19"/>
              </w:rPr>
              <w:t>Description</w:t>
            </w:r>
            <w:r>
              <w:t xml:space="preserve"> </w:t>
            </w:r>
          </w:p>
        </w:tc>
        <w:tc>
          <w:tcPr>
            <w:tcW w:w="998" w:type="dxa"/>
            <w:tcBorders>
              <w:top w:val="single" w:sz="4" w:space="0" w:color="000000"/>
              <w:left w:val="single" w:sz="4" w:space="0" w:color="000000"/>
              <w:bottom w:val="single" w:sz="4" w:space="0" w:color="000000"/>
              <w:right w:val="single" w:sz="4" w:space="0" w:color="000000"/>
            </w:tcBorders>
            <w:shd w:val="clear" w:color="auto" w:fill="D9E2F3"/>
          </w:tcPr>
          <w:p w14:paraId="01F71B44" w14:textId="77777777" w:rsidR="00B85342" w:rsidRDefault="00000000">
            <w:pPr>
              <w:spacing w:after="0" w:line="259" w:lineRule="auto"/>
              <w:ind w:left="0" w:right="0" w:firstLine="0"/>
              <w:jc w:val="left"/>
            </w:pPr>
            <w:r>
              <w:rPr>
                <w:b/>
                <w:sz w:val="19"/>
              </w:rPr>
              <w:t>Unit</w:t>
            </w:r>
            <w:r>
              <w:t xml:space="preserve"> </w:t>
            </w:r>
          </w:p>
        </w:tc>
      </w:tr>
      <w:tr w:rsidR="00B85342" w14:paraId="057116A9" w14:textId="77777777">
        <w:trPr>
          <w:trHeight w:val="394"/>
        </w:trPr>
        <w:tc>
          <w:tcPr>
            <w:tcW w:w="1499" w:type="dxa"/>
            <w:tcBorders>
              <w:top w:val="single" w:sz="4" w:space="0" w:color="000000"/>
              <w:left w:val="single" w:sz="4" w:space="0" w:color="000000"/>
              <w:bottom w:val="single" w:sz="4" w:space="0" w:color="000000"/>
              <w:right w:val="single" w:sz="4" w:space="0" w:color="000000"/>
            </w:tcBorders>
          </w:tcPr>
          <w:p w14:paraId="783271BE" w14:textId="77777777" w:rsidR="00B85342" w:rsidRDefault="00000000">
            <w:pPr>
              <w:spacing w:after="0" w:line="259" w:lineRule="auto"/>
              <w:ind w:left="0" w:right="0" w:firstLine="0"/>
              <w:jc w:val="left"/>
            </w:pPr>
            <w:r>
              <w:rPr>
                <w:b/>
                <w:sz w:val="19"/>
              </w:rPr>
              <w:t>AES</w:t>
            </w:r>
            <w:r>
              <w:t xml:space="preserve"> </w:t>
            </w:r>
          </w:p>
        </w:tc>
        <w:tc>
          <w:tcPr>
            <w:tcW w:w="5901" w:type="dxa"/>
            <w:tcBorders>
              <w:top w:val="single" w:sz="4" w:space="0" w:color="000000"/>
              <w:left w:val="single" w:sz="4" w:space="0" w:color="000000"/>
              <w:bottom w:val="single" w:sz="4" w:space="0" w:color="000000"/>
              <w:right w:val="single" w:sz="4" w:space="0" w:color="000000"/>
            </w:tcBorders>
          </w:tcPr>
          <w:p w14:paraId="4242833B" w14:textId="77777777" w:rsidR="00B85342" w:rsidRDefault="00000000">
            <w:pPr>
              <w:spacing w:after="0" w:line="259" w:lineRule="auto"/>
              <w:ind w:left="1" w:right="0" w:firstLine="0"/>
              <w:jc w:val="left"/>
            </w:pPr>
            <w:r>
              <w:rPr>
                <w:sz w:val="19"/>
              </w:rPr>
              <w:t>Advanced Encryption Standard</w:t>
            </w:r>
            <w:r>
              <w:t xml:space="preserve"> </w:t>
            </w:r>
          </w:p>
        </w:tc>
        <w:tc>
          <w:tcPr>
            <w:tcW w:w="998" w:type="dxa"/>
            <w:tcBorders>
              <w:top w:val="single" w:sz="4" w:space="0" w:color="000000"/>
              <w:left w:val="single" w:sz="4" w:space="0" w:color="000000"/>
              <w:bottom w:val="single" w:sz="4" w:space="0" w:color="000000"/>
              <w:right w:val="single" w:sz="4" w:space="0" w:color="000000"/>
            </w:tcBorders>
          </w:tcPr>
          <w:p w14:paraId="0CB135FE" w14:textId="77777777" w:rsidR="00B85342" w:rsidRDefault="00000000">
            <w:pPr>
              <w:spacing w:after="0" w:line="259" w:lineRule="auto"/>
              <w:ind w:left="0" w:right="0" w:firstLine="0"/>
              <w:jc w:val="left"/>
            </w:pPr>
            <w:r>
              <w:rPr>
                <w:sz w:val="19"/>
              </w:rPr>
              <w:t>—</w:t>
            </w:r>
            <w:r>
              <w:t xml:space="preserve"> </w:t>
            </w:r>
          </w:p>
        </w:tc>
      </w:tr>
      <w:tr w:rsidR="00B85342" w14:paraId="32AB80A4" w14:textId="77777777">
        <w:trPr>
          <w:trHeight w:val="370"/>
        </w:trPr>
        <w:tc>
          <w:tcPr>
            <w:tcW w:w="1499" w:type="dxa"/>
            <w:tcBorders>
              <w:top w:val="single" w:sz="4" w:space="0" w:color="000000"/>
              <w:left w:val="single" w:sz="4" w:space="0" w:color="000000"/>
              <w:bottom w:val="single" w:sz="4" w:space="0" w:color="000000"/>
              <w:right w:val="single" w:sz="4" w:space="0" w:color="000000"/>
            </w:tcBorders>
          </w:tcPr>
          <w:p w14:paraId="5E7F0C83" w14:textId="77777777" w:rsidR="00B85342" w:rsidRDefault="00000000">
            <w:pPr>
              <w:spacing w:after="0" w:line="259" w:lineRule="auto"/>
              <w:ind w:left="0" w:right="0" w:firstLine="0"/>
              <w:jc w:val="left"/>
            </w:pPr>
            <w:r>
              <w:rPr>
                <w:b/>
                <w:sz w:val="19"/>
              </w:rPr>
              <w:t>ECIES</w:t>
            </w:r>
            <w:r>
              <w:t xml:space="preserve"> </w:t>
            </w:r>
          </w:p>
        </w:tc>
        <w:tc>
          <w:tcPr>
            <w:tcW w:w="5901" w:type="dxa"/>
            <w:tcBorders>
              <w:top w:val="single" w:sz="4" w:space="0" w:color="000000"/>
              <w:left w:val="single" w:sz="4" w:space="0" w:color="000000"/>
              <w:bottom w:val="single" w:sz="4" w:space="0" w:color="000000"/>
              <w:right w:val="single" w:sz="4" w:space="0" w:color="000000"/>
            </w:tcBorders>
          </w:tcPr>
          <w:p w14:paraId="4B0FE37E" w14:textId="77777777" w:rsidR="00B85342" w:rsidRDefault="00000000">
            <w:pPr>
              <w:spacing w:after="0" w:line="259" w:lineRule="auto"/>
              <w:ind w:left="1" w:right="0" w:firstLine="0"/>
              <w:jc w:val="left"/>
            </w:pPr>
            <w:r>
              <w:rPr>
                <w:sz w:val="19"/>
              </w:rPr>
              <w:t>Elliptic Curve Integrated Encryption Scheme</w:t>
            </w:r>
            <w:r>
              <w:t xml:space="preserve"> </w:t>
            </w:r>
          </w:p>
        </w:tc>
        <w:tc>
          <w:tcPr>
            <w:tcW w:w="998" w:type="dxa"/>
            <w:tcBorders>
              <w:top w:val="single" w:sz="4" w:space="0" w:color="000000"/>
              <w:left w:val="single" w:sz="4" w:space="0" w:color="000000"/>
              <w:bottom w:val="single" w:sz="4" w:space="0" w:color="000000"/>
              <w:right w:val="single" w:sz="4" w:space="0" w:color="000000"/>
            </w:tcBorders>
          </w:tcPr>
          <w:p w14:paraId="3B9733D0" w14:textId="77777777" w:rsidR="00B85342" w:rsidRDefault="00000000">
            <w:pPr>
              <w:spacing w:after="0" w:line="259" w:lineRule="auto"/>
              <w:ind w:left="0" w:right="0" w:firstLine="0"/>
              <w:jc w:val="left"/>
            </w:pPr>
            <w:r>
              <w:rPr>
                <w:sz w:val="19"/>
              </w:rPr>
              <w:t>—</w:t>
            </w:r>
            <w:r>
              <w:t xml:space="preserve"> </w:t>
            </w:r>
          </w:p>
        </w:tc>
      </w:tr>
      <w:tr w:rsidR="00B85342" w14:paraId="5B9B4ADB" w14:textId="77777777">
        <w:trPr>
          <w:trHeight w:val="367"/>
        </w:trPr>
        <w:tc>
          <w:tcPr>
            <w:tcW w:w="1499" w:type="dxa"/>
            <w:tcBorders>
              <w:top w:val="single" w:sz="4" w:space="0" w:color="000000"/>
              <w:left w:val="single" w:sz="4" w:space="0" w:color="000000"/>
              <w:bottom w:val="single" w:sz="4" w:space="0" w:color="000000"/>
              <w:right w:val="single" w:sz="4" w:space="0" w:color="000000"/>
            </w:tcBorders>
          </w:tcPr>
          <w:p w14:paraId="7872D164" w14:textId="77777777" w:rsidR="00B85342" w:rsidRDefault="00000000">
            <w:pPr>
              <w:spacing w:after="0" w:line="259" w:lineRule="auto"/>
              <w:ind w:left="0" w:right="0" w:firstLine="0"/>
              <w:jc w:val="left"/>
            </w:pPr>
            <w:r>
              <w:rPr>
                <w:b/>
                <w:sz w:val="19"/>
              </w:rPr>
              <w:t>ECC</w:t>
            </w:r>
            <w:r>
              <w:t xml:space="preserve"> </w:t>
            </w:r>
          </w:p>
        </w:tc>
        <w:tc>
          <w:tcPr>
            <w:tcW w:w="5901" w:type="dxa"/>
            <w:tcBorders>
              <w:top w:val="single" w:sz="4" w:space="0" w:color="000000"/>
              <w:left w:val="single" w:sz="4" w:space="0" w:color="000000"/>
              <w:bottom w:val="single" w:sz="4" w:space="0" w:color="000000"/>
              <w:right w:val="single" w:sz="4" w:space="0" w:color="000000"/>
            </w:tcBorders>
          </w:tcPr>
          <w:p w14:paraId="67D7E3E9" w14:textId="77777777" w:rsidR="00B85342" w:rsidRDefault="00000000">
            <w:pPr>
              <w:spacing w:after="0" w:line="259" w:lineRule="auto"/>
              <w:ind w:left="1" w:right="0" w:firstLine="0"/>
              <w:jc w:val="left"/>
            </w:pPr>
            <w:r>
              <w:rPr>
                <w:sz w:val="19"/>
              </w:rPr>
              <w:t>Elliptic Curve Cryptography</w:t>
            </w:r>
            <w:r>
              <w:t xml:space="preserve"> </w:t>
            </w:r>
          </w:p>
        </w:tc>
        <w:tc>
          <w:tcPr>
            <w:tcW w:w="998" w:type="dxa"/>
            <w:tcBorders>
              <w:top w:val="single" w:sz="4" w:space="0" w:color="000000"/>
              <w:left w:val="single" w:sz="4" w:space="0" w:color="000000"/>
              <w:bottom w:val="single" w:sz="4" w:space="0" w:color="000000"/>
              <w:right w:val="single" w:sz="4" w:space="0" w:color="000000"/>
            </w:tcBorders>
          </w:tcPr>
          <w:p w14:paraId="604F41C7" w14:textId="77777777" w:rsidR="00B85342" w:rsidRDefault="00000000">
            <w:pPr>
              <w:spacing w:after="0" w:line="259" w:lineRule="auto"/>
              <w:ind w:left="0" w:right="0" w:firstLine="0"/>
              <w:jc w:val="left"/>
            </w:pPr>
            <w:r>
              <w:rPr>
                <w:sz w:val="19"/>
              </w:rPr>
              <w:t>—</w:t>
            </w:r>
            <w:r>
              <w:t xml:space="preserve"> </w:t>
            </w:r>
          </w:p>
        </w:tc>
      </w:tr>
      <w:tr w:rsidR="00B85342" w14:paraId="623B0AF1" w14:textId="77777777">
        <w:trPr>
          <w:trHeight w:val="370"/>
        </w:trPr>
        <w:tc>
          <w:tcPr>
            <w:tcW w:w="1499" w:type="dxa"/>
            <w:tcBorders>
              <w:top w:val="single" w:sz="4" w:space="0" w:color="000000"/>
              <w:left w:val="single" w:sz="4" w:space="0" w:color="000000"/>
              <w:bottom w:val="single" w:sz="4" w:space="0" w:color="000000"/>
              <w:right w:val="single" w:sz="4" w:space="0" w:color="000000"/>
            </w:tcBorders>
          </w:tcPr>
          <w:p w14:paraId="6F938C0C" w14:textId="77777777" w:rsidR="00B85342" w:rsidRDefault="00000000">
            <w:pPr>
              <w:spacing w:after="0" w:line="259" w:lineRule="auto"/>
              <w:ind w:left="0" w:right="0" w:firstLine="0"/>
              <w:jc w:val="left"/>
            </w:pPr>
            <w:r>
              <w:rPr>
                <w:b/>
                <w:sz w:val="19"/>
              </w:rPr>
              <w:t>EVM</w:t>
            </w:r>
            <w:r>
              <w:t xml:space="preserve"> </w:t>
            </w:r>
          </w:p>
        </w:tc>
        <w:tc>
          <w:tcPr>
            <w:tcW w:w="5901" w:type="dxa"/>
            <w:tcBorders>
              <w:top w:val="single" w:sz="4" w:space="0" w:color="000000"/>
              <w:left w:val="single" w:sz="4" w:space="0" w:color="000000"/>
              <w:bottom w:val="single" w:sz="4" w:space="0" w:color="000000"/>
              <w:right w:val="single" w:sz="4" w:space="0" w:color="000000"/>
            </w:tcBorders>
          </w:tcPr>
          <w:p w14:paraId="0A70960F" w14:textId="77777777" w:rsidR="00B85342" w:rsidRDefault="00000000">
            <w:pPr>
              <w:spacing w:after="0" w:line="259" w:lineRule="auto"/>
              <w:ind w:left="1" w:right="0" w:firstLine="0"/>
              <w:jc w:val="left"/>
            </w:pPr>
            <w:r>
              <w:rPr>
                <w:sz w:val="19"/>
              </w:rPr>
              <w:t>Ethereum Virtual Machine</w:t>
            </w:r>
            <w:r>
              <w:t xml:space="preserve"> </w:t>
            </w:r>
          </w:p>
        </w:tc>
        <w:tc>
          <w:tcPr>
            <w:tcW w:w="998" w:type="dxa"/>
            <w:tcBorders>
              <w:top w:val="single" w:sz="4" w:space="0" w:color="000000"/>
              <w:left w:val="single" w:sz="4" w:space="0" w:color="000000"/>
              <w:bottom w:val="single" w:sz="4" w:space="0" w:color="000000"/>
              <w:right w:val="single" w:sz="4" w:space="0" w:color="000000"/>
            </w:tcBorders>
          </w:tcPr>
          <w:p w14:paraId="1C396DEE" w14:textId="77777777" w:rsidR="00B85342" w:rsidRDefault="00000000">
            <w:pPr>
              <w:spacing w:after="0" w:line="259" w:lineRule="auto"/>
              <w:ind w:left="0" w:right="0" w:firstLine="0"/>
              <w:jc w:val="left"/>
            </w:pPr>
            <w:r>
              <w:rPr>
                <w:sz w:val="19"/>
              </w:rPr>
              <w:t>—</w:t>
            </w:r>
            <w:r>
              <w:t xml:space="preserve"> </w:t>
            </w:r>
          </w:p>
        </w:tc>
      </w:tr>
      <w:tr w:rsidR="00B85342" w14:paraId="4B93183B" w14:textId="77777777">
        <w:trPr>
          <w:trHeight w:val="367"/>
        </w:trPr>
        <w:tc>
          <w:tcPr>
            <w:tcW w:w="1499" w:type="dxa"/>
            <w:tcBorders>
              <w:top w:val="single" w:sz="4" w:space="0" w:color="000000"/>
              <w:left w:val="single" w:sz="4" w:space="0" w:color="000000"/>
              <w:bottom w:val="single" w:sz="4" w:space="0" w:color="000000"/>
              <w:right w:val="single" w:sz="4" w:space="0" w:color="000000"/>
            </w:tcBorders>
          </w:tcPr>
          <w:p w14:paraId="0E1FA455" w14:textId="77777777" w:rsidR="00B85342" w:rsidRDefault="00000000">
            <w:pPr>
              <w:spacing w:after="0" w:line="259" w:lineRule="auto"/>
              <w:ind w:left="0" w:right="0" w:firstLine="0"/>
              <w:jc w:val="left"/>
            </w:pPr>
            <w:r>
              <w:rPr>
                <w:b/>
                <w:sz w:val="19"/>
              </w:rPr>
              <w:t>GCM</w:t>
            </w:r>
            <w:r>
              <w:t xml:space="preserve"> </w:t>
            </w:r>
          </w:p>
        </w:tc>
        <w:tc>
          <w:tcPr>
            <w:tcW w:w="5901" w:type="dxa"/>
            <w:tcBorders>
              <w:top w:val="single" w:sz="4" w:space="0" w:color="000000"/>
              <w:left w:val="single" w:sz="4" w:space="0" w:color="000000"/>
              <w:bottom w:val="single" w:sz="4" w:space="0" w:color="000000"/>
              <w:right w:val="single" w:sz="4" w:space="0" w:color="000000"/>
            </w:tcBorders>
          </w:tcPr>
          <w:p w14:paraId="6EF0101E" w14:textId="77777777" w:rsidR="00B85342" w:rsidRDefault="00000000">
            <w:pPr>
              <w:spacing w:after="0" w:line="259" w:lineRule="auto"/>
              <w:ind w:left="1" w:right="0" w:firstLine="0"/>
              <w:jc w:val="left"/>
            </w:pPr>
            <w:r>
              <w:rPr>
                <w:sz w:val="19"/>
              </w:rPr>
              <w:t>Galois/Counter Mode</w:t>
            </w:r>
            <w:r>
              <w:t xml:space="preserve"> </w:t>
            </w:r>
          </w:p>
        </w:tc>
        <w:tc>
          <w:tcPr>
            <w:tcW w:w="998" w:type="dxa"/>
            <w:tcBorders>
              <w:top w:val="single" w:sz="4" w:space="0" w:color="000000"/>
              <w:left w:val="single" w:sz="4" w:space="0" w:color="000000"/>
              <w:bottom w:val="single" w:sz="4" w:space="0" w:color="000000"/>
              <w:right w:val="single" w:sz="4" w:space="0" w:color="000000"/>
            </w:tcBorders>
          </w:tcPr>
          <w:p w14:paraId="0AA7346E" w14:textId="77777777" w:rsidR="00B85342" w:rsidRDefault="00000000">
            <w:pPr>
              <w:spacing w:after="0" w:line="259" w:lineRule="auto"/>
              <w:ind w:left="0" w:right="0" w:firstLine="0"/>
              <w:jc w:val="left"/>
            </w:pPr>
            <w:r>
              <w:rPr>
                <w:sz w:val="19"/>
              </w:rPr>
              <w:t>—</w:t>
            </w:r>
            <w:r>
              <w:t xml:space="preserve"> </w:t>
            </w:r>
          </w:p>
        </w:tc>
      </w:tr>
      <w:tr w:rsidR="00B85342" w14:paraId="4E6F14C0" w14:textId="77777777">
        <w:trPr>
          <w:trHeight w:val="370"/>
        </w:trPr>
        <w:tc>
          <w:tcPr>
            <w:tcW w:w="1499" w:type="dxa"/>
            <w:tcBorders>
              <w:top w:val="single" w:sz="4" w:space="0" w:color="000000"/>
              <w:left w:val="single" w:sz="4" w:space="0" w:color="000000"/>
              <w:bottom w:val="single" w:sz="4" w:space="0" w:color="000000"/>
              <w:right w:val="single" w:sz="4" w:space="0" w:color="000000"/>
            </w:tcBorders>
          </w:tcPr>
          <w:p w14:paraId="65157915" w14:textId="77777777" w:rsidR="00B85342" w:rsidRDefault="00000000">
            <w:pPr>
              <w:spacing w:after="0" w:line="259" w:lineRule="auto"/>
              <w:ind w:left="0" w:right="0" w:firstLine="0"/>
              <w:jc w:val="left"/>
            </w:pPr>
            <w:r>
              <w:rPr>
                <w:b/>
                <w:sz w:val="19"/>
              </w:rPr>
              <w:t>DApp</w:t>
            </w:r>
            <w:r>
              <w:t xml:space="preserve"> </w:t>
            </w:r>
          </w:p>
        </w:tc>
        <w:tc>
          <w:tcPr>
            <w:tcW w:w="5901" w:type="dxa"/>
            <w:tcBorders>
              <w:top w:val="single" w:sz="4" w:space="0" w:color="000000"/>
              <w:left w:val="single" w:sz="4" w:space="0" w:color="000000"/>
              <w:bottom w:val="single" w:sz="4" w:space="0" w:color="000000"/>
              <w:right w:val="single" w:sz="4" w:space="0" w:color="000000"/>
            </w:tcBorders>
          </w:tcPr>
          <w:p w14:paraId="03D2F8D1" w14:textId="77777777" w:rsidR="00B85342" w:rsidRDefault="00000000">
            <w:pPr>
              <w:spacing w:after="0" w:line="259" w:lineRule="auto"/>
              <w:ind w:left="1" w:right="0" w:firstLine="0"/>
              <w:jc w:val="left"/>
            </w:pPr>
            <w:r>
              <w:rPr>
                <w:sz w:val="19"/>
              </w:rPr>
              <w:t>Decentralised Application</w:t>
            </w:r>
            <w:r>
              <w:t xml:space="preserve"> </w:t>
            </w:r>
          </w:p>
        </w:tc>
        <w:tc>
          <w:tcPr>
            <w:tcW w:w="998" w:type="dxa"/>
            <w:tcBorders>
              <w:top w:val="single" w:sz="4" w:space="0" w:color="000000"/>
              <w:left w:val="single" w:sz="4" w:space="0" w:color="000000"/>
              <w:bottom w:val="single" w:sz="4" w:space="0" w:color="000000"/>
              <w:right w:val="single" w:sz="4" w:space="0" w:color="000000"/>
            </w:tcBorders>
          </w:tcPr>
          <w:p w14:paraId="4FA029C4" w14:textId="77777777" w:rsidR="00B85342" w:rsidRDefault="00000000">
            <w:pPr>
              <w:spacing w:after="0" w:line="259" w:lineRule="auto"/>
              <w:ind w:left="0" w:right="0" w:firstLine="0"/>
              <w:jc w:val="left"/>
            </w:pPr>
            <w:r>
              <w:rPr>
                <w:sz w:val="19"/>
              </w:rPr>
              <w:t>—</w:t>
            </w:r>
            <w:r>
              <w:t xml:space="preserve"> </w:t>
            </w:r>
          </w:p>
        </w:tc>
      </w:tr>
      <w:tr w:rsidR="00B85342" w14:paraId="7719F0EB" w14:textId="77777777">
        <w:trPr>
          <w:trHeight w:val="367"/>
        </w:trPr>
        <w:tc>
          <w:tcPr>
            <w:tcW w:w="1499" w:type="dxa"/>
            <w:tcBorders>
              <w:top w:val="single" w:sz="4" w:space="0" w:color="000000"/>
              <w:left w:val="single" w:sz="4" w:space="0" w:color="000000"/>
              <w:bottom w:val="single" w:sz="4" w:space="0" w:color="000000"/>
              <w:right w:val="single" w:sz="4" w:space="0" w:color="000000"/>
            </w:tcBorders>
          </w:tcPr>
          <w:p w14:paraId="167BEDB5" w14:textId="77777777" w:rsidR="00B85342" w:rsidRDefault="00000000">
            <w:pPr>
              <w:spacing w:after="0" w:line="259" w:lineRule="auto"/>
              <w:ind w:left="0" w:right="0" w:firstLine="0"/>
              <w:jc w:val="left"/>
            </w:pPr>
            <w:r>
              <w:rPr>
                <w:b/>
                <w:sz w:val="19"/>
              </w:rPr>
              <w:t>zk-SNARK</w:t>
            </w:r>
            <w:r>
              <w:t xml:space="preserve"> </w:t>
            </w:r>
          </w:p>
        </w:tc>
        <w:tc>
          <w:tcPr>
            <w:tcW w:w="5901" w:type="dxa"/>
            <w:tcBorders>
              <w:top w:val="single" w:sz="4" w:space="0" w:color="000000"/>
              <w:left w:val="single" w:sz="4" w:space="0" w:color="000000"/>
              <w:bottom w:val="single" w:sz="4" w:space="0" w:color="000000"/>
              <w:right w:val="single" w:sz="4" w:space="0" w:color="000000"/>
            </w:tcBorders>
          </w:tcPr>
          <w:p w14:paraId="2B5AF812" w14:textId="77777777" w:rsidR="00B85342" w:rsidRDefault="00000000">
            <w:pPr>
              <w:spacing w:after="0" w:line="259" w:lineRule="auto"/>
              <w:ind w:left="1" w:right="0" w:firstLine="0"/>
              <w:jc w:val="left"/>
            </w:pPr>
            <w:r>
              <w:rPr>
                <w:sz w:val="19"/>
              </w:rPr>
              <w:t>Zero-Knowledge Succinct Non-Interactive Argument of Knowledge</w:t>
            </w:r>
            <w:r>
              <w:t xml:space="preserve"> </w:t>
            </w:r>
          </w:p>
        </w:tc>
        <w:tc>
          <w:tcPr>
            <w:tcW w:w="998" w:type="dxa"/>
            <w:tcBorders>
              <w:top w:val="single" w:sz="4" w:space="0" w:color="000000"/>
              <w:left w:val="single" w:sz="4" w:space="0" w:color="000000"/>
              <w:bottom w:val="single" w:sz="4" w:space="0" w:color="000000"/>
              <w:right w:val="single" w:sz="4" w:space="0" w:color="000000"/>
            </w:tcBorders>
          </w:tcPr>
          <w:p w14:paraId="5BEB90AC" w14:textId="77777777" w:rsidR="00B85342" w:rsidRDefault="00000000">
            <w:pPr>
              <w:spacing w:after="0" w:line="259" w:lineRule="auto"/>
              <w:ind w:left="0" w:right="0" w:firstLine="0"/>
              <w:jc w:val="left"/>
            </w:pPr>
            <w:r>
              <w:rPr>
                <w:sz w:val="19"/>
              </w:rPr>
              <w:t>—</w:t>
            </w:r>
            <w:r>
              <w:t xml:space="preserve"> </w:t>
            </w:r>
          </w:p>
        </w:tc>
      </w:tr>
      <w:tr w:rsidR="00B85342" w14:paraId="59A67631" w14:textId="77777777">
        <w:trPr>
          <w:trHeight w:val="370"/>
        </w:trPr>
        <w:tc>
          <w:tcPr>
            <w:tcW w:w="1499" w:type="dxa"/>
            <w:tcBorders>
              <w:top w:val="single" w:sz="4" w:space="0" w:color="000000"/>
              <w:left w:val="single" w:sz="4" w:space="0" w:color="000000"/>
              <w:bottom w:val="single" w:sz="4" w:space="0" w:color="000000"/>
              <w:right w:val="single" w:sz="4" w:space="0" w:color="000000"/>
            </w:tcBorders>
          </w:tcPr>
          <w:p w14:paraId="393C70CA" w14:textId="77777777" w:rsidR="00B85342" w:rsidRDefault="00000000">
            <w:pPr>
              <w:spacing w:after="0" w:line="259" w:lineRule="auto"/>
              <w:ind w:left="0" w:right="0" w:firstLine="0"/>
              <w:jc w:val="left"/>
            </w:pPr>
            <w:r>
              <w:rPr>
                <w:b/>
                <w:sz w:val="19"/>
              </w:rPr>
              <w:t>ms</w:t>
            </w:r>
            <w:r>
              <w:t xml:space="preserve"> </w:t>
            </w:r>
          </w:p>
        </w:tc>
        <w:tc>
          <w:tcPr>
            <w:tcW w:w="5901" w:type="dxa"/>
            <w:tcBorders>
              <w:top w:val="single" w:sz="4" w:space="0" w:color="000000"/>
              <w:left w:val="single" w:sz="4" w:space="0" w:color="000000"/>
              <w:bottom w:val="single" w:sz="4" w:space="0" w:color="000000"/>
              <w:right w:val="single" w:sz="4" w:space="0" w:color="000000"/>
            </w:tcBorders>
          </w:tcPr>
          <w:p w14:paraId="5EBFD451" w14:textId="77777777" w:rsidR="00B85342" w:rsidRDefault="00000000">
            <w:pPr>
              <w:spacing w:after="0" w:line="259" w:lineRule="auto"/>
              <w:ind w:left="1" w:right="0" w:firstLine="0"/>
              <w:jc w:val="left"/>
            </w:pPr>
            <w:r>
              <w:rPr>
                <w:sz w:val="19"/>
              </w:rPr>
              <w:t>Millisecond</w:t>
            </w:r>
            <w:r>
              <w:t xml:space="preserve"> </w:t>
            </w:r>
          </w:p>
        </w:tc>
        <w:tc>
          <w:tcPr>
            <w:tcW w:w="998" w:type="dxa"/>
            <w:tcBorders>
              <w:top w:val="single" w:sz="4" w:space="0" w:color="000000"/>
              <w:left w:val="single" w:sz="4" w:space="0" w:color="000000"/>
              <w:bottom w:val="single" w:sz="4" w:space="0" w:color="000000"/>
              <w:right w:val="single" w:sz="4" w:space="0" w:color="000000"/>
            </w:tcBorders>
          </w:tcPr>
          <w:p w14:paraId="00410697" w14:textId="77777777" w:rsidR="00B85342" w:rsidRDefault="00000000">
            <w:pPr>
              <w:spacing w:after="0" w:line="259" w:lineRule="auto"/>
              <w:ind w:left="0" w:right="0" w:firstLine="0"/>
              <w:jc w:val="left"/>
            </w:pPr>
            <w:r>
              <w:rPr>
                <w:sz w:val="19"/>
              </w:rPr>
              <w:t>ms</w:t>
            </w:r>
            <w:r>
              <w:t xml:space="preserve"> </w:t>
            </w:r>
          </w:p>
        </w:tc>
      </w:tr>
      <w:tr w:rsidR="00B85342" w14:paraId="3FDC0A53" w14:textId="77777777">
        <w:trPr>
          <w:trHeight w:val="368"/>
        </w:trPr>
        <w:tc>
          <w:tcPr>
            <w:tcW w:w="1499" w:type="dxa"/>
            <w:tcBorders>
              <w:top w:val="single" w:sz="4" w:space="0" w:color="000000"/>
              <w:left w:val="single" w:sz="4" w:space="0" w:color="000000"/>
              <w:bottom w:val="single" w:sz="4" w:space="0" w:color="000000"/>
              <w:right w:val="single" w:sz="4" w:space="0" w:color="000000"/>
            </w:tcBorders>
          </w:tcPr>
          <w:p w14:paraId="62111D80" w14:textId="77777777" w:rsidR="00B85342" w:rsidRDefault="00000000">
            <w:pPr>
              <w:spacing w:after="0" w:line="259" w:lineRule="auto"/>
              <w:ind w:left="0" w:right="0" w:firstLine="0"/>
              <w:jc w:val="left"/>
            </w:pPr>
            <w:r>
              <w:rPr>
                <w:b/>
                <w:sz w:val="19"/>
              </w:rPr>
              <w:t>Gas</w:t>
            </w:r>
            <w:r>
              <w:t xml:space="preserve"> </w:t>
            </w:r>
          </w:p>
        </w:tc>
        <w:tc>
          <w:tcPr>
            <w:tcW w:w="5901" w:type="dxa"/>
            <w:tcBorders>
              <w:top w:val="single" w:sz="4" w:space="0" w:color="000000"/>
              <w:left w:val="single" w:sz="4" w:space="0" w:color="000000"/>
              <w:bottom w:val="single" w:sz="4" w:space="0" w:color="000000"/>
              <w:right w:val="single" w:sz="4" w:space="0" w:color="000000"/>
            </w:tcBorders>
          </w:tcPr>
          <w:p w14:paraId="45A5AEB6" w14:textId="77777777" w:rsidR="00B85342" w:rsidRDefault="00000000">
            <w:pPr>
              <w:spacing w:after="0" w:line="259" w:lineRule="auto"/>
              <w:ind w:left="1" w:right="0" w:firstLine="0"/>
              <w:jc w:val="left"/>
            </w:pPr>
            <w:r>
              <w:rPr>
                <w:sz w:val="19"/>
              </w:rPr>
              <w:t>Unit of computational cost on the Ethereum Virtual Machine</w:t>
            </w:r>
            <w:r>
              <w:t xml:space="preserve"> </w:t>
            </w:r>
          </w:p>
        </w:tc>
        <w:tc>
          <w:tcPr>
            <w:tcW w:w="998" w:type="dxa"/>
            <w:tcBorders>
              <w:top w:val="single" w:sz="4" w:space="0" w:color="000000"/>
              <w:left w:val="single" w:sz="4" w:space="0" w:color="000000"/>
              <w:bottom w:val="single" w:sz="4" w:space="0" w:color="000000"/>
              <w:right w:val="single" w:sz="4" w:space="0" w:color="000000"/>
            </w:tcBorders>
          </w:tcPr>
          <w:p w14:paraId="002C5596" w14:textId="77777777" w:rsidR="00B85342" w:rsidRDefault="00000000">
            <w:pPr>
              <w:spacing w:after="0" w:line="259" w:lineRule="auto"/>
              <w:ind w:left="0" w:right="0" w:firstLine="0"/>
              <w:jc w:val="left"/>
            </w:pPr>
            <w:r>
              <w:rPr>
                <w:sz w:val="19"/>
              </w:rPr>
              <w:t>units</w:t>
            </w:r>
            <w:r>
              <w:t xml:space="preserve"> </w:t>
            </w:r>
          </w:p>
        </w:tc>
      </w:tr>
      <w:tr w:rsidR="00B85342" w14:paraId="01E0712C" w14:textId="77777777">
        <w:trPr>
          <w:trHeight w:val="370"/>
        </w:trPr>
        <w:tc>
          <w:tcPr>
            <w:tcW w:w="1499" w:type="dxa"/>
            <w:tcBorders>
              <w:top w:val="single" w:sz="4" w:space="0" w:color="000000"/>
              <w:left w:val="single" w:sz="4" w:space="0" w:color="000000"/>
              <w:bottom w:val="single" w:sz="4" w:space="0" w:color="000000"/>
              <w:right w:val="single" w:sz="4" w:space="0" w:color="000000"/>
            </w:tcBorders>
          </w:tcPr>
          <w:p w14:paraId="7784D9C8" w14:textId="77777777" w:rsidR="00B85342" w:rsidRDefault="00000000">
            <w:pPr>
              <w:spacing w:after="0" w:line="259" w:lineRule="auto"/>
              <w:ind w:left="0" w:right="0" w:firstLine="0"/>
              <w:jc w:val="left"/>
            </w:pPr>
            <w:r>
              <w:rPr>
                <w:b/>
                <w:sz w:val="19"/>
              </w:rPr>
              <w:t>TPS</w:t>
            </w:r>
            <w:r>
              <w:t xml:space="preserve"> </w:t>
            </w:r>
          </w:p>
        </w:tc>
        <w:tc>
          <w:tcPr>
            <w:tcW w:w="5901" w:type="dxa"/>
            <w:tcBorders>
              <w:top w:val="single" w:sz="4" w:space="0" w:color="000000"/>
              <w:left w:val="single" w:sz="4" w:space="0" w:color="000000"/>
              <w:bottom w:val="single" w:sz="4" w:space="0" w:color="000000"/>
              <w:right w:val="single" w:sz="4" w:space="0" w:color="000000"/>
            </w:tcBorders>
          </w:tcPr>
          <w:p w14:paraId="3EA3CEC2" w14:textId="77777777" w:rsidR="00B85342" w:rsidRDefault="00000000">
            <w:pPr>
              <w:spacing w:after="0" w:line="259" w:lineRule="auto"/>
              <w:ind w:left="1" w:right="0" w:firstLine="0"/>
              <w:jc w:val="left"/>
            </w:pPr>
            <w:r>
              <w:rPr>
                <w:sz w:val="19"/>
              </w:rPr>
              <w:t>Transactions Per Second</w:t>
            </w:r>
            <w:r>
              <w:t xml:space="preserve"> </w:t>
            </w:r>
          </w:p>
        </w:tc>
        <w:tc>
          <w:tcPr>
            <w:tcW w:w="998" w:type="dxa"/>
            <w:tcBorders>
              <w:top w:val="single" w:sz="4" w:space="0" w:color="000000"/>
              <w:left w:val="single" w:sz="4" w:space="0" w:color="000000"/>
              <w:bottom w:val="single" w:sz="4" w:space="0" w:color="000000"/>
              <w:right w:val="single" w:sz="4" w:space="0" w:color="000000"/>
            </w:tcBorders>
          </w:tcPr>
          <w:p w14:paraId="2D3FC11E" w14:textId="77777777" w:rsidR="00B85342" w:rsidRDefault="00000000">
            <w:pPr>
              <w:spacing w:after="0" w:line="259" w:lineRule="auto"/>
              <w:ind w:left="0" w:right="0" w:firstLine="0"/>
              <w:jc w:val="left"/>
            </w:pPr>
            <w:r>
              <w:rPr>
                <w:sz w:val="19"/>
              </w:rPr>
              <w:t>tx/s</w:t>
            </w:r>
            <w:r>
              <w:t xml:space="preserve"> </w:t>
            </w:r>
          </w:p>
        </w:tc>
      </w:tr>
      <w:tr w:rsidR="00B85342" w14:paraId="35329FCA" w14:textId="77777777">
        <w:trPr>
          <w:trHeight w:val="367"/>
        </w:trPr>
        <w:tc>
          <w:tcPr>
            <w:tcW w:w="1499" w:type="dxa"/>
            <w:tcBorders>
              <w:top w:val="single" w:sz="4" w:space="0" w:color="000000"/>
              <w:left w:val="single" w:sz="4" w:space="0" w:color="000000"/>
              <w:bottom w:val="single" w:sz="4" w:space="0" w:color="000000"/>
              <w:right w:val="single" w:sz="4" w:space="0" w:color="000000"/>
            </w:tcBorders>
          </w:tcPr>
          <w:p w14:paraId="1A624D39" w14:textId="77777777" w:rsidR="00B85342" w:rsidRDefault="00000000">
            <w:pPr>
              <w:spacing w:after="0" w:line="259" w:lineRule="auto"/>
              <w:ind w:left="0" w:right="0" w:firstLine="0"/>
              <w:jc w:val="left"/>
            </w:pPr>
            <w:r>
              <w:rPr>
                <w:b/>
                <w:sz w:val="19"/>
              </w:rPr>
              <w:t>SHA-256</w:t>
            </w:r>
            <w:r>
              <w:t xml:space="preserve"> </w:t>
            </w:r>
          </w:p>
        </w:tc>
        <w:tc>
          <w:tcPr>
            <w:tcW w:w="5901" w:type="dxa"/>
            <w:tcBorders>
              <w:top w:val="single" w:sz="4" w:space="0" w:color="000000"/>
              <w:left w:val="single" w:sz="4" w:space="0" w:color="000000"/>
              <w:bottom w:val="single" w:sz="4" w:space="0" w:color="000000"/>
              <w:right w:val="single" w:sz="4" w:space="0" w:color="000000"/>
            </w:tcBorders>
          </w:tcPr>
          <w:p w14:paraId="48394BF1" w14:textId="77777777" w:rsidR="00B85342" w:rsidRDefault="00000000">
            <w:pPr>
              <w:spacing w:after="0" w:line="259" w:lineRule="auto"/>
              <w:ind w:left="1" w:right="0" w:firstLine="0"/>
              <w:jc w:val="left"/>
            </w:pPr>
            <w:r>
              <w:rPr>
                <w:sz w:val="19"/>
              </w:rPr>
              <w:t>Secure Hash Algorithm, 256-bit digest</w:t>
            </w:r>
            <w:r>
              <w:t xml:space="preserve"> </w:t>
            </w:r>
          </w:p>
        </w:tc>
        <w:tc>
          <w:tcPr>
            <w:tcW w:w="998" w:type="dxa"/>
            <w:tcBorders>
              <w:top w:val="single" w:sz="4" w:space="0" w:color="000000"/>
              <w:left w:val="single" w:sz="4" w:space="0" w:color="000000"/>
              <w:bottom w:val="single" w:sz="4" w:space="0" w:color="000000"/>
              <w:right w:val="single" w:sz="4" w:space="0" w:color="000000"/>
            </w:tcBorders>
          </w:tcPr>
          <w:p w14:paraId="59232AED" w14:textId="77777777" w:rsidR="00B85342" w:rsidRDefault="00000000">
            <w:pPr>
              <w:spacing w:after="0" w:line="259" w:lineRule="auto"/>
              <w:ind w:left="0" w:right="0" w:firstLine="0"/>
              <w:jc w:val="left"/>
            </w:pPr>
            <w:r>
              <w:rPr>
                <w:sz w:val="19"/>
              </w:rPr>
              <w:t>—</w:t>
            </w:r>
            <w:r>
              <w:t xml:space="preserve"> </w:t>
            </w:r>
          </w:p>
        </w:tc>
      </w:tr>
      <w:tr w:rsidR="00B85342" w14:paraId="55C3A2C4" w14:textId="77777777">
        <w:trPr>
          <w:trHeight w:val="370"/>
        </w:trPr>
        <w:tc>
          <w:tcPr>
            <w:tcW w:w="1499" w:type="dxa"/>
            <w:tcBorders>
              <w:top w:val="single" w:sz="4" w:space="0" w:color="000000"/>
              <w:left w:val="single" w:sz="4" w:space="0" w:color="000000"/>
              <w:bottom w:val="single" w:sz="4" w:space="0" w:color="000000"/>
              <w:right w:val="single" w:sz="4" w:space="0" w:color="000000"/>
            </w:tcBorders>
          </w:tcPr>
          <w:p w14:paraId="7228CC1E" w14:textId="77777777" w:rsidR="00B85342" w:rsidRDefault="00000000">
            <w:pPr>
              <w:spacing w:after="0" w:line="259" w:lineRule="auto"/>
              <w:ind w:left="0" w:right="0" w:firstLine="0"/>
              <w:jc w:val="left"/>
            </w:pPr>
            <w:r>
              <w:rPr>
                <w:b/>
                <w:sz w:val="19"/>
              </w:rPr>
              <w:t>IEEE</w:t>
            </w:r>
            <w:r>
              <w:t xml:space="preserve"> </w:t>
            </w:r>
          </w:p>
        </w:tc>
        <w:tc>
          <w:tcPr>
            <w:tcW w:w="5901" w:type="dxa"/>
            <w:tcBorders>
              <w:top w:val="single" w:sz="4" w:space="0" w:color="000000"/>
              <w:left w:val="single" w:sz="4" w:space="0" w:color="000000"/>
              <w:bottom w:val="single" w:sz="4" w:space="0" w:color="000000"/>
              <w:right w:val="single" w:sz="4" w:space="0" w:color="000000"/>
            </w:tcBorders>
          </w:tcPr>
          <w:p w14:paraId="222B7C88" w14:textId="77777777" w:rsidR="00B85342" w:rsidRDefault="00000000">
            <w:pPr>
              <w:spacing w:after="0" w:line="259" w:lineRule="auto"/>
              <w:ind w:left="1" w:right="0" w:firstLine="0"/>
              <w:jc w:val="left"/>
            </w:pPr>
            <w:r>
              <w:rPr>
                <w:sz w:val="19"/>
              </w:rPr>
              <w:t>Institute of Electrical and Electronics Engineers</w:t>
            </w:r>
            <w:r>
              <w:t xml:space="preserve"> </w:t>
            </w:r>
          </w:p>
        </w:tc>
        <w:tc>
          <w:tcPr>
            <w:tcW w:w="998" w:type="dxa"/>
            <w:tcBorders>
              <w:top w:val="single" w:sz="4" w:space="0" w:color="000000"/>
              <w:left w:val="single" w:sz="4" w:space="0" w:color="000000"/>
              <w:bottom w:val="single" w:sz="4" w:space="0" w:color="000000"/>
              <w:right w:val="single" w:sz="4" w:space="0" w:color="000000"/>
            </w:tcBorders>
          </w:tcPr>
          <w:p w14:paraId="79553AF4" w14:textId="77777777" w:rsidR="00B85342" w:rsidRDefault="00000000">
            <w:pPr>
              <w:spacing w:after="0" w:line="259" w:lineRule="auto"/>
              <w:ind w:left="0" w:right="0" w:firstLine="0"/>
              <w:jc w:val="left"/>
            </w:pPr>
            <w:r>
              <w:rPr>
                <w:sz w:val="19"/>
              </w:rPr>
              <w:t>—</w:t>
            </w:r>
            <w:r>
              <w:t xml:space="preserve"> </w:t>
            </w:r>
          </w:p>
        </w:tc>
      </w:tr>
    </w:tbl>
    <w:p w14:paraId="4D482A6B" w14:textId="77777777" w:rsidR="00B85342" w:rsidRDefault="00000000">
      <w:r>
        <w:br w:type="page"/>
      </w:r>
    </w:p>
    <w:p w14:paraId="64903651" w14:textId="7A081322" w:rsidR="00B85342" w:rsidRDefault="00000000" w:rsidP="00144069">
      <w:pPr>
        <w:pStyle w:val="Heading1"/>
        <w:ind w:left="-5"/>
        <w:jc w:val="center"/>
      </w:pPr>
      <w:r>
        <w:lastRenderedPageBreak/>
        <w:t>CHAPTER 1</w:t>
      </w:r>
    </w:p>
    <w:p w14:paraId="0B80AD67" w14:textId="22D2EB66" w:rsidR="00B85342" w:rsidRDefault="00000000" w:rsidP="00144069">
      <w:pPr>
        <w:pStyle w:val="Heading2"/>
        <w:spacing w:after="336" w:line="248" w:lineRule="auto"/>
        <w:ind w:left="-5"/>
        <w:jc w:val="center"/>
      </w:pPr>
      <w:r>
        <w:rPr>
          <w:i w:val="0"/>
          <w:sz w:val="27"/>
        </w:rPr>
        <w:t>INTRODUCTION AND ENGINEERING PROBLEM</w:t>
      </w:r>
    </w:p>
    <w:p w14:paraId="6288F214" w14:textId="77777777" w:rsidR="00B85342" w:rsidRDefault="00000000">
      <w:pPr>
        <w:pStyle w:val="Heading3"/>
        <w:ind w:left="-5"/>
      </w:pPr>
      <w:r>
        <w:t>1.1 Background</w:t>
      </w:r>
      <w:r>
        <w:rPr>
          <w:b w:val="0"/>
          <w:sz w:val="26"/>
        </w:rPr>
        <w:t xml:space="preserve"> </w:t>
      </w:r>
    </w:p>
    <w:p w14:paraId="3ABBC2CE" w14:textId="77777777" w:rsidR="00B85342" w:rsidRDefault="00000000">
      <w:pPr>
        <w:spacing w:after="208"/>
        <w:ind w:left="-5" w:right="39"/>
      </w:pPr>
      <w:r>
        <w:t xml:space="preserve">Public blockchain platforms such as Ethereum have become a widely adopted foundation for peerto-peer value transfer because they provide tamper-evident record keeping, censorship resistance and programmable settlement through smart contracts. A smart contract is self-executing code deployed on the blockchain that enforces transaction rules without requiring a trusted intermediary. Cryptocurrency transactions on these networks are validated by a distributed set of nodes and are, by design, permanently recorded on a ledger that any participant can read. </w:t>
      </w:r>
    </w:p>
    <w:p w14:paraId="502D34FF" w14:textId="77777777" w:rsidR="00B85342" w:rsidRDefault="00000000">
      <w:pPr>
        <w:spacing w:after="274"/>
        <w:ind w:left="-5" w:right="39"/>
      </w:pPr>
      <w:r>
        <w:t xml:space="preserve">This same transparency that gives public blockchains their trust-minimising property is also their principal weakness from a privacy standpoint. Every field of a standard transaction — the sender address, the receiver address, the value transferred and, for smart-contract calls, the function arguments — is stored in plaintext in the ledger. While addresses are pseudonymous rather than directly tied to real-world identity, a substantial body of blockchain-forensics literature has shown that clustering heuristics, exchange know-your-customer (KYC) records and transaction-graph analysis can de-anonymise a large proportion of addresses. Consequently, individuals and organisations that wish to use public blockchain infrastructure for payments, payroll, supply-chain settlement or business-to-business transfers are exposed to competitors and other observers learning sensitive financial information. </w:t>
      </w:r>
    </w:p>
    <w:p w14:paraId="71570482" w14:textId="77777777" w:rsidR="00B85342" w:rsidRDefault="00000000">
      <w:pPr>
        <w:pStyle w:val="Heading3"/>
        <w:ind w:left="-5"/>
      </w:pPr>
      <w:r>
        <w:t>1.2 Need for the Project</w:t>
      </w:r>
      <w:r>
        <w:rPr>
          <w:b w:val="0"/>
          <w:sz w:val="26"/>
        </w:rPr>
        <w:t xml:space="preserve"> </w:t>
      </w:r>
    </w:p>
    <w:p w14:paraId="3254E251" w14:textId="77777777" w:rsidR="00B85342" w:rsidRDefault="00000000">
      <w:pPr>
        <w:spacing w:after="211"/>
        <w:ind w:left="-5" w:right="39"/>
      </w:pPr>
      <w:r>
        <w:t xml:space="preserve">The need for transaction-level privacy on programmable blockchains arises from several converging factors: </w:t>
      </w:r>
    </w:p>
    <w:p w14:paraId="7D7B1743" w14:textId="77777777" w:rsidR="00B85342" w:rsidRDefault="00000000">
      <w:pPr>
        <w:numPr>
          <w:ilvl w:val="0"/>
          <w:numId w:val="1"/>
        </w:numPr>
        <w:ind w:right="39"/>
      </w:pPr>
      <w:r>
        <w:t xml:space="preserve">Commercial confidentiality: businesses settling invoices or payroll on a shared ledger do not want competitors, or even other employees, to see exact payment amounts. </w:t>
      </w:r>
    </w:p>
    <w:p w14:paraId="76385D5F" w14:textId="77777777" w:rsidR="00B85342" w:rsidRDefault="00000000">
      <w:pPr>
        <w:numPr>
          <w:ilvl w:val="0"/>
          <w:numId w:val="1"/>
        </w:numPr>
        <w:ind w:right="39"/>
      </w:pPr>
      <w:r>
        <w:t xml:space="preserve">Personal financial privacy: individuals reasonably expect the same discretion in digital payments that is customary with cash or traditional banking. </w:t>
      </w:r>
    </w:p>
    <w:p w14:paraId="6B630569" w14:textId="77777777" w:rsidR="00B85342" w:rsidRDefault="00000000">
      <w:pPr>
        <w:numPr>
          <w:ilvl w:val="0"/>
          <w:numId w:val="1"/>
        </w:numPr>
        <w:ind w:right="39"/>
      </w:pPr>
      <w:r>
        <w:t xml:space="preserve">Security exposure: publicly visible balances and transaction values make high-value wallets identifiable targets for phishing, social engineering and physical-security threats. </w:t>
      </w:r>
    </w:p>
    <w:p w14:paraId="50D38FBE" w14:textId="77777777" w:rsidR="00B85342" w:rsidRDefault="00000000">
      <w:pPr>
        <w:numPr>
          <w:ilvl w:val="0"/>
          <w:numId w:val="1"/>
        </w:numPr>
        <w:ind w:right="39"/>
      </w:pPr>
      <w:r>
        <w:t xml:space="preserve">Front-running and market manipulation: visible pending-transaction amounts in the public mempool allow bots to front-run trades, extracting value from ordinary users. </w:t>
      </w:r>
    </w:p>
    <w:p w14:paraId="5F3E5CF0" w14:textId="77777777" w:rsidR="00B85342" w:rsidRDefault="00000000">
      <w:pPr>
        <w:numPr>
          <w:ilvl w:val="0"/>
          <w:numId w:val="1"/>
        </w:numPr>
        <w:ind w:right="39"/>
      </w:pPr>
      <w:r>
        <w:t xml:space="preserve">Existing limitations: current privacy solutions such as coin-mixing services and fully shielded chains (e.g., Zcash, Monero) either operate outside the smart-contract ecosystem, carry heavy regulatory scrutiny, or impose high computational cost (zk-SNARK proof generation), making them impractical for lightweight, contract-integrated applications. </w:t>
      </w:r>
    </w:p>
    <w:p w14:paraId="7680591F" w14:textId="77777777" w:rsidR="00B85342" w:rsidRDefault="00000000">
      <w:pPr>
        <w:ind w:left="-5" w:right="39"/>
      </w:pPr>
      <w:r>
        <w:t xml:space="preserve">The engineering significance of the project is therefore to demonstrate a lower-overhead, contractcompatible mechanism that keeps the economically sensitive part of a transaction (the amount) confidential while remaining verifiable by the smart contract and fully compatible with the existing Ethereum Virtual Machine (EVM) tooling. </w:t>
      </w:r>
    </w:p>
    <w:p w14:paraId="34E7F6B8" w14:textId="77777777" w:rsidR="00B85342" w:rsidRDefault="00000000">
      <w:pPr>
        <w:pStyle w:val="Heading3"/>
        <w:ind w:left="-5"/>
      </w:pPr>
      <w:r>
        <w:lastRenderedPageBreak/>
        <w:t>1.3 Problem Statement</w:t>
      </w:r>
      <w:r>
        <w:rPr>
          <w:b w:val="0"/>
          <w:sz w:val="26"/>
        </w:rPr>
        <w:t xml:space="preserve"> </w:t>
      </w:r>
    </w:p>
    <w:p w14:paraId="41F0BF72" w14:textId="77777777" w:rsidR="00B85342" w:rsidRDefault="00000000">
      <w:pPr>
        <w:spacing w:after="274"/>
        <w:ind w:left="-5" w:right="39"/>
      </w:pPr>
      <w:r>
        <w:t xml:space="preserve">Design and implement a smart-contract-based cryptocurrency transaction system in which the transaction amount is encrypted end-to-end between sender and receiver, such that: (a) no third-party observer of the public blockchain can recover the plaintext amount; (b) the receiver can recover the exact amount using only their own private key; and (c) the smart contract can still enforce basic transaction validity (that a commitment to the encrypted amount is well-formed and that the sender's on-chain balance is sufficient) without ever decrypting the value on-chain. The solution must operate within realistic EVM gas-cost constraints, tolerate the asynchronous and adversarial nature of a public network, and balance the conflicting requirements of privacy, verifiability, and computational/gas efficiency. </w:t>
      </w:r>
    </w:p>
    <w:p w14:paraId="4BED40A5" w14:textId="77777777" w:rsidR="00B85342" w:rsidRDefault="00000000">
      <w:pPr>
        <w:pStyle w:val="Heading3"/>
        <w:ind w:left="-5"/>
      </w:pPr>
      <w:r>
        <w:t>1.4 Project Aim</w:t>
      </w:r>
      <w:r>
        <w:rPr>
          <w:b w:val="0"/>
          <w:sz w:val="26"/>
        </w:rPr>
        <w:t xml:space="preserve"> </w:t>
      </w:r>
    </w:p>
    <w:p w14:paraId="67D5D7AD" w14:textId="77777777" w:rsidR="00B85342" w:rsidRDefault="00000000">
      <w:pPr>
        <w:spacing w:after="273"/>
        <w:ind w:left="-5" w:right="39"/>
      </w:pPr>
      <w:r>
        <w:t xml:space="preserve">To design, implement and evaluate a privacy-preserving cryptocurrency transaction framework that combines symmetric and asymmetric encryption with a verifying Solidity smart contract, so that transaction amounts remain confidential on a public Ethereum-compatible ledger while transaction validity remains independently verifiable. </w:t>
      </w:r>
    </w:p>
    <w:p w14:paraId="11BFEA9B" w14:textId="77777777" w:rsidR="00B85342" w:rsidRDefault="00000000">
      <w:pPr>
        <w:pStyle w:val="Heading3"/>
        <w:ind w:left="-5"/>
      </w:pPr>
      <w:r>
        <w:t>1.5 Project Objectives</w:t>
      </w:r>
      <w:r>
        <w:rPr>
          <w:b w:val="0"/>
          <w:sz w:val="26"/>
        </w:rPr>
        <w:t xml:space="preserve"> </w:t>
      </w:r>
    </w:p>
    <w:p w14:paraId="0A97FF39" w14:textId="77777777" w:rsidR="00B85342" w:rsidRDefault="00000000">
      <w:pPr>
        <w:numPr>
          <w:ilvl w:val="0"/>
          <w:numId w:val="2"/>
        </w:numPr>
        <w:ind w:right="39"/>
      </w:pPr>
      <w:r>
        <w:t xml:space="preserve">To design a hybrid encryption scheme (AES-256-GCM for payload confidentiality, ECIES for secure key exchange) suitable for encrypting cryptocurrency transaction amounts. </w:t>
      </w:r>
    </w:p>
    <w:p w14:paraId="0426E90E" w14:textId="77777777" w:rsidR="00B85342" w:rsidRDefault="00000000">
      <w:pPr>
        <w:numPr>
          <w:ilvl w:val="0"/>
          <w:numId w:val="2"/>
        </w:numPr>
        <w:ind w:right="39"/>
      </w:pPr>
      <w:r>
        <w:t xml:space="preserve">To develop a Solidity smart contract capable of storing encrypted transaction payloads and verifying a cryptographic commitment without accessing plaintext values. </w:t>
      </w:r>
    </w:p>
    <w:p w14:paraId="63C76C2A" w14:textId="77777777" w:rsidR="00B85342" w:rsidRDefault="00000000">
      <w:pPr>
        <w:numPr>
          <w:ilvl w:val="0"/>
          <w:numId w:val="2"/>
        </w:numPr>
        <w:ind w:right="39"/>
      </w:pPr>
      <w:r>
        <w:t xml:space="preserve">To model the end-to-end transaction workflow from sender encryption through on-chain commitment to receiver-side decryption. </w:t>
      </w:r>
    </w:p>
    <w:p w14:paraId="748D7C4B" w14:textId="77777777" w:rsidR="00B85342" w:rsidRDefault="00000000">
      <w:pPr>
        <w:numPr>
          <w:ilvl w:val="0"/>
          <w:numId w:val="2"/>
        </w:numPr>
        <w:ind w:right="39"/>
      </w:pPr>
      <w:r>
        <w:t xml:space="preserve">To implement a Node.js/Web3.js decentralised application (DApp) client that performs clientside encryption, transaction submission and decryption. </w:t>
      </w:r>
    </w:p>
    <w:p w14:paraId="72E63ECE" w14:textId="77777777" w:rsidR="00B85342" w:rsidRDefault="00000000">
      <w:pPr>
        <w:numPr>
          <w:ilvl w:val="0"/>
          <w:numId w:val="2"/>
        </w:numPr>
        <w:ind w:right="39"/>
      </w:pPr>
      <w:r>
        <w:t xml:space="preserve">To test the system for functional correctness (accurate encryption/decryption, correct commitment verification) and for non-functional performance (gas cost, cryptographic latency). </w:t>
      </w:r>
    </w:p>
    <w:p w14:paraId="060464E4" w14:textId="77777777" w:rsidR="00B85342" w:rsidRDefault="00000000">
      <w:pPr>
        <w:numPr>
          <w:ilvl w:val="0"/>
          <w:numId w:val="2"/>
        </w:numPr>
        <w:spacing w:after="255"/>
        <w:ind w:right="39"/>
      </w:pPr>
      <w:r>
        <w:t xml:space="preserve">To evaluate the system against existing privacy approaches (coin mixing, ring signatures, zkSNARKs) on cost, complexity and privacy guarantees. </w:t>
      </w:r>
    </w:p>
    <w:p w14:paraId="719F42A3" w14:textId="77777777" w:rsidR="00B85342" w:rsidRDefault="00000000">
      <w:pPr>
        <w:pStyle w:val="Heading3"/>
        <w:spacing w:after="113"/>
        <w:ind w:left="-5"/>
      </w:pPr>
      <w:r>
        <w:t>1.6 Scope</w:t>
      </w:r>
      <w:r>
        <w:rPr>
          <w:b w:val="0"/>
          <w:sz w:val="26"/>
        </w:rPr>
        <w:t xml:space="preserve"> </w:t>
      </w:r>
    </w:p>
    <w:p w14:paraId="05CC4FD2" w14:textId="77777777" w:rsidR="00B85342" w:rsidRDefault="00000000">
      <w:pPr>
        <w:pStyle w:val="Heading4"/>
        <w:ind w:left="-5" w:right="2384"/>
      </w:pPr>
      <w:r>
        <w:t>Included</w:t>
      </w:r>
      <w:r>
        <w:rPr>
          <w:b w:val="0"/>
          <w:i w:val="0"/>
          <w:sz w:val="24"/>
        </w:rPr>
        <w:t xml:space="preserve"> </w:t>
      </w:r>
    </w:p>
    <w:p w14:paraId="0A1ECE49" w14:textId="77777777" w:rsidR="00B85342" w:rsidRDefault="00000000">
      <w:pPr>
        <w:numPr>
          <w:ilvl w:val="0"/>
          <w:numId w:val="3"/>
        </w:numPr>
        <w:ind w:right="39" w:hanging="204"/>
      </w:pPr>
      <w:r>
        <w:t xml:space="preserve">Encryption and decryption of the transaction amount field using AES-256-GCM and ECIES key wrapping. </w:t>
      </w:r>
    </w:p>
    <w:p w14:paraId="5ADC7353" w14:textId="77777777" w:rsidR="00B85342" w:rsidRDefault="00000000">
      <w:pPr>
        <w:numPr>
          <w:ilvl w:val="0"/>
          <w:numId w:val="3"/>
        </w:numPr>
        <w:ind w:right="39" w:hanging="204"/>
      </w:pPr>
      <w:r>
        <w:t xml:space="preserve">A Solidity smart contract deployed and tested on a local Ethereum-compatible test network (Hardhat/Ganache). </w:t>
      </w:r>
    </w:p>
    <w:p w14:paraId="564128D1" w14:textId="77777777" w:rsidR="00B85342" w:rsidRDefault="00000000">
      <w:pPr>
        <w:numPr>
          <w:ilvl w:val="0"/>
          <w:numId w:val="3"/>
        </w:numPr>
        <w:ind w:right="39" w:hanging="204"/>
      </w:pPr>
      <w:r>
        <w:t xml:space="preserve">A command-line/Node.js DApp client demonstrating the sender and receiver roles. </w:t>
      </w:r>
    </w:p>
    <w:p w14:paraId="1CC7C8D2" w14:textId="77777777" w:rsidR="00B85342" w:rsidRDefault="00000000">
      <w:pPr>
        <w:numPr>
          <w:ilvl w:val="0"/>
          <w:numId w:val="3"/>
        </w:numPr>
        <w:spacing w:after="152"/>
        <w:ind w:right="39" w:hanging="204"/>
      </w:pPr>
      <w:r>
        <w:t xml:space="preserve">Functional and performance testing within a simulated test-network environment. </w:t>
      </w:r>
    </w:p>
    <w:p w14:paraId="376FF389" w14:textId="77777777" w:rsidR="00B85342" w:rsidRDefault="00000000">
      <w:pPr>
        <w:spacing w:after="0" w:line="259" w:lineRule="auto"/>
        <w:ind w:left="0" w:right="0" w:firstLine="0"/>
        <w:jc w:val="left"/>
      </w:pPr>
      <w:r>
        <w:rPr>
          <w:b/>
          <w:i/>
          <w:sz w:val="23"/>
        </w:rPr>
        <w:t xml:space="preserve"> </w:t>
      </w:r>
    </w:p>
    <w:p w14:paraId="5CDEA10A" w14:textId="77777777" w:rsidR="00B85342" w:rsidRDefault="00000000">
      <w:pPr>
        <w:pStyle w:val="Heading4"/>
        <w:ind w:left="-5" w:right="2384"/>
      </w:pPr>
      <w:r>
        <w:lastRenderedPageBreak/>
        <w:t>Excluded</w:t>
      </w:r>
      <w:r>
        <w:rPr>
          <w:b w:val="0"/>
          <w:i w:val="0"/>
          <w:sz w:val="24"/>
        </w:rPr>
        <w:t xml:space="preserve"> </w:t>
      </w:r>
    </w:p>
    <w:p w14:paraId="63D4E767" w14:textId="77777777" w:rsidR="00B85342" w:rsidRDefault="00000000">
      <w:pPr>
        <w:numPr>
          <w:ilvl w:val="0"/>
          <w:numId w:val="4"/>
        </w:numPr>
        <w:ind w:right="39"/>
      </w:pPr>
      <w:r>
        <w:t xml:space="preserve">Concealment of sender and receiver wallet addresses (identity privacy) — only the transaction amount is encrypted in this iteration. </w:t>
      </w:r>
    </w:p>
    <w:p w14:paraId="79BE5466" w14:textId="77777777" w:rsidR="00B85342" w:rsidRDefault="00000000">
      <w:pPr>
        <w:numPr>
          <w:ilvl w:val="0"/>
          <w:numId w:val="4"/>
        </w:numPr>
        <w:ind w:right="39"/>
      </w:pPr>
      <w:r>
        <w:t xml:space="preserve">Deployment to Ethereum mainnet or any production network; all testing is confined to a local/test network for cost and safety reasons. </w:t>
      </w:r>
    </w:p>
    <w:p w14:paraId="15B8C22C" w14:textId="77777777" w:rsidR="00B85342" w:rsidRDefault="00000000">
      <w:pPr>
        <w:numPr>
          <w:ilvl w:val="0"/>
          <w:numId w:val="4"/>
        </w:numPr>
        <w:spacing w:after="157"/>
        <w:ind w:right="39"/>
      </w:pPr>
      <w:r>
        <w:t xml:space="preserve">Formal zero-knowledge range-proof implementation, which is identified as future work rather than part of the current scope. </w:t>
      </w:r>
    </w:p>
    <w:p w14:paraId="6BFDC1DC" w14:textId="77777777" w:rsidR="00B85342" w:rsidRDefault="00000000">
      <w:pPr>
        <w:pStyle w:val="Heading4"/>
        <w:ind w:left="-5" w:right="2384"/>
      </w:pPr>
      <w:r>
        <w:t>Assumptions and Boundary Conditions</w:t>
      </w:r>
      <w:r>
        <w:rPr>
          <w:b w:val="0"/>
          <w:i w:val="0"/>
          <w:sz w:val="24"/>
        </w:rPr>
        <w:t xml:space="preserve"> </w:t>
      </w:r>
    </w:p>
    <w:p w14:paraId="010317C0" w14:textId="77777777" w:rsidR="00B85342" w:rsidRDefault="00000000">
      <w:pPr>
        <w:numPr>
          <w:ilvl w:val="0"/>
          <w:numId w:val="5"/>
        </w:numPr>
        <w:ind w:right="39"/>
      </w:pPr>
      <w:r>
        <w:t xml:space="preserve">Both sender and receiver possess a valid ECC key pair and have securely exchanged public keys prior to any transaction (out-of-band key distribution is assumed). </w:t>
      </w:r>
    </w:p>
    <w:p w14:paraId="6EB2D9EB" w14:textId="77777777" w:rsidR="00B85342" w:rsidRDefault="00000000">
      <w:pPr>
        <w:numPr>
          <w:ilvl w:val="0"/>
          <w:numId w:val="5"/>
        </w:numPr>
        <w:ind w:right="39"/>
      </w:pPr>
      <w:r>
        <w:t xml:space="preserve">The underlying Ethereum-compatible network correctly executes and orders transactions according to standard consensus guarantees; consensus-layer security is out of scope. </w:t>
      </w:r>
    </w:p>
    <w:p w14:paraId="5E5EFCEA" w14:textId="77777777" w:rsidR="00B85342" w:rsidRDefault="00000000">
      <w:pPr>
        <w:numPr>
          <w:ilvl w:val="0"/>
          <w:numId w:val="5"/>
        </w:numPr>
        <w:spacing w:after="255"/>
        <w:ind w:right="39"/>
      </w:pPr>
      <w:r>
        <w:t xml:space="preserve">Gas price and network congestion are treated as external, time-varying parameters and are held constant during controlled test runs for comparability. </w:t>
      </w:r>
    </w:p>
    <w:p w14:paraId="7D197BA4" w14:textId="77777777" w:rsidR="00B85342" w:rsidRDefault="00000000">
      <w:pPr>
        <w:pStyle w:val="Heading3"/>
        <w:ind w:left="-5"/>
      </w:pPr>
      <w:r>
        <w:t>1.7 Expected Engineering Outcome</w:t>
      </w:r>
      <w:r>
        <w:rPr>
          <w:b w:val="0"/>
          <w:sz w:val="26"/>
        </w:rPr>
        <w:t xml:space="preserve"> </w:t>
      </w:r>
    </w:p>
    <w:p w14:paraId="55A92C3A" w14:textId="77777777" w:rsidR="00B85342" w:rsidRDefault="00000000">
      <w:pPr>
        <w:ind w:left="-5" w:right="39"/>
      </w:pPr>
      <w:r>
        <w:t xml:space="preserve">The expected outcome is a working software prototype comprising (i) a deployable Solidity smart contract, (ii) a client-side encryption/decryption library, and (iii) a Node.js DApp that together demonstrate a confidential-amount cryptocurrency transaction end-to-end on a local Ethereum test network, together with measured performance data (gas cost and cryptographic latency) that can be used to judge the practicality of the approach relative to existing privacy solutions. </w:t>
      </w:r>
    </w:p>
    <w:p w14:paraId="56128B67" w14:textId="77993B03" w:rsidR="00B85342" w:rsidRDefault="00000000" w:rsidP="00144069">
      <w:pPr>
        <w:pStyle w:val="Heading1"/>
        <w:ind w:left="-5"/>
        <w:jc w:val="center"/>
      </w:pPr>
      <w:r>
        <w:t>CHAPTER 2</w:t>
      </w:r>
    </w:p>
    <w:p w14:paraId="207AE28F" w14:textId="4C79DC5F" w:rsidR="00B85342" w:rsidRDefault="00000000" w:rsidP="00144069">
      <w:pPr>
        <w:pStyle w:val="Heading2"/>
        <w:spacing w:after="336" w:line="248" w:lineRule="auto"/>
        <w:ind w:left="-5"/>
        <w:jc w:val="center"/>
      </w:pPr>
      <w:r>
        <w:rPr>
          <w:i w:val="0"/>
          <w:sz w:val="27"/>
        </w:rPr>
        <w:t>LITERATURE REVIEW AND EXISTING SOLUTIONS</w:t>
      </w:r>
    </w:p>
    <w:p w14:paraId="25525042" w14:textId="77777777" w:rsidR="00B85342" w:rsidRDefault="00000000">
      <w:pPr>
        <w:pStyle w:val="Heading3"/>
        <w:ind w:left="-5"/>
      </w:pPr>
      <w:r>
        <w:t>2.1 Review Method</w:t>
      </w:r>
      <w:r>
        <w:rPr>
          <w:b w:val="0"/>
          <w:sz w:val="26"/>
        </w:rPr>
        <w:t xml:space="preserve"> </w:t>
      </w:r>
    </w:p>
    <w:p w14:paraId="61DDB251" w14:textId="77777777" w:rsidR="00B85342" w:rsidRDefault="00000000">
      <w:pPr>
        <w:spacing w:after="56"/>
        <w:ind w:left="-5" w:right="39"/>
      </w:pPr>
      <w:r>
        <w:t xml:space="preserve">Relevant literature and production systems were identified through a structured search of peerreviewed venues (IEEE Xplore, ACM Digital Library), pre-print archives (IACR ePrint), and the official technical documentation and audited codebases of major privacy-focused cryptocurrency projects. Search terms included “confidential transactions”, “privacy-preserving smart contracts”, </w:t>
      </w:r>
    </w:p>
    <w:p w14:paraId="110EAC10" w14:textId="77777777" w:rsidR="00B85342" w:rsidRDefault="00000000">
      <w:pPr>
        <w:spacing w:after="272"/>
        <w:ind w:left="-5" w:right="39"/>
      </w:pPr>
      <w:r>
        <w:t xml:space="preserve">“zero-knowledge proofs blockchain”, “ring signatures cryptocurrency” and “homomorphic encryption Ethereum”. Sources were filtered for relevance to transaction-level (rather than networklevel, e.g. Tor-based) privacy and for the presence of either a formal security analysis or a production/mainnet deployment, so that the review reflects mechanisms that have been rigorously evaluated rather than purely theoretical proposals. </w:t>
      </w:r>
    </w:p>
    <w:p w14:paraId="7AEBA518" w14:textId="77777777" w:rsidR="00B85342" w:rsidRDefault="00000000">
      <w:pPr>
        <w:pStyle w:val="Heading3"/>
        <w:ind w:left="-5"/>
      </w:pPr>
      <w:r>
        <w:t>2.2 Review of Existing Work</w:t>
      </w:r>
      <w:r>
        <w:rPr>
          <w:b w:val="0"/>
          <w:sz w:val="26"/>
        </w:rPr>
        <w:t xml:space="preserve"> </w:t>
      </w:r>
    </w:p>
    <w:p w14:paraId="3D298E44" w14:textId="77777777" w:rsidR="00B85342" w:rsidRDefault="00000000">
      <w:pPr>
        <w:spacing w:after="208"/>
        <w:ind w:left="-5" w:right="39"/>
      </w:pPr>
      <w:r>
        <w:t xml:space="preserve">Zcash introduced zk-SNARK-based shielded transactions in which the sender, receiver and amount are all cryptographically hidden while a succinct proof convinces verifiers that the transaction is valid (no double-spend, correct balance). This provides the strongest privacy guarantee among reviewed systems but at a significant computational cost: proof generation on commodity hardware typically </w:t>
      </w:r>
      <w:r>
        <w:lastRenderedPageBreak/>
        <w:t xml:space="preserve">takes on the order of one to several seconds and the verification circuit is not natively compatible with the Ethereum Virtual Machine without specialised precompiled contracts. </w:t>
      </w:r>
    </w:p>
    <w:p w14:paraId="7E43ACFA" w14:textId="77777777" w:rsidR="00B85342" w:rsidRDefault="00000000">
      <w:pPr>
        <w:spacing w:after="208"/>
        <w:ind w:left="-5" w:right="39"/>
      </w:pPr>
      <w:r>
        <w:t xml:space="preserve">Monero achieves privacy through a combination of ring signatures (to obscure which of several decoy outputs is the real spend), stealth addresses (to generate a fresh one-time receiving address per transaction) and RingCT, which uses Pedersen commitments to hide the transaction amount while still allowing the network to verify that inputs equal outputs. Monero is not a smart-contract platform, so its techniques cannot be directly reused for programmable, contract-mediated payments, but its commitment-based approach to amount-hiding is directly relevant to this project. </w:t>
      </w:r>
    </w:p>
    <w:p w14:paraId="054FF0B4" w14:textId="77777777" w:rsidR="00B85342" w:rsidRDefault="00000000">
      <w:pPr>
        <w:spacing w:after="208"/>
        <w:ind w:left="-5" w:right="39"/>
      </w:pPr>
      <w:r>
        <w:t xml:space="preserve">Mixing services such as Tornado Cash operate on top of smart-contract platforms and use zeroknowledge withdrawal proofs to break the on-chain address linkage between a deposit and a later withdrawal from a shared pool. While effective for breaking sender-receiver linkability, these services generally use fixed denominations and do not conceal a continuously variable transaction amount, and have attracted substantial regulatory scrutiny due to their potential misuse for money laundering. </w:t>
      </w:r>
    </w:p>
    <w:p w14:paraId="66D1E2DC" w14:textId="77777777" w:rsidR="00B85342" w:rsidRDefault="00000000">
      <w:pPr>
        <w:ind w:left="-5" w:right="39"/>
      </w:pPr>
      <w:r>
        <w:t xml:space="preserve">Homomorphic encryption schemes, such as the Paillier cryptosystem, permit arithmetic operations to be carried out directly on ciphertexts, which in principle would allow a smart contract to validate an encrypted balance update without ever decrypting it. However, homomorphic ciphertexts are large and homomorphic operations are computationally expensive; executing them within the gas-metered EVM was found, in preliminary cost estimation, to be prohibitively expensive for routine payments. </w:t>
      </w:r>
    </w:p>
    <w:p w14:paraId="1CF8F7FA" w14:textId="77777777" w:rsidR="00B85342" w:rsidRDefault="00000000">
      <w:pPr>
        <w:spacing w:after="274"/>
        <w:ind w:left="-5" w:right="39"/>
      </w:pPr>
      <w:r>
        <w:t xml:space="preserve">A smaller body of academic and industry prototypes has explored simpler hybrid symmetric/asymmetric encryption — typically AES for bulk data and elliptic-curve cryptography for key exchange — layered on top of a smart contract that verifies a commitment rather than the plaintext value. These approaches trade some of the sender/receiver anonymity offered by Zcash or Monero for substantially lower computational and gas cost, and are compatible with standard EVM tooling without custom precompiles. </w:t>
      </w:r>
    </w:p>
    <w:p w14:paraId="164DF46F" w14:textId="77777777" w:rsidR="00B85342" w:rsidRDefault="00000000">
      <w:pPr>
        <w:pStyle w:val="Heading3"/>
        <w:spacing w:after="152"/>
        <w:ind w:left="-5"/>
      </w:pPr>
      <w:r>
        <w:t>2.3 Comparative Analysis</w:t>
      </w:r>
      <w:r>
        <w:rPr>
          <w:b w:val="0"/>
          <w:sz w:val="26"/>
        </w:rPr>
        <w:t xml:space="preserve"> </w:t>
      </w:r>
    </w:p>
    <w:p w14:paraId="47A70C28" w14:textId="77777777" w:rsidR="00B85342" w:rsidRDefault="00000000">
      <w:pPr>
        <w:spacing w:after="3" w:line="259" w:lineRule="auto"/>
        <w:ind w:left="-5" w:right="0"/>
        <w:jc w:val="left"/>
      </w:pPr>
      <w:r>
        <w:rPr>
          <w:b/>
          <w:sz w:val="21"/>
        </w:rPr>
        <w:t>Table 2.1: Comparative Analysis of Existing Privacy-Preserving Approaches</w:t>
      </w:r>
      <w:r>
        <w:t xml:space="preserve"> </w:t>
      </w:r>
    </w:p>
    <w:tbl>
      <w:tblPr>
        <w:tblStyle w:val="TableGrid"/>
        <w:tblW w:w="9399" w:type="dxa"/>
        <w:tblInd w:w="7" w:type="dxa"/>
        <w:tblCellMar>
          <w:top w:w="56" w:type="dxa"/>
          <w:left w:w="89" w:type="dxa"/>
          <w:bottom w:w="0" w:type="dxa"/>
          <w:right w:w="29" w:type="dxa"/>
        </w:tblCellMar>
        <w:tblLook w:val="04A0" w:firstRow="1" w:lastRow="0" w:firstColumn="1" w:lastColumn="0" w:noHBand="0" w:noVBand="1"/>
      </w:tblPr>
      <w:tblGrid>
        <w:gridCol w:w="1899"/>
        <w:gridCol w:w="2501"/>
        <w:gridCol w:w="2500"/>
        <w:gridCol w:w="2499"/>
      </w:tblGrid>
      <w:tr w:rsidR="00B85342" w14:paraId="4F249FA6" w14:textId="77777777">
        <w:trPr>
          <w:trHeight w:val="533"/>
        </w:trPr>
        <w:tc>
          <w:tcPr>
            <w:tcW w:w="189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E8A3F75" w14:textId="77777777" w:rsidR="00B85342" w:rsidRDefault="00000000">
            <w:pPr>
              <w:spacing w:after="0" w:line="259" w:lineRule="auto"/>
              <w:ind w:left="0" w:right="0" w:firstLine="0"/>
              <w:jc w:val="left"/>
            </w:pPr>
            <w:r>
              <w:rPr>
                <w:b/>
                <w:sz w:val="19"/>
              </w:rPr>
              <w:t>Existing Approach</w:t>
            </w:r>
            <w:r>
              <w:t xml:space="preserve"> </w:t>
            </w:r>
          </w:p>
        </w:tc>
        <w:tc>
          <w:tcPr>
            <w:tcW w:w="250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8B15F0B" w14:textId="77777777" w:rsidR="00B85342" w:rsidRDefault="00000000">
            <w:pPr>
              <w:spacing w:after="0" w:line="259" w:lineRule="auto"/>
              <w:ind w:left="2" w:right="0" w:firstLine="0"/>
              <w:jc w:val="left"/>
            </w:pPr>
            <w:r>
              <w:rPr>
                <w:b/>
                <w:sz w:val="19"/>
              </w:rPr>
              <w:t>Advantages</w:t>
            </w:r>
            <w:r>
              <w:t xml:space="preserve"> </w:t>
            </w:r>
          </w:p>
        </w:tc>
        <w:tc>
          <w:tcPr>
            <w:tcW w:w="25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798066E" w14:textId="77777777" w:rsidR="00B85342" w:rsidRDefault="00000000">
            <w:pPr>
              <w:spacing w:after="0" w:line="259" w:lineRule="auto"/>
              <w:ind w:left="0" w:right="0" w:firstLine="0"/>
              <w:jc w:val="left"/>
            </w:pPr>
            <w:r>
              <w:rPr>
                <w:b/>
                <w:sz w:val="19"/>
              </w:rPr>
              <w:t>Limitations</w:t>
            </w:r>
            <w:r>
              <w:t xml:space="preserve"> </w:t>
            </w:r>
          </w:p>
        </w:tc>
        <w:tc>
          <w:tcPr>
            <w:tcW w:w="2499" w:type="dxa"/>
            <w:tcBorders>
              <w:top w:val="single" w:sz="4" w:space="0" w:color="000000"/>
              <w:left w:val="single" w:sz="4" w:space="0" w:color="000000"/>
              <w:bottom w:val="single" w:sz="4" w:space="0" w:color="000000"/>
              <w:right w:val="single" w:sz="4" w:space="0" w:color="000000"/>
            </w:tcBorders>
            <w:shd w:val="clear" w:color="auto" w:fill="D9E2F3"/>
          </w:tcPr>
          <w:p w14:paraId="7E3B9734" w14:textId="77777777" w:rsidR="00B85342" w:rsidRDefault="00000000">
            <w:pPr>
              <w:spacing w:after="0" w:line="259" w:lineRule="auto"/>
              <w:ind w:left="1" w:right="0" w:firstLine="0"/>
              <w:jc w:val="left"/>
            </w:pPr>
            <w:r>
              <w:rPr>
                <w:b/>
                <w:sz w:val="19"/>
              </w:rPr>
              <w:t xml:space="preserve">Relevance </w:t>
            </w:r>
            <w:r>
              <w:rPr>
                <w:b/>
                <w:sz w:val="19"/>
              </w:rPr>
              <w:tab/>
              <w:t xml:space="preserve">to </w:t>
            </w:r>
            <w:r>
              <w:rPr>
                <w:b/>
                <w:sz w:val="19"/>
              </w:rPr>
              <w:tab/>
              <w:t>Proposed Work</w:t>
            </w:r>
            <w:r>
              <w:t xml:space="preserve"> </w:t>
            </w:r>
          </w:p>
        </w:tc>
      </w:tr>
      <w:tr w:rsidR="00B85342" w14:paraId="07407637" w14:textId="77777777">
        <w:trPr>
          <w:trHeight w:val="1490"/>
        </w:trPr>
        <w:tc>
          <w:tcPr>
            <w:tcW w:w="1899" w:type="dxa"/>
            <w:tcBorders>
              <w:top w:val="single" w:sz="4" w:space="0" w:color="000000"/>
              <w:left w:val="single" w:sz="4" w:space="0" w:color="000000"/>
              <w:bottom w:val="single" w:sz="4" w:space="0" w:color="000000"/>
              <w:right w:val="single" w:sz="4" w:space="0" w:color="000000"/>
            </w:tcBorders>
            <w:vAlign w:val="center"/>
          </w:tcPr>
          <w:p w14:paraId="4B0D8396" w14:textId="77777777" w:rsidR="00B85342" w:rsidRDefault="00000000">
            <w:pPr>
              <w:tabs>
                <w:tab w:val="right" w:pos="1781"/>
              </w:tabs>
              <w:spacing w:after="29" w:line="259" w:lineRule="auto"/>
              <w:ind w:left="0" w:right="0" w:firstLine="0"/>
              <w:jc w:val="left"/>
            </w:pPr>
            <w:r>
              <w:rPr>
                <w:sz w:val="19"/>
              </w:rPr>
              <w:t xml:space="preserve">Zcash </w:t>
            </w:r>
            <w:r>
              <w:rPr>
                <w:sz w:val="19"/>
              </w:rPr>
              <w:tab/>
              <w:t xml:space="preserve">(zk-SNARK </w:t>
            </w:r>
          </w:p>
          <w:p w14:paraId="607DFAFD" w14:textId="77777777" w:rsidR="00B85342" w:rsidRDefault="00000000">
            <w:pPr>
              <w:spacing w:after="0" w:line="259" w:lineRule="auto"/>
              <w:ind w:left="0" w:right="0" w:firstLine="0"/>
              <w:jc w:val="left"/>
            </w:pPr>
            <w:r>
              <w:rPr>
                <w:sz w:val="19"/>
              </w:rPr>
              <w:t>shielded pool)</w:t>
            </w:r>
            <w:r>
              <w:t xml:space="preserve"> </w:t>
            </w:r>
          </w:p>
        </w:tc>
        <w:tc>
          <w:tcPr>
            <w:tcW w:w="2501" w:type="dxa"/>
            <w:tcBorders>
              <w:top w:val="single" w:sz="4" w:space="0" w:color="000000"/>
              <w:left w:val="single" w:sz="4" w:space="0" w:color="000000"/>
              <w:bottom w:val="single" w:sz="4" w:space="0" w:color="000000"/>
              <w:right w:val="single" w:sz="4" w:space="0" w:color="000000"/>
            </w:tcBorders>
            <w:vAlign w:val="center"/>
          </w:tcPr>
          <w:p w14:paraId="5C12B285" w14:textId="77777777" w:rsidR="00B85342" w:rsidRDefault="00000000">
            <w:pPr>
              <w:spacing w:after="0" w:line="259" w:lineRule="auto"/>
              <w:ind w:left="2" w:right="0" w:firstLine="0"/>
              <w:jc w:val="left"/>
            </w:pPr>
            <w:r>
              <w:rPr>
                <w:sz w:val="19"/>
              </w:rPr>
              <w:t xml:space="preserve">Strong cryptographic privacy for </w:t>
            </w:r>
            <w:r>
              <w:rPr>
                <w:sz w:val="19"/>
              </w:rPr>
              <w:tab/>
              <w:t xml:space="preserve">sender, </w:t>
            </w:r>
            <w:r>
              <w:rPr>
                <w:sz w:val="19"/>
              </w:rPr>
              <w:tab/>
              <w:t xml:space="preserve">receiver </w:t>
            </w:r>
            <w:r>
              <w:rPr>
                <w:sz w:val="19"/>
              </w:rPr>
              <w:tab/>
              <w:t xml:space="preserve">and amount; </w:t>
            </w:r>
            <w:r>
              <w:rPr>
                <w:sz w:val="19"/>
              </w:rPr>
              <w:tab/>
              <w:t>well-audited protocol.</w:t>
            </w:r>
            <w:r>
              <w:t xml:space="preserve"> </w:t>
            </w:r>
          </w:p>
        </w:tc>
        <w:tc>
          <w:tcPr>
            <w:tcW w:w="2500" w:type="dxa"/>
            <w:tcBorders>
              <w:top w:val="single" w:sz="4" w:space="0" w:color="000000"/>
              <w:left w:val="single" w:sz="4" w:space="0" w:color="000000"/>
              <w:bottom w:val="single" w:sz="4" w:space="0" w:color="000000"/>
              <w:right w:val="single" w:sz="4" w:space="0" w:color="000000"/>
            </w:tcBorders>
          </w:tcPr>
          <w:p w14:paraId="545786C3" w14:textId="77777777" w:rsidR="00B85342" w:rsidRDefault="00000000">
            <w:pPr>
              <w:spacing w:after="0" w:line="259" w:lineRule="auto"/>
              <w:ind w:left="0" w:right="60" w:firstLine="0"/>
            </w:pPr>
            <w:r>
              <w:rPr>
                <w:sz w:val="19"/>
              </w:rPr>
              <w:t>Heavy proof-generation cost (seconds, high memory); requires a trusted setup for older proof systems; not natively EVM/smart-contract compatible.</w:t>
            </w:r>
            <w:r>
              <w:t xml:space="preserve"> </w:t>
            </w:r>
          </w:p>
        </w:tc>
        <w:tc>
          <w:tcPr>
            <w:tcW w:w="2499" w:type="dxa"/>
            <w:tcBorders>
              <w:top w:val="single" w:sz="4" w:space="0" w:color="000000"/>
              <w:left w:val="single" w:sz="4" w:space="0" w:color="000000"/>
              <w:bottom w:val="single" w:sz="4" w:space="0" w:color="000000"/>
              <w:right w:val="single" w:sz="4" w:space="0" w:color="000000"/>
            </w:tcBorders>
          </w:tcPr>
          <w:p w14:paraId="3CD9B6A4" w14:textId="77777777" w:rsidR="00B85342" w:rsidRDefault="00000000">
            <w:pPr>
              <w:spacing w:after="0" w:line="259" w:lineRule="auto"/>
              <w:ind w:left="1" w:right="57" w:firstLine="0"/>
            </w:pPr>
            <w:r>
              <w:rPr>
                <w:sz w:val="19"/>
              </w:rPr>
              <w:t>Used as the performance reference point (Figure 4.1) to show the gas/compute cost of full zk-based confidentiality versus the proposed lighterweight scheme.</w:t>
            </w:r>
            <w:r>
              <w:t xml:space="preserve"> </w:t>
            </w:r>
          </w:p>
        </w:tc>
      </w:tr>
      <w:tr w:rsidR="00B85342" w14:paraId="750E29FB" w14:textId="77777777">
        <w:trPr>
          <w:trHeight w:val="1241"/>
        </w:trPr>
        <w:tc>
          <w:tcPr>
            <w:tcW w:w="1899" w:type="dxa"/>
            <w:tcBorders>
              <w:top w:val="single" w:sz="4" w:space="0" w:color="000000"/>
              <w:left w:val="single" w:sz="4" w:space="0" w:color="000000"/>
              <w:bottom w:val="single" w:sz="4" w:space="0" w:color="000000"/>
              <w:right w:val="single" w:sz="4" w:space="0" w:color="000000"/>
            </w:tcBorders>
            <w:vAlign w:val="center"/>
          </w:tcPr>
          <w:p w14:paraId="4F03DE24" w14:textId="77777777" w:rsidR="00B85342" w:rsidRDefault="00000000">
            <w:pPr>
              <w:tabs>
                <w:tab w:val="right" w:pos="1781"/>
              </w:tabs>
              <w:spacing w:after="32" w:line="259" w:lineRule="auto"/>
              <w:ind w:left="0" w:right="0" w:firstLine="0"/>
              <w:jc w:val="left"/>
            </w:pPr>
            <w:r>
              <w:rPr>
                <w:sz w:val="19"/>
              </w:rPr>
              <w:t xml:space="preserve">Monero </w:t>
            </w:r>
            <w:r>
              <w:rPr>
                <w:sz w:val="19"/>
              </w:rPr>
              <w:tab/>
              <w:t xml:space="preserve">(ring </w:t>
            </w:r>
          </w:p>
          <w:p w14:paraId="626DF3D3" w14:textId="77777777" w:rsidR="00B85342" w:rsidRDefault="00000000">
            <w:pPr>
              <w:spacing w:after="0" w:line="259" w:lineRule="auto"/>
              <w:ind w:left="0" w:right="0" w:firstLine="0"/>
              <w:jc w:val="left"/>
            </w:pPr>
            <w:r>
              <w:rPr>
                <w:sz w:val="19"/>
              </w:rPr>
              <w:t>signatures + RingCT)</w:t>
            </w:r>
            <w:r>
              <w:t xml:space="preserve"> </w:t>
            </w:r>
          </w:p>
        </w:tc>
        <w:tc>
          <w:tcPr>
            <w:tcW w:w="2501" w:type="dxa"/>
            <w:tcBorders>
              <w:top w:val="single" w:sz="4" w:space="0" w:color="000000"/>
              <w:left w:val="single" w:sz="4" w:space="0" w:color="000000"/>
              <w:bottom w:val="single" w:sz="4" w:space="0" w:color="000000"/>
              <w:right w:val="single" w:sz="4" w:space="0" w:color="000000"/>
            </w:tcBorders>
            <w:vAlign w:val="center"/>
          </w:tcPr>
          <w:p w14:paraId="2F2FE34F" w14:textId="77777777" w:rsidR="00B85342" w:rsidRDefault="00000000">
            <w:pPr>
              <w:spacing w:after="0" w:line="259" w:lineRule="auto"/>
              <w:ind w:left="2" w:right="61" w:firstLine="0"/>
            </w:pPr>
            <w:r>
              <w:rPr>
                <w:sz w:val="19"/>
              </w:rPr>
              <w:t>Hides sender among a set of decoys and conceals amount via Pedersen commitments; mainnet-proven.</w:t>
            </w:r>
            <w:r>
              <w:t xml:space="preserve"> </w:t>
            </w:r>
          </w:p>
        </w:tc>
        <w:tc>
          <w:tcPr>
            <w:tcW w:w="2500" w:type="dxa"/>
            <w:tcBorders>
              <w:top w:val="single" w:sz="4" w:space="0" w:color="000000"/>
              <w:left w:val="single" w:sz="4" w:space="0" w:color="000000"/>
              <w:bottom w:val="single" w:sz="4" w:space="0" w:color="000000"/>
              <w:right w:val="single" w:sz="4" w:space="0" w:color="000000"/>
            </w:tcBorders>
          </w:tcPr>
          <w:p w14:paraId="5B3018A0" w14:textId="77777777" w:rsidR="00B85342" w:rsidRDefault="00000000">
            <w:pPr>
              <w:spacing w:after="0" w:line="259" w:lineRule="auto"/>
              <w:ind w:left="0" w:right="62" w:firstLine="0"/>
            </w:pPr>
            <w:r>
              <w:rPr>
                <w:sz w:val="19"/>
              </w:rPr>
              <w:t>Ring-signature size grows with anonymity-set size, increasing transaction size and verification cost; not smartcontract programmable.</w:t>
            </w:r>
            <w:r>
              <w:t xml:space="preserve"> </w:t>
            </w:r>
          </w:p>
        </w:tc>
        <w:tc>
          <w:tcPr>
            <w:tcW w:w="2499" w:type="dxa"/>
            <w:tcBorders>
              <w:top w:val="single" w:sz="4" w:space="0" w:color="000000"/>
              <w:left w:val="single" w:sz="4" w:space="0" w:color="000000"/>
              <w:bottom w:val="single" w:sz="4" w:space="0" w:color="000000"/>
              <w:right w:val="single" w:sz="4" w:space="0" w:color="000000"/>
            </w:tcBorders>
          </w:tcPr>
          <w:p w14:paraId="5F2DA48A" w14:textId="77777777" w:rsidR="00B85342" w:rsidRDefault="00000000">
            <w:pPr>
              <w:spacing w:after="0" w:line="259" w:lineRule="auto"/>
              <w:ind w:left="1" w:right="58" w:firstLine="0"/>
            </w:pPr>
            <w:r>
              <w:rPr>
                <w:sz w:val="19"/>
              </w:rPr>
              <w:t>Confirms commitment-based amount hiding is practical; informed the choice to use a commitment hash for on-chain amount verification.</w:t>
            </w:r>
            <w:r>
              <w:t xml:space="preserve"> </w:t>
            </w:r>
          </w:p>
        </w:tc>
      </w:tr>
      <w:tr w:rsidR="00B85342" w14:paraId="4919A319" w14:textId="77777777">
        <w:trPr>
          <w:trHeight w:val="1462"/>
        </w:trPr>
        <w:tc>
          <w:tcPr>
            <w:tcW w:w="1899" w:type="dxa"/>
            <w:tcBorders>
              <w:top w:val="single" w:sz="4" w:space="0" w:color="000000"/>
              <w:left w:val="single" w:sz="4" w:space="0" w:color="000000"/>
              <w:bottom w:val="single" w:sz="4" w:space="0" w:color="000000"/>
              <w:right w:val="single" w:sz="4" w:space="0" w:color="000000"/>
            </w:tcBorders>
            <w:vAlign w:val="center"/>
          </w:tcPr>
          <w:p w14:paraId="3B6D78F2" w14:textId="77777777" w:rsidR="00B85342" w:rsidRDefault="00000000">
            <w:pPr>
              <w:tabs>
                <w:tab w:val="center" w:pos="1043"/>
                <w:tab w:val="right" w:pos="1781"/>
              </w:tabs>
              <w:spacing w:after="30" w:line="259" w:lineRule="auto"/>
              <w:ind w:left="0" w:right="0" w:firstLine="0"/>
              <w:jc w:val="left"/>
            </w:pPr>
            <w:r>
              <w:rPr>
                <w:sz w:val="19"/>
              </w:rPr>
              <w:lastRenderedPageBreak/>
              <w:t xml:space="preserve">Tornado </w:t>
            </w:r>
            <w:r>
              <w:rPr>
                <w:sz w:val="19"/>
              </w:rPr>
              <w:tab/>
              <w:t xml:space="preserve">Cash </w:t>
            </w:r>
            <w:r>
              <w:rPr>
                <w:sz w:val="19"/>
              </w:rPr>
              <w:tab/>
              <w:t xml:space="preserve">and </w:t>
            </w:r>
          </w:p>
          <w:p w14:paraId="71C5B201" w14:textId="77777777" w:rsidR="00B85342" w:rsidRDefault="00000000">
            <w:pPr>
              <w:spacing w:after="0" w:line="259" w:lineRule="auto"/>
              <w:ind w:left="0" w:right="0" w:firstLine="0"/>
              <w:jc w:val="left"/>
            </w:pPr>
            <w:r>
              <w:rPr>
                <w:sz w:val="19"/>
              </w:rPr>
              <w:t>other mixing services</w:t>
            </w:r>
            <w:r>
              <w:t xml:space="preserve"> </w:t>
            </w:r>
          </w:p>
        </w:tc>
        <w:tc>
          <w:tcPr>
            <w:tcW w:w="2501" w:type="dxa"/>
            <w:tcBorders>
              <w:top w:val="single" w:sz="4" w:space="0" w:color="000000"/>
              <w:left w:val="single" w:sz="4" w:space="0" w:color="000000"/>
              <w:bottom w:val="single" w:sz="4" w:space="0" w:color="000000"/>
              <w:right w:val="single" w:sz="4" w:space="0" w:color="000000"/>
            </w:tcBorders>
            <w:vAlign w:val="center"/>
          </w:tcPr>
          <w:p w14:paraId="484AC540" w14:textId="77777777" w:rsidR="00B85342" w:rsidRDefault="00000000">
            <w:pPr>
              <w:spacing w:after="0" w:line="259" w:lineRule="auto"/>
              <w:ind w:left="2" w:right="60" w:firstLine="0"/>
            </w:pPr>
            <w:r>
              <w:rPr>
                <w:sz w:val="19"/>
              </w:rPr>
              <w:t>Breaks the on-chain link between depositor and withdrawer addresses using zero-knowledge withdrawal proofs.</w:t>
            </w:r>
            <w:r>
              <w:t xml:space="preserve"> </w:t>
            </w:r>
          </w:p>
        </w:tc>
        <w:tc>
          <w:tcPr>
            <w:tcW w:w="2500" w:type="dxa"/>
            <w:tcBorders>
              <w:top w:val="single" w:sz="4" w:space="0" w:color="000000"/>
              <w:left w:val="single" w:sz="4" w:space="0" w:color="000000"/>
              <w:bottom w:val="single" w:sz="4" w:space="0" w:color="000000"/>
              <w:right w:val="single" w:sz="4" w:space="0" w:color="000000"/>
            </w:tcBorders>
          </w:tcPr>
          <w:p w14:paraId="777E0FDF" w14:textId="77777777" w:rsidR="00B85342" w:rsidRDefault="00000000">
            <w:pPr>
              <w:spacing w:after="0" w:line="239" w:lineRule="auto"/>
              <w:ind w:left="0" w:right="0" w:firstLine="0"/>
            </w:pPr>
            <w:r>
              <w:rPr>
                <w:sz w:val="19"/>
              </w:rPr>
              <w:t xml:space="preserve">Conceals identity/graph linkage, not the transaction </w:t>
            </w:r>
          </w:p>
          <w:p w14:paraId="3A33E63B" w14:textId="77777777" w:rsidR="00B85342" w:rsidRDefault="00000000">
            <w:pPr>
              <w:spacing w:after="0" w:line="259" w:lineRule="auto"/>
              <w:ind w:left="0" w:right="60" w:firstLine="0"/>
            </w:pPr>
            <w:r>
              <w:rPr>
                <w:sz w:val="19"/>
              </w:rPr>
              <w:t>amount itself (fixeddenomination pools); has faced significant regulatory action.</w:t>
            </w:r>
            <w:r>
              <w:t xml:space="preserve"> </w:t>
            </w:r>
          </w:p>
        </w:tc>
        <w:tc>
          <w:tcPr>
            <w:tcW w:w="2499" w:type="dxa"/>
            <w:tcBorders>
              <w:top w:val="single" w:sz="4" w:space="0" w:color="000000"/>
              <w:left w:val="single" w:sz="4" w:space="0" w:color="000000"/>
              <w:bottom w:val="single" w:sz="4" w:space="0" w:color="000000"/>
              <w:right w:val="single" w:sz="4" w:space="0" w:color="000000"/>
            </w:tcBorders>
            <w:vAlign w:val="center"/>
          </w:tcPr>
          <w:p w14:paraId="741447F6" w14:textId="77777777" w:rsidR="00B85342" w:rsidRDefault="00000000">
            <w:pPr>
              <w:spacing w:after="0" w:line="259" w:lineRule="auto"/>
              <w:ind w:left="1" w:right="0" w:firstLine="0"/>
              <w:jc w:val="left"/>
            </w:pPr>
            <w:r>
              <w:rPr>
                <w:sz w:val="19"/>
              </w:rPr>
              <w:t xml:space="preserve">Motivated scoping this project to </w:t>
            </w:r>
            <w:r>
              <w:rPr>
                <w:sz w:val="19"/>
              </w:rPr>
              <w:tab/>
              <w:t>amount-confidentiality rather than identity mixing, to reduce regulatory and design complexity.</w:t>
            </w:r>
            <w:r>
              <w:t xml:space="preserve"> </w:t>
            </w:r>
          </w:p>
        </w:tc>
      </w:tr>
      <w:tr w:rsidR="00B85342" w14:paraId="0A9950AA" w14:textId="77777777">
        <w:trPr>
          <w:trHeight w:val="1243"/>
        </w:trPr>
        <w:tc>
          <w:tcPr>
            <w:tcW w:w="1899" w:type="dxa"/>
            <w:tcBorders>
              <w:top w:val="single" w:sz="4" w:space="0" w:color="000000"/>
              <w:left w:val="single" w:sz="4" w:space="0" w:color="000000"/>
              <w:bottom w:val="single" w:sz="4" w:space="0" w:color="000000"/>
              <w:right w:val="single" w:sz="4" w:space="0" w:color="000000"/>
            </w:tcBorders>
            <w:vAlign w:val="center"/>
          </w:tcPr>
          <w:p w14:paraId="7792E44C" w14:textId="77777777" w:rsidR="00B85342" w:rsidRDefault="00000000">
            <w:pPr>
              <w:spacing w:after="0" w:line="259" w:lineRule="auto"/>
              <w:ind w:left="0" w:right="0" w:firstLine="0"/>
              <w:jc w:val="left"/>
            </w:pPr>
            <w:r>
              <w:rPr>
                <w:sz w:val="19"/>
              </w:rPr>
              <w:t xml:space="preserve">Homomorphic </w:t>
            </w:r>
          </w:p>
          <w:p w14:paraId="594D3F3A" w14:textId="77777777" w:rsidR="00B85342" w:rsidRDefault="00000000">
            <w:pPr>
              <w:tabs>
                <w:tab w:val="right" w:pos="1781"/>
              </w:tabs>
              <w:spacing w:after="0" w:line="259" w:lineRule="auto"/>
              <w:ind w:left="0" w:right="0" w:firstLine="0"/>
              <w:jc w:val="left"/>
            </w:pPr>
            <w:r>
              <w:rPr>
                <w:sz w:val="19"/>
              </w:rPr>
              <w:t xml:space="preserve">encryption </w:t>
            </w:r>
            <w:r>
              <w:rPr>
                <w:sz w:val="19"/>
              </w:rPr>
              <w:tab/>
              <w:t xml:space="preserve">(e.g., </w:t>
            </w:r>
          </w:p>
          <w:p w14:paraId="037F8B96" w14:textId="77777777" w:rsidR="00B85342" w:rsidRDefault="00000000">
            <w:pPr>
              <w:spacing w:after="0" w:line="259" w:lineRule="auto"/>
              <w:ind w:left="0" w:right="0" w:firstLine="0"/>
              <w:jc w:val="left"/>
            </w:pPr>
            <w:r>
              <w:rPr>
                <w:sz w:val="19"/>
              </w:rPr>
              <w:t>Paillier) for on-chain computation</w:t>
            </w:r>
            <w:r>
              <w:t xml:space="preserve"> </w:t>
            </w:r>
          </w:p>
        </w:tc>
        <w:tc>
          <w:tcPr>
            <w:tcW w:w="2501" w:type="dxa"/>
            <w:tcBorders>
              <w:top w:val="single" w:sz="4" w:space="0" w:color="000000"/>
              <w:left w:val="single" w:sz="4" w:space="0" w:color="000000"/>
              <w:bottom w:val="single" w:sz="4" w:space="0" w:color="000000"/>
              <w:right w:val="single" w:sz="4" w:space="0" w:color="000000"/>
            </w:tcBorders>
            <w:vAlign w:val="center"/>
          </w:tcPr>
          <w:p w14:paraId="4F1AA21A" w14:textId="77777777" w:rsidR="00B85342" w:rsidRDefault="00000000">
            <w:pPr>
              <w:spacing w:after="0" w:line="259" w:lineRule="auto"/>
              <w:ind w:left="2" w:right="60" w:firstLine="0"/>
            </w:pPr>
            <w:r>
              <w:rPr>
                <w:sz w:val="19"/>
              </w:rPr>
              <w:t>Allows arithmetic directly on ciphertext, so a contract could validate balances without decryption at all.</w:t>
            </w:r>
            <w:r>
              <w:t xml:space="preserve"> </w:t>
            </w:r>
          </w:p>
        </w:tc>
        <w:tc>
          <w:tcPr>
            <w:tcW w:w="2500" w:type="dxa"/>
            <w:tcBorders>
              <w:top w:val="single" w:sz="4" w:space="0" w:color="000000"/>
              <w:left w:val="single" w:sz="4" w:space="0" w:color="000000"/>
              <w:bottom w:val="single" w:sz="4" w:space="0" w:color="000000"/>
              <w:right w:val="single" w:sz="4" w:space="0" w:color="000000"/>
            </w:tcBorders>
          </w:tcPr>
          <w:p w14:paraId="4BC9AA84" w14:textId="77777777" w:rsidR="00B85342" w:rsidRDefault="00000000">
            <w:pPr>
              <w:spacing w:after="0" w:line="259" w:lineRule="auto"/>
              <w:ind w:left="0" w:right="0" w:firstLine="0"/>
              <w:jc w:val="left"/>
            </w:pPr>
            <w:r>
              <w:rPr>
                <w:sz w:val="19"/>
              </w:rPr>
              <w:t>Very high gas cost for on-</w:t>
            </w:r>
          </w:p>
          <w:p w14:paraId="129F7973" w14:textId="77777777" w:rsidR="00B85342" w:rsidRDefault="00000000">
            <w:pPr>
              <w:spacing w:after="0" w:line="259" w:lineRule="auto"/>
              <w:ind w:left="0" w:right="61" w:firstLine="0"/>
            </w:pPr>
            <w:r>
              <w:rPr>
                <w:sz w:val="19"/>
              </w:rPr>
              <w:t>chain homomorphic operations on the EVM; key management for multi-party computation is complex.</w:t>
            </w:r>
            <w:r>
              <w:t xml:space="preserve"> </w:t>
            </w:r>
          </w:p>
        </w:tc>
        <w:tc>
          <w:tcPr>
            <w:tcW w:w="2499" w:type="dxa"/>
            <w:tcBorders>
              <w:top w:val="single" w:sz="4" w:space="0" w:color="000000"/>
              <w:left w:val="single" w:sz="4" w:space="0" w:color="000000"/>
              <w:bottom w:val="single" w:sz="4" w:space="0" w:color="000000"/>
              <w:right w:val="single" w:sz="4" w:space="0" w:color="000000"/>
            </w:tcBorders>
          </w:tcPr>
          <w:p w14:paraId="0B02EF0C" w14:textId="77777777" w:rsidR="00B85342" w:rsidRDefault="00000000">
            <w:pPr>
              <w:spacing w:after="0" w:line="259" w:lineRule="auto"/>
              <w:ind w:left="1" w:right="59" w:firstLine="0"/>
            </w:pPr>
            <w:r>
              <w:rPr>
                <w:sz w:val="19"/>
              </w:rPr>
              <w:t>Rejected as the primary mechanism in Section 3.4 due to prohibitive gas cost, but its commitment-style verification idea informed the design.</w:t>
            </w:r>
            <w:r>
              <w:t xml:space="preserve"> </w:t>
            </w:r>
          </w:p>
        </w:tc>
      </w:tr>
      <w:tr w:rsidR="00B85342" w14:paraId="394D6C31" w14:textId="77777777">
        <w:trPr>
          <w:trHeight w:val="1241"/>
        </w:trPr>
        <w:tc>
          <w:tcPr>
            <w:tcW w:w="1899" w:type="dxa"/>
            <w:tcBorders>
              <w:top w:val="single" w:sz="4" w:space="0" w:color="000000"/>
              <w:left w:val="single" w:sz="4" w:space="0" w:color="000000"/>
              <w:bottom w:val="single" w:sz="4" w:space="0" w:color="000000"/>
              <w:right w:val="single" w:sz="4" w:space="0" w:color="000000"/>
            </w:tcBorders>
            <w:vAlign w:val="center"/>
          </w:tcPr>
          <w:p w14:paraId="36B8512A" w14:textId="77777777" w:rsidR="00B85342" w:rsidRDefault="00000000">
            <w:pPr>
              <w:spacing w:after="43" w:line="239" w:lineRule="auto"/>
              <w:ind w:left="0" w:right="0" w:firstLine="0"/>
            </w:pPr>
            <w:r>
              <w:rPr>
                <w:sz w:val="19"/>
              </w:rPr>
              <w:t xml:space="preserve">Hybrid AES + ECC encryption in </w:t>
            </w:r>
          </w:p>
          <w:p w14:paraId="580E9611" w14:textId="77777777" w:rsidR="00B85342" w:rsidRDefault="00000000">
            <w:pPr>
              <w:spacing w:after="0" w:line="259" w:lineRule="auto"/>
              <w:ind w:left="0" w:right="0" w:firstLine="0"/>
              <w:jc w:val="left"/>
            </w:pPr>
            <w:r>
              <w:rPr>
                <w:sz w:val="19"/>
              </w:rPr>
              <w:t>academic prototypes</w:t>
            </w:r>
            <w:r>
              <w:t xml:space="preserve"> </w:t>
            </w:r>
          </w:p>
        </w:tc>
        <w:tc>
          <w:tcPr>
            <w:tcW w:w="2501" w:type="dxa"/>
            <w:tcBorders>
              <w:top w:val="single" w:sz="4" w:space="0" w:color="000000"/>
              <w:left w:val="single" w:sz="4" w:space="0" w:color="000000"/>
              <w:bottom w:val="single" w:sz="4" w:space="0" w:color="000000"/>
              <w:right w:val="single" w:sz="4" w:space="0" w:color="000000"/>
            </w:tcBorders>
          </w:tcPr>
          <w:p w14:paraId="429FF3E6" w14:textId="77777777" w:rsidR="00B85342" w:rsidRDefault="00000000">
            <w:pPr>
              <w:spacing w:after="0" w:line="239" w:lineRule="auto"/>
              <w:ind w:left="2" w:right="58" w:firstLine="0"/>
            </w:pPr>
            <w:r>
              <w:rPr>
                <w:sz w:val="19"/>
              </w:rPr>
              <w:t>Low computational overhead, uses well-standardised, widely audited primitives (AES-</w:t>
            </w:r>
          </w:p>
          <w:p w14:paraId="0D5CA3B6" w14:textId="77777777" w:rsidR="00B85342" w:rsidRDefault="00000000">
            <w:pPr>
              <w:spacing w:after="0" w:line="259" w:lineRule="auto"/>
              <w:ind w:left="2" w:right="0" w:firstLine="0"/>
            </w:pPr>
            <w:r>
              <w:rPr>
                <w:sz w:val="19"/>
              </w:rPr>
              <w:t>GCM, ECIES); simple to integrate with existing wallets.</w:t>
            </w:r>
            <w:r>
              <w:t xml:space="preserve"> </w:t>
            </w:r>
          </w:p>
        </w:tc>
        <w:tc>
          <w:tcPr>
            <w:tcW w:w="2500" w:type="dxa"/>
            <w:tcBorders>
              <w:top w:val="single" w:sz="4" w:space="0" w:color="000000"/>
              <w:left w:val="single" w:sz="4" w:space="0" w:color="000000"/>
              <w:bottom w:val="single" w:sz="4" w:space="0" w:color="000000"/>
              <w:right w:val="single" w:sz="4" w:space="0" w:color="000000"/>
            </w:tcBorders>
          </w:tcPr>
          <w:p w14:paraId="360138D6" w14:textId="77777777" w:rsidR="00B85342" w:rsidRDefault="00000000">
            <w:pPr>
              <w:spacing w:after="0" w:line="259" w:lineRule="auto"/>
              <w:ind w:left="0" w:right="61" w:firstLine="0"/>
            </w:pPr>
            <w:r>
              <w:rPr>
                <w:sz w:val="19"/>
              </w:rPr>
              <w:t>Does not, by itself, hide sender/receiver identity; onchain verification must rely on commitments rather than direct decryption.</w:t>
            </w:r>
            <w:r>
              <w:t xml:space="preserve"> </w:t>
            </w:r>
          </w:p>
        </w:tc>
        <w:tc>
          <w:tcPr>
            <w:tcW w:w="2499" w:type="dxa"/>
            <w:tcBorders>
              <w:top w:val="single" w:sz="4" w:space="0" w:color="000000"/>
              <w:left w:val="single" w:sz="4" w:space="0" w:color="000000"/>
              <w:bottom w:val="single" w:sz="4" w:space="0" w:color="000000"/>
              <w:right w:val="single" w:sz="4" w:space="0" w:color="000000"/>
            </w:tcBorders>
          </w:tcPr>
          <w:p w14:paraId="67EE3AAA" w14:textId="77777777" w:rsidR="00B85342" w:rsidRDefault="00000000">
            <w:pPr>
              <w:spacing w:after="0" w:line="259" w:lineRule="auto"/>
              <w:ind w:left="1" w:right="59" w:firstLine="0"/>
            </w:pPr>
            <w:r>
              <w:rPr>
                <w:sz w:val="19"/>
              </w:rPr>
              <w:t>Directly adopted as the core mechanism of this project (Section 3.5), balancing privacy, verifiability and gas cost.</w:t>
            </w:r>
            <w:r>
              <w:t xml:space="preserve"> </w:t>
            </w:r>
          </w:p>
        </w:tc>
      </w:tr>
    </w:tbl>
    <w:p w14:paraId="6A3C64DF" w14:textId="77777777" w:rsidR="00B85342" w:rsidRDefault="00000000">
      <w:pPr>
        <w:pStyle w:val="Heading3"/>
        <w:ind w:left="-5"/>
      </w:pPr>
      <w:r>
        <w:t>2.4 Research / Engineering Gap</w:t>
      </w:r>
      <w:r>
        <w:rPr>
          <w:b w:val="0"/>
          <w:sz w:val="26"/>
        </w:rPr>
        <w:t xml:space="preserve"> </w:t>
      </w:r>
    </w:p>
    <w:p w14:paraId="29F6AD62" w14:textId="77777777" w:rsidR="00B85342" w:rsidRDefault="00000000">
      <w:pPr>
        <w:spacing w:after="265"/>
        <w:ind w:left="-5" w:right="39"/>
      </w:pPr>
      <w:r>
        <w:t xml:space="preserve">The review shows a clear gap between two extremes: (a) cryptographically strong but computationally heavy schemes (Zcash-style zk-SNARKs, homomorphic encryption) that are difficult to integrate cost-effectively into ordinary EVM smart contracts, and (b) identity-focused mixing services that leave the transaction amount itself exposed. There is comparatively little published work on a lightweight, EVM-native mechanism that specifically targets amount confidentiality — arguably the most commercially sensitive field of a transaction — while remaining verifiable by an on-chain smart contract at a gas cost close to that of an ordinary token transfer. </w:t>
      </w:r>
    </w:p>
    <w:p w14:paraId="7766516E" w14:textId="77777777" w:rsidR="00B85342" w:rsidRDefault="00000000">
      <w:pPr>
        <w:spacing w:after="224" w:line="259" w:lineRule="auto"/>
        <w:ind w:left="0" w:right="0" w:firstLine="0"/>
        <w:jc w:val="left"/>
      </w:pPr>
      <w:r>
        <w:rPr>
          <w:b/>
          <w:sz w:val="25"/>
        </w:rPr>
        <w:t xml:space="preserve"> </w:t>
      </w:r>
    </w:p>
    <w:p w14:paraId="2B4ED815" w14:textId="77777777" w:rsidR="00B85342" w:rsidRDefault="00000000">
      <w:pPr>
        <w:pStyle w:val="Heading3"/>
        <w:ind w:left="-5"/>
      </w:pPr>
      <w:r>
        <w:t>2.5 Proposed Contribution</w:t>
      </w:r>
      <w:r>
        <w:rPr>
          <w:b w:val="0"/>
          <w:sz w:val="26"/>
        </w:rPr>
        <w:t xml:space="preserve"> </w:t>
      </w:r>
    </w:p>
    <w:p w14:paraId="0AC45F7F" w14:textId="77777777" w:rsidR="00B85342" w:rsidRDefault="00000000">
      <w:pPr>
        <w:ind w:left="-5" w:right="39"/>
      </w:pPr>
      <w:r>
        <w:t xml:space="preserve">This project addresses that gap by combining AES-256-GCM payload encryption with ECIES key wrapping and a commitment-verifying Solidity smart contract, deliberately trading full sender/receiver anonymity (explicitly out of scope, Section 1.6) for a solution that: (i) is compatible with unmodified EVM tooling and requires no custom cryptographic precompiles; (ii) adds a bounded, measured gas overhead (Section 4.4) far below that of zk-SNARK-based confidential transfers; and (iii) uses only standardised, widely audited cryptographic primitives (AES-GCM, ECIES) rather than novel or unaudited constructions, which is preferable from an engineering-risk standpoint for a capstone-scale implementation. </w:t>
      </w:r>
      <w:r>
        <w:br w:type="page"/>
      </w:r>
    </w:p>
    <w:p w14:paraId="2A9031A7" w14:textId="109D7F33" w:rsidR="00B85342" w:rsidRDefault="00000000" w:rsidP="00144069">
      <w:pPr>
        <w:pStyle w:val="Heading1"/>
        <w:ind w:left="-5"/>
        <w:jc w:val="center"/>
      </w:pPr>
      <w:r>
        <w:lastRenderedPageBreak/>
        <w:t>CHAPTER 3</w:t>
      </w:r>
    </w:p>
    <w:p w14:paraId="78CD9514" w14:textId="05258486" w:rsidR="00B85342" w:rsidRDefault="00000000" w:rsidP="00144069">
      <w:pPr>
        <w:pStyle w:val="Heading2"/>
        <w:spacing w:after="336" w:line="248" w:lineRule="auto"/>
        <w:ind w:left="-5"/>
        <w:jc w:val="center"/>
      </w:pPr>
      <w:r>
        <w:rPr>
          <w:i w:val="0"/>
          <w:sz w:val="27"/>
        </w:rPr>
        <w:t>ENGINEERING DESIGN &amp; TRADE-OFFS, SUSTAINABILITY, ETHICS, SAFETY, RISK &amp; SECURITY</w:t>
      </w:r>
    </w:p>
    <w:p w14:paraId="01DD1010" w14:textId="77777777" w:rsidR="00B85342" w:rsidRDefault="00000000">
      <w:pPr>
        <w:pStyle w:val="Heading3"/>
        <w:spacing w:after="111"/>
        <w:ind w:left="-5"/>
      </w:pPr>
      <w:r>
        <w:t>3.1 Requirements</w:t>
      </w:r>
      <w:r>
        <w:rPr>
          <w:b w:val="0"/>
          <w:sz w:val="26"/>
        </w:rPr>
        <w:t xml:space="preserve"> </w:t>
      </w:r>
    </w:p>
    <w:p w14:paraId="18BDE997" w14:textId="77777777" w:rsidR="00B85342" w:rsidRDefault="00000000">
      <w:pPr>
        <w:pStyle w:val="Heading4"/>
        <w:spacing w:after="173"/>
        <w:ind w:left="-5" w:right="2384"/>
      </w:pPr>
      <w:r>
        <w:t>Stakeholder / User Requirements</w:t>
      </w:r>
      <w:r>
        <w:rPr>
          <w:b w:val="0"/>
          <w:i w:val="0"/>
          <w:sz w:val="24"/>
        </w:rPr>
        <w:t xml:space="preserve"> </w:t>
      </w:r>
    </w:p>
    <w:p w14:paraId="48B70D0A" w14:textId="77777777" w:rsidR="00B85342" w:rsidRDefault="00000000">
      <w:pPr>
        <w:spacing w:after="3" w:line="259" w:lineRule="auto"/>
        <w:ind w:left="-5" w:right="0"/>
        <w:jc w:val="left"/>
      </w:pPr>
      <w:r>
        <w:rPr>
          <w:b/>
          <w:sz w:val="21"/>
        </w:rPr>
        <w:t>Table 3.1: Stakeholder / User Requirements</w:t>
      </w:r>
      <w:r>
        <w:t xml:space="preserve"> </w:t>
      </w:r>
    </w:p>
    <w:tbl>
      <w:tblPr>
        <w:tblStyle w:val="TableGrid"/>
        <w:tblW w:w="8398" w:type="dxa"/>
        <w:tblInd w:w="7" w:type="dxa"/>
        <w:tblCellMar>
          <w:top w:w="51" w:type="dxa"/>
          <w:left w:w="89" w:type="dxa"/>
          <w:bottom w:w="0" w:type="dxa"/>
          <w:right w:w="42" w:type="dxa"/>
        </w:tblCellMar>
        <w:tblLook w:val="04A0" w:firstRow="1" w:lastRow="0" w:firstColumn="1" w:lastColumn="0" w:noHBand="0" w:noVBand="1"/>
      </w:tblPr>
      <w:tblGrid>
        <w:gridCol w:w="2600"/>
        <w:gridCol w:w="5798"/>
      </w:tblGrid>
      <w:tr w:rsidR="00B85342" w14:paraId="5370E405" w14:textId="77777777">
        <w:trPr>
          <w:trHeight w:val="313"/>
        </w:trPr>
        <w:tc>
          <w:tcPr>
            <w:tcW w:w="2600" w:type="dxa"/>
            <w:tcBorders>
              <w:top w:val="single" w:sz="4" w:space="0" w:color="000000"/>
              <w:left w:val="single" w:sz="4" w:space="0" w:color="000000"/>
              <w:bottom w:val="single" w:sz="4" w:space="0" w:color="000000"/>
              <w:right w:val="single" w:sz="4" w:space="0" w:color="000000"/>
            </w:tcBorders>
            <w:shd w:val="clear" w:color="auto" w:fill="D9E2F3"/>
          </w:tcPr>
          <w:p w14:paraId="317C188B" w14:textId="77777777" w:rsidR="00B85342" w:rsidRDefault="00000000">
            <w:pPr>
              <w:spacing w:after="0" w:line="259" w:lineRule="auto"/>
              <w:ind w:left="0" w:right="0" w:firstLine="0"/>
              <w:jc w:val="left"/>
            </w:pPr>
            <w:r>
              <w:rPr>
                <w:b/>
                <w:sz w:val="19"/>
              </w:rPr>
              <w:t>Stakeholder</w:t>
            </w:r>
            <w:r>
              <w:t xml:space="preserve"> </w:t>
            </w:r>
          </w:p>
        </w:tc>
        <w:tc>
          <w:tcPr>
            <w:tcW w:w="5798" w:type="dxa"/>
            <w:tcBorders>
              <w:top w:val="single" w:sz="4" w:space="0" w:color="000000"/>
              <w:left w:val="single" w:sz="4" w:space="0" w:color="000000"/>
              <w:bottom w:val="single" w:sz="4" w:space="0" w:color="000000"/>
              <w:right w:val="single" w:sz="4" w:space="0" w:color="000000"/>
            </w:tcBorders>
            <w:shd w:val="clear" w:color="auto" w:fill="D9E2F3"/>
          </w:tcPr>
          <w:p w14:paraId="00C65328" w14:textId="77777777" w:rsidR="00B85342" w:rsidRDefault="00000000">
            <w:pPr>
              <w:spacing w:after="0" w:line="259" w:lineRule="auto"/>
              <w:ind w:left="0" w:right="0" w:firstLine="0"/>
              <w:jc w:val="left"/>
            </w:pPr>
            <w:r>
              <w:rPr>
                <w:b/>
                <w:sz w:val="19"/>
              </w:rPr>
              <w:t>Requirement</w:t>
            </w:r>
            <w:r>
              <w:t xml:space="preserve"> </w:t>
            </w:r>
          </w:p>
        </w:tc>
      </w:tr>
      <w:tr w:rsidR="00B85342" w14:paraId="7C1AE2A8" w14:textId="77777777">
        <w:trPr>
          <w:trHeight w:val="615"/>
        </w:trPr>
        <w:tc>
          <w:tcPr>
            <w:tcW w:w="2600" w:type="dxa"/>
            <w:tcBorders>
              <w:top w:val="single" w:sz="4" w:space="0" w:color="000000"/>
              <w:left w:val="single" w:sz="4" w:space="0" w:color="000000"/>
              <w:bottom w:val="single" w:sz="4" w:space="0" w:color="000000"/>
              <w:right w:val="single" w:sz="4" w:space="0" w:color="000000"/>
            </w:tcBorders>
            <w:vAlign w:val="center"/>
          </w:tcPr>
          <w:p w14:paraId="2CE88064" w14:textId="77777777" w:rsidR="00B85342" w:rsidRDefault="00000000">
            <w:pPr>
              <w:spacing w:after="0" w:line="259" w:lineRule="auto"/>
              <w:ind w:left="0" w:right="0" w:firstLine="0"/>
              <w:jc w:val="left"/>
            </w:pPr>
            <w:r>
              <w:rPr>
                <w:sz w:val="19"/>
              </w:rPr>
              <w:t>Sender (payer)</w:t>
            </w:r>
            <w:r>
              <w:t xml:space="preserve"> </w:t>
            </w:r>
          </w:p>
        </w:tc>
        <w:tc>
          <w:tcPr>
            <w:tcW w:w="5798" w:type="dxa"/>
            <w:tcBorders>
              <w:top w:val="single" w:sz="4" w:space="0" w:color="000000"/>
              <w:left w:val="single" w:sz="4" w:space="0" w:color="000000"/>
              <w:bottom w:val="single" w:sz="4" w:space="0" w:color="000000"/>
              <w:right w:val="single" w:sz="4" w:space="0" w:color="000000"/>
            </w:tcBorders>
          </w:tcPr>
          <w:p w14:paraId="6E9242D5" w14:textId="77777777" w:rsidR="00B85342" w:rsidRDefault="00000000">
            <w:pPr>
              <w:spacing w:after="0" w:line="259" w:lineRule="auto"/>
              <w:ind w:left="0" w:right="0" w:firstLine="0"/>
            </w:pPr>
            <w:r>
              <w:rPr>
                <w:sz w:val="19"/>
              </w:rPr>
              <w:t>Must be able to encrypt and submit a transaction amount without exposing it to the public ledger or network observers.</w:t>
            </w:r>
            <w:r>
              <w:t xml:space="preserve"> </w:t>
            </w:r>
          </w:p>
        </w:tc>
      </w:tr>
      <w:tr w:rsidR="00B85342" w14:paraId="7B41C778" w14:textId="77777777">
        <w:trPr>
          <w:trHeight w:val="586"/>
        </w:trPr>
        <w:tc>
          <w:tcPr>
            <w:tcW w:w="2600" w:type="dxa"/>
            <w:tcBorders>
              <w:top w:val="single" w:sz="4" w:space="0" w:color="000000"/>
              <w:left w:val="single" w:sz="4" w:space="0" w:color="000000"/>
              <w:bottom w:val="single" w:sz="4" w:space="0" w:color="000000"/>
              <w:right w:val="single" w:sz="4" w:space="0" w:color="000000"/>
            </w:tcBorders>
            <w:vAlign w:val="center"/>
          </w:tcPr>
          <w:p w14:paraId="2E763BD9" w14:textId="77777777" w:rsidR="00B85342" w:rsidRDefault="00000000">
            <w:pPr>
              <w:spacing w:after="0" w:line="259" w:lineRule="auto"/>
              <w:ind w:left="0" w:right="0" w:firstLine="0"/>
              <w:jc w:val="left"/>
            </w:pPr>
            <w:r>
              <w:rPr>
                <w:sz w:val="19"/>
              </w:rPr>
              <w:t>Receiver (payee)</w:t>
            </w:r>
            <w:r>
              <w:t xml:space="preserve"> </w:t>
            </w:r>
          </w:p>
        </w:tc>
        <w:tc>
          <w:tcPr>
            <w:tcW w:w="5798" w:type="dxa"/>
            <w:tcBorders>
              <w:top w:val="single" w:sz="4" w:space="0" w:color="000000"/>
              <w:left w:val="single" w:sz="4" w:space="0" w:color="000000"/>
              <w:bottom w:val="single" w:sz="4" w:space="0" w:color="000000"/>
              <w:right w:val="single" w:sz="4" w:space="0" w:color="000000"/>
            </w:tcBorders>
          </w:tcPr>
          <w:p w14:paraId="08E2AE34" w14:textId="77777777" w:rsidR="00B85342" w:rsidRDefault="00000000">
            <w:pPr>
              <w:spacing w:after="0" w:line="259" w:lineRule="auto"/>
              <w:ind w:left="0" w:right="0" w:firstLine="0"/>
            </w:pPr>
            <w:r>
              <w:rPr>
                <w:sz w:val="19"/>
              </w:rPr>
              <w:t>Must be able to recover the exact plaintext amount using only their own private key, with no manual key exchange per transaction.</w:t>
            </w:r>
            <w:r>
              <w:t xml:space="preserve"> </w:t>
            </w:r>
          </w:p>
        </w:tc>
      </w:tr>
      <w:tr w:rsidR="00B85342" w14:paraId="43C7526D" w14:textId="77777777">
        <w:trPr>
          <w:trHeight w:val="806"/>
        </w:trPr>
        <w:tc>
          <w:tcPr>
            <w:tcW w:w="2600" w:type="dxa"/>
            <w:tcBorders>
              <w:top w:val="single" w:sz="4" w:space="0" w:color="000000"/>
              <w:left w:val="single" w:sz="4" w:space="0" w:color="000000"/>
              <w:bottom w:val="single" w:sz="4" w:space="0" w:color="000000"/>
              <w:right w:val="single" w:sz="4" w:space="0" w:color="000000"/>
            </w:tcBorders>
            <w:vAlign w:val="center"/>
          </w:tcPr>
          <w:p w14:paraId="258E4AD8" w14:textId="77777777" w:rsidR="00B85342" w:rsidRDefault="00000000">
            <w:pPr>
              <w:tabs>
                <w:tab w:val="center" w:pos="1461"/>
                <w:tab w:val="right" w:pos="2470"/>
              </w:tabs>
              <w:spacing w:after="28" w:line="259" w:lineRule="auto"/>
              <w:ind w:left="0" w:right="0" w:firstLine="0"/>
              <w:jc w:val="left"/>
            </w:pPr>
            <w:r>
              <w:rPr>
                <w:sz w:val="19"/>
              </w:rPr>
              <w:t xml:space="preserve">Smart-contract </w:t>
            </w:r>
            <w:r>
              <w:rPr>
                <w:sz w:val="19"/>
              </w:rPr>
              <w:tab/>
              <w:t xml:space="preserve">/ </w:t>
            </w:r>
            <w:r>
              <w:rPr>
                <w:sz w:val="19"/>
              </w:rPr>
              <w:tab/>
              <w:t xml:space="preserve">network </w:t>
            </w:r>
          </w:p>
          <w:p w14:paraId="5EDA0ADF" w14:textId="77777777" w:rsidR="00B85342" w:rsidRDefault="00000000">
            <w:pPr>
              <w:spacing w:after="0" w:line="259" w:lineRule="auto"/>
              <w:ind w:left="0" w:right="0" w:firstLine="0"/>
              <w:jc w:val="left"/>
            </w:pPr>
            <w:r>
              <w:rPr>
                <w:sz w:val="19"/>
              </w:rPr>
              <w:t>validators</w:t>
            </w:r>
            <w:r>
              <w:t xml:space="preserve"> </w:t>
            </w:r>
          </w:p>
        </w:tc>
        <w:tc>
          <w:tcPr>
            <w:tcW w:w="5798" w:type="dxa"/>
            <w:tcBorders>
              <w:top w:val="single" w:sz="4" w:space="0" w:color="000000"/>
              <w:left w:val="single" w:sz="4" w:space="0" w:color="000000"/>
              <w:bottom w:val="single" w:sz="4" w:space="0" w:color="000000"/>
              <w:right w:val="single" w:sz="4" w:space="0" w:color="000000"/>
            </w:tcBorders>
          </w:tcPr>
          <w:p w14:paraId="6DDFF502" w14:textId="77777777" w:rsidR="00B85342" w:rsidRDefault="00000000">
            <w:pPr>
              <w:spacing w:after="0" w:line="259" w:lineRule="auto"/>
              <w:ind w:left="0" w:right="46" w:firstLine="0"/>
            </w:pPr>
            <w:r>
              <w:rPr>
                <w:sz w:val="19"/>
              </w:rPr>
              <w:t>Must be able to verify that a submitted transaction is well-formed and consistent with the sender's balance without accessing the plaintext amount.</w:t>
            </w:r>
            <w:r>
              <w:t xml:space="preserve"> </w:t>
            </w:r>
          </w:p>
        </w:tc>
      </w:tr>
      <w:tr w:rsidR="00B85342" w14:paraId="7546E74D" w14:textId="77777777">
        <w:trPr>
          <w:trHeight w:val="586"/>
        </w:trPr>
        <w:tc>
          <w:tcPr>
            <w:tcW w:w="2600" w:type="dxa"/>
            <w:tcBorders>
              <w:top w:val="single" w:sz="4" w:space="0" w:color="000000"/>
              <w:left w:val="single" w:sz="4" w:space="0" w:color="000000"/>
              <w:bottom w:val="single" w:sz="4" w:space="0" w:color="000000"/>
              <w:right w:val="single" w:sz="4" w:space="0" w:color="000000"/>
            </w:tcBorders>
            <w:vAlign w:val="center"/>
          </w:tcPr>
          <w:p w14:paraId="50B1ED73" w14:textId="77777777" w:rsidR="00B85342" w:rsidRDefault="00000000">
            <w:pPr>
              <w:spacing w:after="0" w:line="259" w:lineRule="auto"/>
              <w:ind w:left="0" w:right="0" w:firstLine="0"/>
              <w:jc w:val="left"/>
            </w:pPr>
            <w:r>
              <w:rPr>
                <w:sz w:val="19"/>
              </w:rPr>
              <w:t>Course assessor / auditor</w:t>
            </w:r>
            <w:r>
              <w:t xml:space="preserve"> </w:t>
            </w:r>
          </w:p>
        </w:tc>
        <w:tc>
          <w:tcPr>
            <w:tcW w:w="5798" w:type="dxa"/>
            <w:tcBorders>
              <w:top w:val="single" w:sz="4" w:space="0" w:color="000000"/>
              <w:left w:val="single" w:sz="4" w:space="0" w:color="000000"/>
              <w:bottom w:val="single" w:sz="4" w:space="0" w:color="000000"/>
              <w:right w:val="single" w:sz="4" w:space="0" w:color="000000"/>
            </w:tcBorders>
          </w:tcPr>
          <w:p w14:paraId="54EF240D" w14:textId="77777777" w:rsidR="00B85342" w:rsidRDefault="00000000">
            <w:pPr>
              <w:spacing w:after="0" w:line="259" w:lineRule="auto"/>
              <w:ind w:left="0" w:right="0" w:firstLine="0"/>
            </w:pPr>
            <w:r>
              <w:rPr>
                <w:sz w:val="19"/>
              </w:rPr>
              <w:t>Must be able to independently verify system behaviour (privacy and correctness) through reproducible tests and clear documentation.</w:t>
            </w:r>
            <w:r>
              <w:t xml:space="preserve"> </w:t>
            </w:r>
          </w:p>
        </w:tc>
      </w:tr>
      <w:tr w:rsidR="00B85342" w14:paraId="7F8450A8" w14:textId="77777777">
        <w:trPr>
          <w:trHeight w:val="588"/>
        </w:trPr>
        <w:tc>
          <w:tcPr>
            <w:tcW w:w="2600" w:type="dxa"/>
            <w:tcBorders>
              <w:top w:val="single" w:sz="4" w:space="0" w:color="000000"/>
              <w:left w:val="single" w:sz="4" w:space="0" w:color="000000"/>
              <w:bottom w:val="single" w:sz="4" w:space="0" w:color="000000"/>
              <w:right w:val="single" w:sz="4" w:space="0" w:color="000000"/>
            </w:tcBorders>
            <w:vAlign w:val="center"/>
          </w:tcPr>
          <w:p w14:paraId="3C247A58" w14:textId="77777777" w:rsidR="00B85342" w:rsidRDefault="00000000">
            <w:pPr>
              <w:spacing w:after="0" w:line="259" w:lineRule="auto"/>
              <w:ind w:left="0" w:right="0" w:firstLine="0"/>
              <w:jc w:val="left"/>
            </w:pPr>
            <w:r>
              <w:rPr>
                <w:sz w:val="19"/>
              </w:rPr>
              <w:t>Future adopter (business user)</w:t>
            </w:r>
            <w:r>
              <w:t xml:space="preserve"> </w:t>
            </w:r>
          </w:p>
        </w:tc>
        <w:tc>
          <w:tcPr>
            <w:tcW w:w="5798" w:type="dxa"/>
            <w:tcBorders>
              <w:top w:val="single" w:sz="4" w:space="0" w:color="000000"/>
              <w:left w:val="single" w:sz="4" w:space="0" w:color="000000"/>
              <w:bottom w:val="single" w:sz="4" w:space="0" w:color="000000"/>
              <w:right w:val="single" w:sz="4" w:space="0" w:color="000000"/>
            </w:tcBorders>
          </w:tcPr>
          <w:p w14:paraId="5E766818" w14:textId="77777777" w:rsidR="00B85342" w:rsidRDefault="00000000">
            <w:pPr>
              <w:spacing w:after="0" w:line="259" w:lineRule="auto"/>
              <w:ind w:left="0" w:right="0" w:firstLine="0"/>
            </w:pPr>
            <w:r>
              <w:rPr>
                <w:sz w:val="19"/>
              </w:rPr>
              <w:t>Requires the solution to remain compatible with standard Ethereum tooling (wallets, explorers) and impose acceptable gas cost.</w:t>
            </w:r>
            <w:r>
              <w:t xml:space="preserve"> </w:t>
            </w:r>
          </w:p>
        </w:tc>
      </w:tr>
    </w:tbl>
    <w:p w14:paraId="12174B79" w14:textId="77777777" w:rsidR="00B85342" w:rsidRDefault="00000000">
      <w:pPr>
        <w:pStyle w:val="Heading4"/>
        <w:spacing w:after="173"/>
        <w:ind w:left="-5" w:right="2384"/>
      </w:pPr>
      <w:r>
        <w:t>Functional &amp; Non-Functional Requirements</w:t>
      </w:r>
      <w:r>
        <w:rPr>
          <w:b w:val="0"/>
          <w:i w:val="0"/>
          <w:sz w:val="24"/>
        </w:rPr>
        <w:t xml:space="preserve"> </w:t>
      </w:r>
    </w:p>
    <w:p w14:paraId="22B71FF9" w14:textId="77777777" w:rsidR="00B85342" w:rsidRDefault="00000000">
      <w:pPr>
        <w:spacing w:after="3" w:line="259" w:lineRule="auto"/>
        <w:ind w:left="-5" w:right="0"/>
        <w:jc w:val="left"/>
      </w:pPr>
      <w:r>
        <w:rPr>
          <w:b/>
          <w:sz w:val="21"/>
        </w:rPr>
        <w:t>Table 3.2: Functional &amp; Non-Functional Requirements</w:t>
      </w:r>
      <w:r>
        <w:t xml:space="preserve"> </w:t>
      </w:r>
    </w:p>
    <w:tbl>
      <w:tblPr>
        <w:tblStyle w:val="TableGrid"/>
        <w:tblW w:w="8398" w:type="dxa"/>
        <w:tblInd w:w="7" w:type="dxa"/>
        <w:tblCellMar>
          <w:top w:w="53" w:type="dxa"/>
          <w:left w:w="89" w:type="dxa"/>
          <w:bottom w:w="0" w:type="dxa"/>
          <w:right w:w="31" w:type="dxa"/>
        </w:tblCellMar>
        <w:tblLook w:val="04A0" w:firstRow="1" w:lastRow="0" w:firstColumn="1" w:lastColumn="0" w:noHBand="0" w:noVBand="1"/>
      </w:tblPr>
      <w:tblGrid>
        <w:gridCol w:w="3200"/>
        <w:gridCol w:w="2600"/>
        <w:gridCol w:w="2598"/>
      </w:tblGrid>
      <w:tr w:rsidR="00B85342" w14:paraId="4B263525" w14:textId="77777777">
        <w:trPr>
          <w:trHeight w:val="531"/>
        </w:trPr>
        <w:tc>
          <w:tcPr>
            <w:tcW w:w="320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6526414" w14:textId="77777777" w:rsidR="00B85342" w:rsidRDefault="00000000">
            <w:pPr>
              <w:spacing w:after="0" w:line="259" w:lineRule="auto"/>
              <w:ind w:left="0" w:right="0" w:firstLine="0"/>
              <w:jc w:val="left"/>
            </w:pPr>
            <w:r>
              <w:rPr>
                <w:b/>
                <w:sz w:val="19"/>
              </w:rPr>
              <w:t>Requirement</w:t>
            </w:r>
            <w:r>
              <w:t xml:space="preserve"> </w:t>
            </w:r>
          </w:p>
        </w:tc>
        <w:tc>
          <w:tcPr>
            <w:tcW w:w="2600" w:type="dxa"/>
            <w:tcBorders>
              <w:top w:val="single" w:sz="4" w:space="0" w:color="000000"/>
              <w:left w:val="single" w:sz="4" w:space="0" w:color="000000"/>
              <w:bottom w:val="single" w:sz="4" w:space="0" w:color="000000"/>
              <w:right w:val="single" w:sz="4" w:space="0" w:color="000000"/>
            </w:tcBorders>
            <w:shd w:val="clear" w:color="auto" w:fill="D9E2F3"/>
          </w:tcPr>
          <w:p w14:paraId="01D63E31" w14:textId="77777777" w:rsidR="00B85342" w:rsidRDefault="00000000">
            <w:pPr>
              <w:spacing w:after="0" w:line="259" w:lineRule="auto"/>
              <w:ind w:left="0" w:right="0" w:firstLine="0"/>
              <w:jc w:val="left"/>
            </w:pPr>
            <w:r>
              <w:rPr>
                <w:b/>
                <w:sz w:val="19"/>
              </w:rPr>
              <w:t xml:space="preserve">Type </w:t>
            </w:r>
            <w:r>
              <w:rPr>
                <w:b/>
                <w:sz w:val="19"/>
              </w:rPr>
              <w:tab/>
              <w:t xml:space="preserve">(Functional </w:t>
            </w:r>
            <w:r>
              <w:rPr>
                <w:b/>
                <w:sz w:val="19"/>
              </w:rPr>
              <w:tab/>
              <w:t xml:space="preserve">/ </w:t>
            </w:r>
            <w:r>
              <w:rPr>
                <w:b/>
                <w:sz w:val="19"/>
              </w:rPr>
              <w:tab/>
              <w:t>NonFunctional)</w:t>
            </w:r>
            <w:r>
              <w:t xml:space="preserve"> </w:t>
            </w:r>
          </w:p>
        </w:tc>
        <w:tc>
          <w:tcPr>
            <w:tcW w:w="259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31C98FF" w14:textId="77777777" w:rsidR="00B85342" w:rsidRDefault="00000000">
            <w:pPr>
              <w:spacing w:after="0" w:line="259" w:lineRule="auto"/>
              <w:ind w:left="2" w:right="0" w:firstLine="0"/>
              <w:jc w:val="left"/>
            </w:pPr>
            <w:r>
              <w:rPr>
                <w:b/>
                <w:sz w:val="19"/>
              </w:rPr>
              <w:t>Measurable Target</w:t>
            </w:r>
            <w:r>
              <w:t xml:space="preserve"> </w:t>
            </w:r>
          </w:p>
        </w:tc>
      </w:tr>
      <w:tr w:rsidR="00B85342" w14:paraId="45C85E3E" w14:textId="77777777">
        <w:trPr>
          <w:trHeight w:val="834"/>
        </w:trPr>
        <w:tc>
          <w:tcPr>
            <w:tcW w:w="3200" w:type="dxa"/>
            <w:tcBorders>
              <w:top w:val="single" w:sz="4" w:space="0" w:color="000000"/>
              <w:left w:val="single" w:sz="4" w:space="0" w:color="000000"/>
              <w:bottom w:val="single" w:sz="4" w:space="0" w:color="000000"/>
              <w:right w:val="single" w:sz="4" w:space="0" w:color="000000"/>
            </w:tcBorders>
            <w:vAlign w:val="center"/>
          </w:tcPr>
          <w:p w14:paraId="13D1BA5D" w14:textId="77777777" w:rsidR="00B85342" w:rsidRDefault="00000000">
            <w:pPr>
              <w:spacing w:after="0" w:line="259" w:lineRule="auto"/>
              <w:ind w:left="0" w:right="0" w:firstLine="0"/>
              <w:jc w:val="left"/>
            </w:pPr>
            <w:r>
              <w:rPr>
                <w:sz w:val="19"/>
              </w:rPr>
              <w:t>Encrypt transaction amount before submission</w:t>
            </w:r>
            <w:r>
              <w:t xml:space="preserve"> </w:t>
            </w:r>
          </w:p>
        </w:tc>
        <w:tc>
          <w:tcPr>
            <w:tcW w:w="2600" w:type="dxa"/>
            <w:tcBorders>
              <w:top w:val="single" w:sz="4" w:space="0" w:color="000000"/>
              <w:left w:val="single" w:sz="4" w:space="0" w:color="000000"/>
              <w:bottom w:val="single" w:sz="4" w:space="0" w:color="000000"/>
              <w:right w:val="single" w:sz="4" w:space="0" w:color="000000"/>
            </w:tcBorders>
            <w:vAlign w:val="center"/>
          </w:tcPr>
          <w:p w14:paraId="6FE7472B" w14:textId="77777777" w:rsidR="00B85342" w:rsidRDefault="00000000">
            <w:pPr>
              <w:spacing w:after="0" w:line="259" w:lineRule="auto"/>
              <w:ind w:left="0" w:right="0" w:firstLine="0"/>
              <w:jc w:val="left"/>
            </w:pPr>
            <w:r>
              <w:rPr>
                <w:sz w:val="19"/>
              </w:rPr>
              <w:t>Functional</w:t>
            </w:r>
            <w:r>
              <w:t xml:space="preserve"> </w:t>
            </w:r>
          </w:p>
        </w:tc>
        <w:tc>
          <w:tcPr>
            <w:tcW w:w="2598" w:type="dxa"/>
            <w:tcBorders>
              <w:top w:val="single" w:sz="4" w:space="0" w:color="000000"/>
              <w:left w:val="single" w:sz="4" w:space="0" w:color="000000"/>
              <w:bottom w:val="single" w:sz="4" w:space="0" w:color="000000"/>
              <w:right w:val="single" w:sz="4" w:space="0" w:color="000000"/>
            </w:tcBorders>
          </w:tcPr>
          <w:p w14:paraId="16A21E1B" w14:textId="77777777" w:rsidR="00B85342" w:rsidRDefault="00000000">
            <w:pPr>
              <w:spacing w:after="43" w:line="239" w:lineRule="auto"/>
              <w:ind w:left="2" w:right="0" w:firstLine="0"/>
            </w:pPr>
            <w:r>
              <w:rPr>
                <w:sz w:val="19"/>
              </w:rPr>
              <w:t xml:space="preserve">100% of test transactions have amount encrypted prior to </w:t>
            </w:r>
          </w:p>
          <w:p w14:paraId="6469B16C" w14:textId="77777777" w:rsidR="00B85342" w:rsidRDefault="00000000">
            <w:pPr>
              <w:spacing w:after="0" w:line="259" w:lineRule="auto"/>
              <w:ind w:left="2" w:right="0" w:firstLine="0"/>
              <w:jc w:val="left"/>
            </w:pPr>
            <w:r>
              <w:rPr>
                <w:sz w:val="19"/>
              </w:rPr>
              <w:t>leaving the client</w:t>
            </w:r>
            <w:r>
              <w:t xml:space="preserve"> </w:t>
            </w:r>
          </w:p>
        </w:tc>
      </w:tr>
      <w:tr w:rsidR="00B85342" w14:paraId="3E7E1566" w14:textId="77777777">
        <w:trPr>
          <w:trHeight w:val="586"/>
        </w:trPr>
        <w:tc>
          <w:tcPr>
            <w:tcW w:w="3200" w:type="dxa"/>
            <w:tcBorders>
              <w:top w:val="single" w:sz="4" w:space="0" w:color="000000"/>
              <w:left w:val="single" w:sz="4" w:space="0" w:color="000000"/>
              <w:bottom w:val="single" w:sz="4" w:space="0" w:color="000000"/>
              <w:right w:val="single" w:sz="4" w:space="0" w:color="000000"/>
            </w:tcBorders>
            <w:vAlign w:val="center"/>
          </w:tcPr>
          <w:p w14:paraId="32D43A7B" w14:textId="77777777" w:rsidR="00B85342" w:rsidRDefault="00000000">
            <w:pPr>
              <w:spacing w:after="0" w:line="259" w:lineRule="auto"/>
              <w:ind w:left="0" w:right="0" w:firstLine="0"/>
              <w:jc w:val="left"/>
            </w:pPr>
            <w:r>
              <w:rPr>
                <w:sz w:val="19"/>
              </w:rPr>
              <w:t>Correct decryption by intended receiver</w:t>
            </w:r>
            <w:r>
              <w:t xml:space="preserve"> </w:t>
            </w:r>
          </w:p>
        </w:tc>
        <w:tc>
          <w:tcPr>
            <w:tcW w:w="2600" w:type="dxa"/>
            <w:tcBorders>
              <w:top w:val="single" w:sz="4" w:space="0" w:color="000000"/>
              <w:left w:val="single" w:sz="4" w:space="0" w:color="000000"/>
              <w:bottom w:val="single" w:sz="4" w:space="0" w:color="000000"/>
              <w:right w:val="single" w:sz="4" w:space="0" w:color="000000"/>
            </w:tcBorders>
            <w:vAlign w:val="center"/>
          </w:tcPr>
          <w:p w14:paraId="12D43EE1" w14:textId="77777777" w:rsidR="00B85342" w:rsidRDefault="00000000">
            <w:pPr>
              <w:spacing w:after="0" w:line="259" w:lineRule="auto"/>
              <w:ind w:left="0" w:right="0" w:firstLine="0"/>
              <w:jc w:val="left"/>
            </w:pPr>
            <w:r>
              <w:rPr>
                <w:sz w:val="19"/>
              </w:rPr>
              <w:t>Functional</w:t>
            </w:r>
            <w:r>
              <w:t xml:space="preserve"> </w:t>
            </w:r>
          </w:p>
        </w:tc>
        <w:tc>
          <w:tcPr>
            <w:tcW w:w="2598" w:type="dxa"/>
            <w:tcBorders>
              <w:top w:val="single" w:sz="4" w:space="0" w:color="000000"/>
              <w:left w:val="single" w:sz="4" w:space="0" w:color="000000"/>
              <w:bottom w:val="single" w:sz="4" w:space="0" w:color="000000"/>
              <w:right w:val="single" w:sz="4" w:space="0" w:color="000000"/>
            </w:tcBorders>
          </w:tcPr>
          <w:p w14:paraId="737CE812" w14:textId="77777777" w:rsidR="00B85342" w:rsidRDefault="00000000">
            <w:pPr>
              <w:spacing w:after="24" w:line="259" w:lineRule="auto"/>
              <w:ind w:left="2" w:right="0" w:firstLine="0"/>
              <w:jc w:val="left"/>
            </w:pPr>
            <w:r>
              <w:rPr>
                <w:sz w:val="19"/>
              </w:rPr>
              <w:t xml:space="preserve">≥ 99% successful decryption </w:t>
            </w:r>
          </w:p>
          <w:p w14:paraId="19DFEC6F" w14:textId="77777777" w:rsidR="00B85342" w:rsidRDefault="00000000">
            <w:pPr>
              <w:spacing w:after="0" w:line="259" w:lineRule="auto"/>
              <w:ind w:left="2" w:right="0" w:firstLine="0"/>
              <w:jc w:val="left"/>
            </w:pPr>
            <w:r>
              <w:rPr>
                <w:sz w:val="19"/>
              </w:rPr>
              <w:t>across test runs</w:t>
            </w:r>
            <w:r>
              <w:t xml:space="preserve"> </w:t>
            </w:r>
          </w:p>
        </w:tc>
      </w:tr>
      <w:tr w:rsidR="00B85342" w14:paraId="74B2B3C5" w14:textId="77777777">
        <w:trPr>
          <w:trHeight w:val="806"/>
        </w:trPr>
        <w:tc>
          <w:tcPr>
            <w:tcW w:w="3200" w:type="dxa"/>
            <w:tcBorders>
              <w:top w:val="single" w:sz="4" w:space="0" w:color="000000"/>
              <w:left w:val="single" w:sz="4" w:space="0" w:color="000000"/>
              <w:bottom w:val="single" w:sz="4" w:space="0" w:color="000000"/>
              <w:right w:val="single" w:sz="4" w:space="0" w:color="000000"/>
            </w:tcBorders>
            <w:vAlign w:val="center"/>
          </w:tcPr>
          <w:p w14:paraId="0607B0F1" w14:textId="77777777" w:rsidR="00B85342" w:rsidRDefault="00000000">
            <w:pPr>
              <w:spacing w:after="0" w:line="259" w:lineRule="auto"/>
              <w:ind w:left="0" w:right="0" w:firstLine="0"/>
              <w:jc w:val="left"/>
            </w:pPr>
            <w:r>
              <w:rPr>
                <w:sz w:val="19"/>
              </w:rPr>
              <w:t xml:space="preserve">Reject </w:t>
            </w:r>
            <w:r>
              <w:rPr>
                <w:sz w:val="19"/>
              </w:rPr>
              <w:tab/>
              <w:t xml:space="preserve">malformed </w:t>
            </w:r>
            <w:r>
              <w:rPr>
                <w:sz w:val="19"/>
              </w:rPr>
              <w:tab/>
              <w:t xml:space="preserve">/ </w:t>
            </w:r>
            <w:r>
              <w:rPr>
                <w:sz w:val="19"/>
              </w:rPr>
              <w:tab/>
              <w:t>tampered commitments</w:t>
            </w:r>
            <w:r>
              <w:t xml:space="preserve"> </w:t>
            </w:r>
          </w:p>
        </w:tc>
        <w:tc>
          <w:tcPr>
            <w:tcW w:w="2600" w:type="dxa"/>
            <w:tcBorders>
              <w:top w:val="single" w:sz="4" w:space="0" w:color="000000"/>
              <w:left w:val="single" w:sz="4" w:space="0" w:color="000000"/>
              <w:bottom w:val="single" w:sz="4" w:space="0" w:color="000000"/>
              <w:right w:val="single" w:sz="4" w:space="0" w:color="000000"/>
            </w:tcBorders>
            <w:vAlign w:val="center"/>
          </w:tcPr>
          <w:p w14:paraId="701BBA95" w14:textId="77777777" w:rsidR="00B85342" w:rsidRDefault="00000000">
            <w:pPr>
              <w:spacing w:after="0" w:line="259" w:lineRule="auto"/>
              <w:ind w:left="0" w:right="0" w:firstLine="0"/>
              <w:jc w:val="left"/>
            </w:pPr>
            <w:r>
              <w:rPr>
                <w:sz w:val="19"/>
              </w:rPr>
              <w:t>Functional</w:t>
            </w:r>
            <w:r>
              <w:t xml:space="preserve"> </w:t>
            </w:r>
          </w:p>
        </w:tc>
        <w:tc>
          <w:tcPr>
            <w:tcW w:w="2598" w:type="dxa"/>
            <w:tcBorders>
              <w:top w:val="single" w:sz="4" w:space="0" w:color="000000"/>
              <w:left w:val="single" w:sz="4" w:space="0" w:color="000000"/>
              <w:bottom w:val="single" w:sz="4" w:space="0" w:color="000000"/>
              <w:right w:val="single" w:sz="4" w:space="0" w:color="000000"/>
            </w:tcBorders>
          </w:tcPr>
          <w:p w14:paraId="72D1C656" w14:textId="77777777" w:rsidR="00B85342" w:rsidRDefault="00000000">
            <w:pPr>
              <w:spacing w:after="0" w:line="259" w:lineRule="auto"/>
              <w:ind w:left="2" w:right="56" w:firstLine="0"/>
            </w:pPr>
            <w:r>
              <w:rPr>
                <w:sz w:val="19"/>
              </w:rPr>
              <w:t>100% of tampered-payload test cases rejected by the smart contract</w:t>
            </w:r>
            <w:r>
              <w:t xml:space="preserve"> </w:t>
            </w:r>
          </w:p>
        </w:tc>
      </w:tr>
      <w:tr w:rsidR="00B85342" w14:paraId="209BBEBE" w14:textId="77777777">
        <w:trPr>
          <w:trHeight w:val="588"/>
        </w:trPr>
        <w:tc>
          <w:tcPr>
            <w:tcW w:w="3200" w:type="dxa"/>
            <w:tcBorders>
              <w:top w:val="single" w:sz="4" w:space="0" w:color="000000"/>
              <w:left w:val="single" w:sz="4" w:space="0" w:color="000000"/>
              <w:bottom w:val="single" w:sz="4" w:space="0" w:color="000000"/>
              <w:right w:val="single" w:sz="4" w:space="0" w:color="000000"/>
            </w:tcBorders>
          </w:tcPr>
          <w:p w14:paraId="06A78761" w14:textId="77777777" w:rsidR="00B85342" w:rsidRDefault="00000000">
            <w:pPr>
              <w:spacing w:after="0" w:line="259" w:lineRule="auto"/>
              <w:ind w:left="0" w:right="0" w:firstLine="0"/>
              <w:jc w:val="left"/>
            </w:pPr>
            <w:r>
              <w:rPr>
                <w:sz w:val="19"/>
              </w:rPr>
              <w:t xml:space="preserve">Confidentiality </w:t>
            </w:r>
            <w:r>
              <w:rPr>
                <w:sz w:val="19"/>
              </w:rPr>
              <w:tab/>
              <w:t xml:space="preserve">against </w:t>
            </w:r>
            <w:r>
              <w:rPr>
                <w:sz w:val="19"/>
              </w:rPr>
              <w:tab/>
              <w:t>third-party observers</w:t>
            </w:r>
            <w:r>
              <w:t xml:space="preserve"> </w:t>
            </w:r>
          </w:p>
        </w:tc>
        <w:tc>
          <w:tcPr>
            <w:tcW w:w="2600" w:type="dxa"/>
            <w:tcBorders>
              <w:top w:val="single" w:sz="4" w:space="0" w:color="000000"/>
              <w:left w:val="single" w:sz="4" w:space="0" w:color="000000"/>
              <w:bottom w:val="single" w:sz="4" w:space="0" w:color="000000"/>
              <w:right w:val="single" w:sz="4" w:space="0" w:color="000000"/>
            </w:tcBorders>
            <w:vAlign w:val="center"/>
          </w:tcPr>
          <w:p w14:paraId="64013C9F" w14:textId="77777777" w:rsidR="00B85342" w:rsidRDefault="00000000">
            <w:pPr>
              <w:spacing w:after="0" w:line="259" w:lineRule="auto"/>
              <w:ind w:left="0" w:right="0" w:firstLine="0"/>
              <w:jc w:val="left"/>
            </w:pPr>
            <w:r>
              <w:rPr>
                <w:sz w:val="19"/>
              </w:rPr>
              <w:t>Non-Functional (Security)</w:t>
            </w:r>
            <w:r>
              <w:t xml:space="preserve"> </w:t>
            </w:r>
          </w:p>
        </w:tc>
        <w:tc>
          <w:tcPr>
            <w:tcW w:w="2598" w:type="dxa"/>
            <w:tcBorders>
              <w:top w:val="single" w:sz="4" w:space="0" w:color="000000"/>
              <w:left w:val="single" w:sz="4" w:space="0" w:color="000000"/>
              <w:bottom w:val="single" w:sz="4" w:space="0" w:color="000000"/>
              <w:right w:val="single" w:sz="4" w:space="0" w:color="000000"/>
            </w:tcBorders>
          </w:tcPr>
          <w:p w14:paraId="1E7F9C4B" w14:textId="77777777" w:rsidR="00B85342" w:rsidRDefault="00000000">
            <w:pPr>
              <w:spacing w:after="0" w:line="259" w:lineRule="auto"/>
              <w:ind w:left="2" w:right="0" w:firstLine="0"/>
            </w:pPr>
            <w:r>
              <w:rPr>
                <w:sz w:val="19"/>
              </w:rPr>
              <w:t>0 of N observer test attempts recover the plaintext amount</w:t>
            </w:r>
            <w:r>
              <w:t xml:space="preserve"> </w:t>
            </w:r>
          </w:p>
        </w:tc>
      </w:tr>
      <w:tr w:rsidR="00B85342" w14:paraId="684BA268" w14:textId="77777777">
        <w:trPr>
          <w:trHeight w:val="586"/>
        </w:trPr>
        <w:tc>
          <w:tcPr>
            <w:tcW w:w="3200" w:type="dxa"/>
            <w:tcBorders>
              <w:top w:val="single" w:sz="4" w:space="0" w:color="000000"/>
              <w:left w:val="single" w:sz="4" w:space="0" w:color="000000"/>
              <w:bottom w:val="single" w:sz="4" w:space="0" w:color="000000"/>
              <w:right w:val="single" w:sz="4" w:space="0" w:color="000000"/>
            </w:tcBorders>
            <w:vAlign w:val="center"/>
          </w:tcPr>
          <w:p w14:paraId="11F13C2B" w14:textId="77777777" w:rsidR="00B85342" w:rsidRDefault="00000000">
            <w:pPr>
              <w:spacing w:after="0" w:line="259" w:lineRule="auto"/>
              <w:ind w:left="0" w:right="0" w:firstLine="0"/>
              <w:jc w:val="left"/>
            </w:pPr>
            <w:r>
              <w:rPr>
                <w:sz w:val="19"/>
              </w:rPr>
              <w:t>Bounded gas overhead vs plain transfer</w:t>
            </w:r>
            <w:r>
              <w:t xml:space="preserve"> </w:t>
            </w:r>
          </w:p>
        </w:tc>
        <w:tc>
          <w:tcPr>
            <w:tcW w:w="2600" w:type="dxa"/>
            <w:tcBorders>
              <w:top w:val="single" w:sz="4" w:space="0" w:color="000000"/>
              <w:left w:val="single" w:sz="4" w:space="0" w:color="000000"/>
              <w:bottom w:val="single" w:sz="4" w:space="0" w:color="000000"/>
              <w:right w:val="single" w:sz="4" w:space="0" w:color="000000"/>
            </w:tcBorders>
            <w:vAlign w:val="center"/>
          </w:tcPr>
          <w:p w14:paraId="6E9DF97C" w14:textId="77777777" w:rsidR="00B85342" w:rsidRDefault="00000000">
            <w:pPr>
              <w:spacing w:after="0" w:line="259" w:lineRule="auto"/>
              <w:ind w:left="0" w:right="0" w:firstLine="0"/>
              <w:jc w:val="left"/>
            </w:pPr>
            <w:r>
              <w:rPr>
                <w:sz w:val="19"/>
              </w:rPr>
              <w:t>Non-Functional (Performance)</w:t>
            </w:r>
            <w:r>
              <w:t xml:space="preserve"> </w:t>
            </w:r>
          </w:p>
        </w:tc>
        <w:tc>
          <w:tcPr>
            <w:tcW w:w="2598" w:type="dxa"/>
            <w:tcBorders>
              <w:top w:val="single" w:sz="4" w:space="0" w:color="000000"/>
              <w:left w:val="single" w:sz="4" w:space="0" w:color="000000"/>
              <w:bottom w:val="single" w:sz="4" w:space="0" w:color="000000"/>
              <w:right w:val="single" w:sz="4" w:space="0" w:color="000000"/>
            </w:tcBorders>
          </w:tcPr>
          <w:p w14:paraId="3D790F45" w14:textId="77777777" w:rsidR="00B85342" w:rsidRDefault="00000000">
            <w:pPr>
              <w:spacing w:after="0" w:line="259" w:lineRule="auto"/>
              <w:ind w:left="2" w:right="0" w:firstLine="0"/>
            </w:pPr>
            <w:r>
              <w:rPr>
                <w:sz w:val="19"/>
              </w:rPr>
              <w:t>Gas overhead ≤ 150% of a plain ERC-20 transfer</w:t>
            </w:r>
            <w:r>
              <w:t xml:space="preserve"> </w:t>
            </w:r>
          </w:p>
        </w:tc>
      </w:tr>
      <w:tr w:rsidR="00B85342" w14:paraId="6176A3B9" w14:textId="77777777">
        <w:trPr>
          <w:trHeight w:val="807"/>
        </w:trPr>
        <w:tc>
          <w:tcPr>
            <w:tcW w:w="3200" w:type="dxa"/>
            <w:tcBorders>
              <w:top w:val="single" w:sz="4" w:space="0" w:color="000000"/>
              <w:left w:val="single" w:sz="4" w:space="0" w:color="000000"/>
              <w:bottom w:val="single" w:sz="4" w:space="0" w:color="000000"/>
              <w:right w:val="single" w:sz="4" w:space="0" w:color="000000"/>
            </w:tcBorders>
            <w:vAlign w:val="center"/>
          </w:tcPr>
          <w:p w14:paraId="38A24F8A" w14:textId="77777777" w:rsidR="00B85342" w:rsidRDefault="00000000">
            <w:pPr>
              <w:spacing w:after="0" w:line="259" w:lineRule="auto"/>
              <w:ind w:left="0" w:right="0" w:firstLine="0"/>
              <w:jc w:val="left"/>
            </w:pPr>
            <w:r>
              <w:rPr>
                <w:sz w:val="19"/>
              </w:rPr>
              <w:t>Bounded cryptographic latency</w:t>
            </w:r>
            <w:r>
              <w:t xml:space="preserve"> </w:t>
            </w:r>
          </w:p>
        </w:tc>
        <w:tc>
          <w:tcPr>
            <w:tcW w:w="2600" w:type="dxa"/>
            <w:tcBorders>
              <w:top w:val="single" w:sz="4" w:space="0" w:color="000000"/>
              <w:left w:val="single" w:sz="4" w:space="0" w:color="000000"/>
              <w:bottom w:val="single" w:sz="4" w:space="0" w:color="000000"/>
              <w:right w:val="single" w:sz="4" w:space="0" w:color="000000"/>
            </w:tcBorders>
            <w:vAlign w:val="center"/>
          </w:tcPr>
          <w:p w14:paraId="45D24037" w14:textId="77777777" w:rsidR="00B85342" w:rsidRDefault="00000000">
            <w:pPr>
              <w:spacing w:after="0" w:line="259" w:lineRule="auto"/>
              <w:ind w:left="0" w:right="0" w:firstLine="0"/>
              <w:jc w:val="left"/>
            </w:pPr>
            <w:r>
              <w:rPr>
                <w:sz w:val="19"/>
              </w:rPr>
              <w:t>Non-Functional (Performance)</w:t>
            </w:r>
            <w:r>
              <w:t xml:space="preserve"> </w:t>
            </w:r>
          </w:p>
        </w:tc>
        <w:tc>
          <w:tcPr>
            <w:tcW w:w="2598" w:type="dxa"/>
            <w:tcBorders>
              <w:top w:val="single" w:sz="4" w:space="0" w:color="000000"/>
              <w:left w:val="single" w:sz="4" w:space="0" w:color="000000"/>
              <w:bottom w:val="single" w:sz="4" w:space="0" w:color="000000"/>
              <w:right w:val="single" w:sz="4" w:space="0" w:color="000000"/>
            </w:tcBorders>
          </w:tcPr>
          <w:p w14:paraId="2DF66B14" w14:textId="77777777" w:rsidR="00B85342" w:rsidRDefault="00000000">
            <w:pPr>
              <w:spacing w:after="0" w:line="259" w:lineRule="auto"/>
              <w:ind w:left="2" w:right="53" w:firstLine="0"/>
            </w:pPr>
            <w:r>
              <w:rPr>
                <w:sz w:val="19"/>
              </w:rPr>
              <w:t>Client-side encryption + decryption ≤ 15 ms for a 256byte payload</w:t>
            </w:r>
            <w:r>
              <w:t xml:space="preserve"> </w:t>
            </w:r>
          </w:p>
        </w:tc>
      </w:tr>
      <w:tr w:rsidR="00B85342" w14:paraId="09FEA8BF" w14:textId="77777777">
        <w:trPr>
          <w:trHeight w:val="1025"/>
        </w:trPr>
        <w:tc>
          <w:tcPr>
            <w:tcW w:w="3200" w:type="dxa"/>
            <w:tcBorders>
              <w:top w:val="single" w:sz="4" w:space="0" w:color="000000"/>
              <w:left w:val="single" w:sz="4" w:space="0" w:color="000000"/>
              <w:bottom w:val="single" w:sz="4" w:space="0" w:color="000000"/>
              <w:right w:val="single" w:sz="4" w:space="0" w:color="000000"/>
            </w:tcBorders>
            <w:vAlign w:val="center"/>
          </w:tcPr>
          <w:p w14:paraId="1F73D8A9" w14:textId="77777777" w:rsidR="00B85342" w:rsidRDefault="00000000">
            <w:pPr>
              <w:spacing w:after="0" w:line="259" w:lineRule="auto"/>
              <w:ind w:left="0" w:right="0" w:firstLine="0"/>
              <w:jc w:val="left"/>
            </w:pPr>
            <w:r>
              <w:rPr>
                <w:sz w:val="19"/>
              </w:rPr>
              <w:t>Compatibility with standard EVM tooling</w:t>
            </w:r>
            <w:r>
              <w:t xml:space="preserve"> </w:t>
            </w:r>
          </w:p>
        </w:tc>
        <w:tc>
          <w:tcPr>
            <w:tcW w:w="2600" w:type="dxa"/>
            <w:tcBorders>
              <w:top w:val="single" w:sz="4" w:space="0" w:color="000000"/>
              <w:left w:val="single" w:sz="4" w:space="0" w:color="000000"/>
              <w:bottom w:val="single" w:sz="4" w:space="0" w:color="000000"/>
              <w:right w:val="single" w:sz="4" w:space="0" w:color="000000"/>
            </w:tcBorders>
            <w:vAlign w:val="center"/>
          </w:tcPr>
          <w:p w14:paraId="3A4B86D0" w14:textId="77777777" w:rsidR="00B85342" w:rsidRDefault="00000000">
            <w:pPr>
              <w:spacing w:after="0" w:line="259" w:lineRule="auto"/>
              <w:ind w:left="0" w:right="0" w:firstLine="0"/>
              <w:jc w:val="left"/>
            </w:pPr>
            <w:r>
              <w:rPr>
                <w:sz w:val="19"/>
              </w:rPr>
              <w:t>Non-Functional (Usability)</w:t>
            </w:r>
            <w:r>
              <w:t xml:space="preserve"> </w:t>
            </w:r>
          </w:p>
        </w:tc>
        <w:tc>
          <w:tcPr>
            <w:tcW w:w="2598" w:type="dxa"/>
            <w:tcBorders>
              <w:top w:val="single" w:sz="4" w:space="0" w:color="000000"/>
              <w:left w:val="single" w:sz="4" w:space="0" w:color="000000"/>
              <w:bottom w:val="single" w:sz="4" w:space="0" w:color="000000"/>
              <w:right w:val="single" w:sz="4" w:space="0" w:color="000000"/>
            </w:tcBorders>
          </w:tcPr>
          <w:p w14:paraId="7E7FB4F9" w14:textId="77777777" w:rsidR="00B85342" w:rsidRDefault="00000000">
            <w:pPr>
              <w:spacing w:after="0" w:line="239" w:lineRule="auto"/>
              <w:ind w:left="2" w:right="0" w:firstLine="0"/>
              <w:jc w:val="left"/>
            </w:pPr>
            <w:r>
              <w:rPr>
                <w:sz w:val="19"/>
              </w:rPr>
              <w:t xml:space="preserve">Deployable and testable with unmodified </w:t>
            </w:r>
          </w:p>
          <w:p w14:paraId="044EA561" w14:textId="77777777" w:rsidR="00B85342" w:rsidRDefault="00000000">
            <w:pPr>
              <w:spacing w:after="23" w:line="259" w:lineRule="auto"/>
              <w:ind w:left="2" w:right="0" w:firstLine="0"/>
              <w:jc w:val="left"/>
            </w:pPr>
            <w:r>
              <w:rPr>
                <w:sz w:val="19"/>
              </w:rPr>
              <w:t xml:space="preserve">Hardhat/Truffle/Ganache </w:t>
            </w:r>
          </w:p>
          <w:p w14:paraId="582B2386" w14:textId="77777777" w:rsidR="00B85342" w:rsidRDefault="00000000">
            <w:pPr>
              <w:spacing w:after="0" w:line="259" w:lineRule="auto"/>
              <w:ind w:left="2" w:right="0" w:firstLine="0"/>
              <w:jc w:val="left"/>
            </w:pPr>
            <w:r>
              <w:rPr>
                <w:sz w:val="19"/>
              </w:rPr>
              <w:t>toolchain</w:t>
            </w:r>
            <w:r>
              <w:t xml:space="preserve"> </w:t>
            </w:r>
          </w:p>
        </w:tc>
      </w:tr>
    </w:tbl>
    <w:p w14:paraId="099C4B6E" w14:textId="77777777" w:rsidR="00B85342" w:rsidRDefault="00000000">
      <w:pPr>
        <w:spacing w:after="3" w:line="409" w:lineRule="auto"/>
        <w:ind w:left="-5" w:right="4834"/>
        <w:jc w:val="left"/>
      </w:pPr>
      <w:r>
        <w:rPr>
          <w:b/>
          <w:sz w:val="25"/>
        </w:rPr>
        <w:t>3.2 Constraints &amp; Applicable Standards</w:t>
      </w:r>
      <w:r>
        <w:rPr>
          <w:sz w:val="26"/>
        </w:rPr>
        <w:t xml:space="preserve"> </w:t>
      </w:r>
      <w:r>
        <w:rPr>
          <w:b/>
          <w:sz w:val="21"/>
        </w:rPr>
        <w:t>Table 3.3: Constraints &amp; Applicable Standards</w:t>
      </w:r>
      <w:r>
        <w:t xml:space="preserve"> </w:t>
      </w:r>
    </w:p>
    <w:tbl>
      <w:tblPr>
        <w:tblStyle w:val="TableGrid"/>
        <w:tblW w:w="8398" w:type="dxa"/>
        <w:tblInd w:w="7" w:type="dxa"/>
        <w:tblCellMar>
          <w:top w:w="53" w:type="dxa"/>
          <w:left w:w="89" w:type="dxa"/>
          <w:bottom w:w="0" w:type="dxa"/>
          <w:right w:w="40" w:type="dxa"/>
        </w:tblCellMar>
        <w:tblLook w:val="04A0" w:firstRow="1" w:lastRow="0" w:firstColumn="1" w:lastColumn="0" w:noHBand="0" w:noVBand="1"/>
      </w:tblPr>
      <w:tblGrid>
        <w:gridCol w:w="2399"/>
        <w:gridCol w:w="3001"/>
        <w:gridCol w:w="2998"/>
      </w:tblGrid>
      <w:tr w:rsidR="00B85342" w14:paraId="0E3C1A1D" w14:textId="77777777">
        <w:trPr>
          <w:trHeight w:val="315"/>
        </w:trPr>
        <w:tc>
          <w:tcPr>
            <w:tcW w:w="2399" w:type="dxa"/>
            <w:tcBorders>
              <w:top w:val="single" w:sz="4" w:space="0" w:color="000000"/>
              <w:left w:val="single" w:sz="4" w:space="0" w:color="000000"/>
              <w:bottom w:val="single" w:sz="4" w:space="0" w:color="000000"/>
              <w:right w:val="single" w:sz="4" w:space="0" w:color="000000"/>
            </w:tcBorders>
            <w:shd w:val="clear" w:color="auto" w:fill="D9E2F3"/>
          </w:tcPr>
          <w:p w14:paraId="4C067C99" w14:textId="77777777" w:rsidR="00B85342" w:rsidRDefault="00000000">
            <w:pPr>
              <w:spacing w:after="0" w:line="259" w:lineRule="auto"/>
              <w:ind w:left="0" w:right="0" w:firstLine="0"/>
              <w:jc w:val="left"/>
            </w:pPr>
            <w:r>
              <w:rPr>
                <w:b/>
                <w:sz w:val="19"/>
              </w:rPr>
              <w:lastRenderedPageBreak/>
              <w:t>Standard / Code</w:t>
            </w:r>
            <w:r>
              <w:t xml:space="preserve"> </w:t>
            </w:r>
          </w:p>
        </w:tc>
        <w:tc>
          <w:tcPr>
            <w:tcW w:w="3001" w:type="dxa"/>
            <w:tcBorders>
              <w:top w:val="single" w:sz="4" w:space="0" w:color="000000"/>
              <w:left w:val="single" w:sz="4" w:space="0" w:color="000000"/>
              <w:bottom w:val="single" w:sz="4" w:space="0" w:color="000000"/>
              <w:right w:val="single" w:sz="4" w:space="0" w:color="000000"/>
            </w:tcBorders>
            <w:shd w:val="clear" w:color="auto" w:fill="D9E2F3"/>
          </w:tcPr>
          <w:p w14:paraId="2FE6D7EB" w14:textId="77777777" w:rsidR="00B85342" w:rsidRDefault="00000000">
            <w:pPr>
              <w:spacing w:after="0" w:line="259" w:lineRule="auto"/>
              <w:ind w:left="1" w:right="0" w:firstLine="0"/>
              <w:jc w:val="left"/>
            </w:pPr>
            <w:r>
              <w:rPr>
                <w:b/>
                <w:sz w:val="19"/>
              </w:rPr>
              <w:t>Requirement</w:t>
            </w:r>
            <w:r>
              <w:t xml:space="preserve"> </w:t>
            </w:r>
          </w:p>
        </w:tc>
        <w:tc>
          <w:tcPr>
            <w:tcW w:w="2998" w:type="dxa"/>
            <w:tcBorders>
              <w:top w:val="single" w:sz="4" w:space="0" w:color="000000"/>
              <w:left w:val="single" w:sz="4" w:space="0" w:color="000000"/>
              <w:bottom w:val="single" w:sz="4" w:space="0" w:color="000000"/>
              <w:right w:val="single" w:sz="4" w:space="0" w:color="000000"/>
            </w:tcBorders>
            <w:shd w:val="clear" w:color="auto" w:fill="D9E2F3"/>
          </w:tcPr>
          <w:p w14:paraId="45F62026" w14:textId="77777777" w:rsidR="00B85342" w:rsidRDefault="00000000">
            <w:pPr>
              <w:spacing w:after="0" w:line="259" w:lineRule="auto"/>
              <w:ind w:left="1" w:right="0" w:firstLine="0"/>
              <w:jc w:val="left"/>
            </w:pPr>
            <w:r>
              <w:rPr>
                <w:b/>
                <w:sz w:val="19"/>
              </w:rPr>
              <w:t>How Applied in This Project</w:t>
            </w:r>
            <w:r>
              <w:t xml:space="preserve"> </w:t>
            </w:r>
          </w:p>
        </w:tc>
      </w:tr>
      <w:tr w:rsidR="00B85342" w14:paraId="251E7736" w14:textId="77777777">
        <w:trPr>
          <w:trHeight w:val="1053"/>
        </w:trPr>
        <w:tc>
          <w:tcPr>
            <w:tcW w:w="2399" w:type="dxa"/>
            <w:tcBorders>
              <w:top w:val="single" w:sz="4" w:space="0" w:color="000000"/>
              <w:left w:val="single" w:sz="4" w:space="0" w:color="000000"/>
              <w:bottom w:val="single" w:sz="4" w:space="0" w:color="000000"/>
              <w:right w:val="single" w:sz="4" w:space="0" w:color="000000"/>
            </w:tcBorders>
            <w:vAlign w:val="center"/>
          </w:tcPr>
          <w:p w14:paraId="32C288E0" w14:textId="77777777" w:rsidR="00B85342" w:rsidRDefault="00000000">
            <w:pPr>
              <w:spacing w:after="0" w:line="259" w:lineRule="auto"/>
              <w:ind w:left="0" w:right="0" w:firstLine="0"/>
              <w:jc w:val="left"/>
            </w:pPr>
            <w:r>
              <w:rPr>
                <w:sz w:val="19"/>
              </w:rPr>
              <w:t>NIST FIPS 197 (AES)</w:t>
            </w:r>
            <w:r>
              <w:t xml:space="preserve"> </w:t>
            </w:r>
          </w:p>
        </w:tc>
        <w:tc>
          <w:tcPr>
            <w:tcW w:w="3001" w:type="dxa"/>
            <w:tcBorders>
              <w:top w:val="single" w:sz="4" w:space="0" w:color="000000"/>
              <w:left w:val="single" w:sz="4" w:space="0" w:color="000000"/>
              <w:bottom w:val="single" w:sz="4" w:space="0" w:color="000000"/>
              <w:right w:val="single" w:sz="4" w:space="0" w:color="000000"/>
            </w:tcBorders>
            <w:vAlign w:val="center"/>
          </w:tcPr>
          <w:p w14:paraId="6C09D802" w14:textId="77777777" w:rsidR="00B85342" w:rsidRDefault="00000000">
            <w:pPr>
              <w:spacing w:after="0" w:line="259" w:lineRule="auto"/>
              <w:ind w:left="1" w:right="0" w:firstLine="0"/>
            </w:pPr>
            <w:r>
              <w:rPr>
                <w:sz w:val="19"/>
              </w:rPr>
              <w:t>Specifies the AES block-cipher algorithm and approved key lengths.</w:t>
            </w:r>
            <w:r>
              <w:t xml:space="preserve"> </w:t>
            </w:r>
          </w:p>
        </w:tc>
        <w:tc>
          <w:tcPr>
            <w:tcW w:w="2998" w:type="dxa"/>
            <w:tcBorders>
              <w:top w:val="single" w:sz="4" w:space="0" w:color="000000"/>
              <w:left w:val="single" w:sz="4" w:space="0" w:color="000000"/>
              <w:bottom w:val="single" w:sz="4" w:space="0" w:color="000000"/>
              <w:right w:val="single" w:sz="4" w:space="0" w:color="000000"/>
            </w:tcBorders>
          </w:tcPr>
          <w:p w14:paraId="50B0AE60" w14:textId="77777777" w:rsidR="00B85342" w:rsidRDefault="00000000">
            <w:pPr>
              <w:spacing w:after="0" w:line="259" w:lineRule="auto"/>
              <w:ind w:left="1" w:right="49" w:firstLine="0"/>
            </w:pPr>
            <w:r>
              <w:rPr>
                <w:sz w:val="19"/>
              </w:rPr>
              <w:t>AES-256 (256-bit key) used for all payload encryption, implemented via the Node.js crypto library's audited AES-GCM primitive.</w:t>
            </w:r>
            <w:r>
              <w:t xml:space="preserve"> </w:t>
            </w:r>
          </w:p>
        </w:tc>
      </w:tr>
      <w:tr w:rsidR="00B85342" w14:paraId="166A113E" w14:textId="77777777">
        <w:trPr>
          <w:trHeight w:val="1022"/>
        </w:trPr>
        <w:tc>
          <w:tcPr>
            <w:tcW w:w="2399" w:type="dxa"/>
            <w:tcBorders>
              <w:top w:val="single" w:sz="4" w:space="0" w:color="000000"/>
              <w:left w:val="single" w:sz="4" w:space="0" w:color="000000"/>
              <w:bottom w:val="single" w:sz="4" w:space="0" w:color="000000"/>
              <w:right w:val="single" w:sz="4" w:space="0" w:color="000000"/>
            </w:tcBorders>
            <w:vAlign w:val="center"/>
          </w:tcPr>
          <w:p w14:paraId="1CD02065" w14:textId="77777777" w:rsidR="00B85342" w:rsidRDefault="00000000">
            <w:pPr>
              <w:spacing w:after="0" w:line="259" w:lineRule="auto"/>
              <w:ind w:left="0" w:right="0" w:firstLine="0"/>
              <w:jc w:val="left"/>
            </w:pPr>
            <w:r>
              <w:rPr>
                <w:sz w:val="19"/>
              </w:rPr>
              <w:t>NIST SP 800-38D (GCM)</w:t>
            </w:r>
            <w:r>
              <w:t xml:space="preserve"> </w:t>
            </w:r>
          </w:p>
        </w:tc>
        <w:tc>
          <w:tcPr>
            <w:tcW w:w="3001" w:type="dxa"/>
            <w:tcBorders>
              <w:top w:val="single" w:sz="4" w:space="0" w:color="000000"/>
              <w:left w:val="single" w:sz="4" w:space="0" w:color="000000"/>
              <w:bottom w:val="single" w:sz="4" w:space="0" w:color="000000"/>
              <w:right w:val="single" w:sz="4" w:space="0" w:color="000000"/>
            </w:tcBorders>
          </w:tcPr>
          <w:p w14:paraId="77778AFF" w14:textId="77777777" w:rsidR="00B85342" w:rsidRDefault="00000000">
            <w:pPr>
              <w:spacing w:after="0" w:line="259" w:lineRule="auto"/>
              <w:ind w:left="1" w:right="53" w:firstLine="0"/>
            </w:pPr>
            <w:r>
              <w:rPr>
                <w:sz w:val="19"/>
              </w:rPr>
              <w:t>Defines the Galois/Counter Mode of operation, providing both confidentiality and authenticity (AEAD).</w:t>
            </w:r>
            <w:r>
              <w:t xml:space="preserve"> </w:t>
            </w:r>
          </w:p>
        </w:tc>
        <w:tc>
          <w:tcPr>
            <w:tcW w:w="2998" w:type="dxa"/>
            <w:tcBorders>
              <w:top w:val="single" w:sz="4" w:space="0" w:color="000000"/>
              <w:left w:val="single" w:sz="4" w:space="0" w:color="000000"/>
              <w:bottom w:val="single" w:sz="4" w:space="0" w:color="000000"/>
              <w:right w:val="single" w:sz="4" w:space="0" w:color="000000"/>
            </w:tcBorders>
          </w:tcPr>
          <w:p w14:paraId="401C3D57" w14:textId="77777777" w:rsidR="00B85342" w:rsidRDefault="00000000">
            <w:pPr>
              <w:spacing w:after="0" w:line="259" w:lineRule="auto"/>
              <w:ind w:left="1" w:right="49" w:firstLine="0"/>
            </w:pPr>
            <w:r>
              <w:rPr>
                <w:sz w:val="19"/>
              </w:rPr>
              <w:t>AES-256-GCM selected over AESCBC specifically for its built-in authentication tag, preventing undetected ciphertext tampering.</w:t>
            </w:r>
            <w:r>
              <w:t xml:space="preserve"> </w:t>
            </w:r>
          </w:p>
        </w:tc>
      </w:tr>
      <w:tr w:rsidR="00B85342" w14:paraId="6E005672" w14:textId="77777777">
        <w:trPr>
          <w:trHeight w:val="1025"/>
        </w:trPr>
        <w:tc>
          <w:tcPr>
            <w:tcW w:w="2399" w:type="dxa"/>
            <w:tcBorders>
              <w:top w:val="single" w:sz="4" w:space="0" w:color="000000"/>
              <w:left w:val="single" w:sz="4" w:space="0" w:color="000000"/>
              <w:bottom w:val="single" w:sz="4" w:space="0" w:color="000000"/>
              <w:right w:val="single" w:sz="4" w:space="0" w:color="000000"/>
            </w:tcBorders>
            <w:vAlign w:val="center"/>
          </w:tcPr>
          <w:p w14:paraId="7E243ACE" w14:textId="77777777" w:rsidR="00B85342" w:rsidRDefault="00000000">
            <w:pPr>
              <w:spacing w:after="0" w:line="259" w:lineRule="auto"/>
              <w:ind w:left="0" w:right="0" w:firstLine="0"/>
              <w:jc w:val="left"/>
            </w:pPr>
            <w:r>
              <w:rPr>
                <w:sz w:val="19"/>
              </w:rPr>
              <w:t>SEC 1 / ECIES (Certicom)</w:t>
            </w:r>
            <w:r>
              <w:t xml:space="preserve"> </w:t>
            </w:r>
          </w:p>
        </w:tc>
        <w:tc>
          <w:tcPr>
            <w:tcW w:w="3001" w:type="dxa"/>
            <w:tcBorders>
              <w:top w:val="single" w:sz="4" w:space="0" w:color="000000"/>
              <w:left w:val="single" w:sz="4" w:space="0" w:color="000000"/>
              <w:bottom w:val="single" w:sz="4" w:space="0" w:color="000000"/>
              <w:right w:val="single" w:sz="4" w:space="0" w:color="000000"/>
            </w:tcBorders>
            <w:vAlign w:val="center"/>
          </w:tcPr>
          <w:p w14:paraId="4EF0F562" w14:textId="77777777" w:rsidR="00B85342" w:rsidRDefault="00000000">
            <w:pPr>
              <w:spacing w:after="0" w:line="259" w:lineRule="auto"/>
              <w:ind w:left="1" w:right="52" w:firstLine="0"/>
            </w:pPr>
            <w:r>
              <w:rPr>
                <w:sz w:val="19"/>
              </w:rPr>
              <w:t>Standardises Elliptic Curve Integrated Encryption Scheme for hybrid public-key encryption.</w:t>
            </w:r>
            <w:r>
              <w:t xml:space="preserve"> </w:t>
            </w:r>
          </w:p>
        </w:tc>
        <w:tc>
          <w:tcPr>
            <w:tcW w:w="2998" w:type="dxa"/>
            <w:tcBorders>
              <w:top w:val="single" w:sz="4" w:space="0" w:color="000000"/>
              <w:left w:val="single" w:sz="4" w:space="0" w:color="000000"/>
              <w:bottom w:val="single" w:sz="4" w:space="0" w:color="000000"/>
              <w:right w:val="single" w:sz="4" w:space="0" w:color="000000"/>
            </w:tcBorders>
          </w:tcPr>
          <w:p w14:paraId="0D0296E2" w14:textId="77777777" w:rsidR="00B85342" w:rsidRDefault="00000000">
            <w:pPr>
              <w:spacing w:after="44" w:line="239" w:lineRule="auto"/>
              <w:ind w:left="1" w:right="47" w:firstLine="0"/>
            </w:pPr>
            <w:r>
              <w:rPr>
                <w:sz w:val="19"/>
              </w:rPr>
              <w:t xml:space="preserve">Used to wrap the AES session key with the receiver's public key (secp256k1 curve, matching </w:t>
            </w:r>
          </w:p>
          <w:p w14:paraId="37630D41" w14:textId="77777777" w:rsidR="00B85342" w:rsidRDefault="00000000">
            <w:pPr>
              <w:spacing w:after="0" w:line="259" w:lineRule="auto"/>
              <w:ind w:left="1" w:right="0" w:firstLine="0"/>
              <w:jc w:val="left"/>
            </w:pPr>
            <w:r>
              <w:rPr>
                <w:sz w:val="19"/>
              </w:rPr>
              <w:t>Ethereum's native key format).</w:t>
            </w:r>
            <w:r>
              <w:t xml:space="preserve"> </w:t>
            </w:r>
          </w:p>
        </w:tc>
      </w:tr>
      <w:tr w:rsidR="00B85342" w14:paraId="6B3AF5AB" w14:textId="77777777">
        <w:trPr>
          <w:trHeight w:val="1025"/>
        </w:trPr>
        <w:tc>
          <w:tcPr>
            <w:tcW w:w="2399" w:type="dxa"/>
            <w:tcBorders>
              <w:top w:val="single" w:sz="4" w:space="0" w:color="000000"/>
              <w:left w:val="single" w:sz="4" w:space="0" w:color="000000"/>
              <w:bottom w:val="single" w:sz="4" w:space="0" w:color="000000"/>
              <w:right w:val="single" w:sz="4" w:space="0" w:color="000000"/>
            </w:tcBorders>
            <w:vAlign w:val="center"/>
          </w:tcPr>
          <w:p w14:paraId="1E013978" w14:textId="77777777" w:rsidR="00B85342" w:rsidRDefault="00000000">
            <w:pPr>
              <w:spacing w:after="43" w:line="239" w:lineRule="auto"/>
              <w:ind w:left="0" w:right="0" w:firstLine="0"/>
            </w:pPr>
            <w:r>
              <w:rPr>
                <w:sz w:val="19"/>
              </w:rPr>
              <w:t xml:space="preserve">Solidity Style Guide / Ethereum Smart Contract </w:t>
            </w:r>
          </w:p>
          <w:p w14:paraId="3006735B" w14:textId="77777777" w:rsidR="00B85342" w:rsidRDefault="00000000">
            <w:pPr>
              <w:spacing w:after="0" w:line="259" w:lineRule="auto"/>
              <w:ind w:left="0" w:right="0" w:firstLine="0"/>
              <w:jc w:val="left"/>
            </w:pPr>
            <w:r>
              <w:rPr>
                <w:sz w:val="19"/>
              </w:rPr>
              <w:t>Best Practices</w:t>
            </w:r>
            <w:r>
              <w:t xml:space="preserve"> </w:t>
            </w:r>
          </w:p>
        </w:tc>
        <w:tc>
          <w:tcPr>
            <w:tcW w:w="3001" w:type="dxa"/>
            <w:tcBorders>
              <w:top w:val="single" w:sz="4" w:space="0" w:color="000000"/>
              <w:left w:val="single" w:sz="4" w:space="0" w:color="000000"/>
              <w:bottom w:val="single" w:sz="4" w:space="0" w:color="000000"/>
              <w:right w:val="single" w:sz="4" w:space="0" w:color="000000"/>
            </w:tcBorders>
            <w:vAlign w:val="center"/>
          </w:tcPr>
          <w:p w14:paraId="02843DD5" w14:textId="77777777" w:rsidR="00B85342" w:rsidRDefault="00000000">
            <w:pPr>
              <w:tabs>
                <w:tab w:val="right" w:pos="2871"/>
              </w:tabs>
              <w:spacing w:after="0" w:line="259" w:lineRule="auto"/>
              <w:ind w:left="0" w:right="0" w:firstLine="0"/>
              <w:jc w:val="left"/>
            </w:pPr>
            <w:r>
              <w:rPr>
                <w:sz w:val="19"/>
              </w:rPr>
              <w:t xml:space="preserve">Recommends </w:t>
            </w:r>
            <w:r>
              <w:rPr>
                <w:sz w:val="19"/>
              </w:rPr>
              <w:tab/>
              <w:t>checks-effects-</w:t>
            </w:r>
          </w:p>
          <w:p w14:paraId="2644CAB4" w14:textId="77777777" w:rsidR="00B85342" w:rsidRDefault="00000000">
            <w:pPr>
              <w:spacing w:after="0" w:line="259" w:lineRule="auto"/>
              <w:ind w:left="1" w:right="0" w:firstLine="0"/>
            </w:pPr>
            <w:r>
              <w:rPr>
                <w:sz w:val="19"/>
              </w:rPr>
              <w:t>interactions pattern, explicit visibility and reentrancy guards.</w:t>
            </w:r>
            <w:r>
              <w:t xml:space="preserve"> </w:t>
            </w:r>
          </w:p>
        </w:tc>
        <w:tc>
          <w:tcPr>
            <w:tcW w:w="2998" w:type="dxa"/>
            <w:tcBorders>
              <w:top w:val="single" w:sz="4" w:space="0" w:color="000000"/>
              <w:left w:val="single" w:sz="4" w:space="0" w:color="000000"/>
              <w:bottom w:val="single" w:sz="4" w:space="0" w:color="000000"/>
              <w:right w:val="single" w:sz="4" w:space="0" w:color="000000"/>
            </w:tcBorders>
          </w:tcPr>
          <w:p w14:paraId="38212952" w14:textId="77777777" w:rsidR="00B85342" w:rsidRDefault="00000000">
            <w:pPr>
              <w:spacing w:after="0" w:line="259" w:lineRule="auto"/>
              <w:ind w:left="1" w:firstLine="0"/>
            </w:pPr>
            <w:r>
              <w:rPr>
                <w:sz w:val="19"/>
              </w:rPr>
              <w:t>Contract functions follow checkseffects-interactions ordering and use OpenZeppelin's ReentrancyGuard for state-changing functions.</w:t>
            </w:r>
            <w:r>
              <w:t xml:space="preserve"> </w:t>
            </w:r>
          </w:p>
        </w:tc>
      </w:tr>
      <w:tr w:rsidR="00B85342" w14:paraId="49F0B2AC" w14:textId="77777777">
        <w:trPr>
          <w:trHeight w:val="1241"/>
        </w:trPr>
        <w:tc>
          <w:tcPr>
            <w:tcW w:w="2399" w:type="dxa"/>
            <w:tcBorders>
              <w:top w:val="single" w:sz="4" w:space="0" w:color="000000"/>
              <w:left w:val="single" w:sz="4" w:space="0" w:color="000000"/>
              <w:bottom w:val="single" w:sz="4" w:space="0" w:color="000000"/>
              <w:right w:val="single" w:sz="4" w:space="0" w:color="000000"/>
            </w:tcBorders>
            <w:vAlign w:val="center"/>
          </w:tcPr>
          <w:p w14:paraId="4FEF9AE1" w14:textId="77777777" w:rsidR="00B85342" w:rsidRDefault="00000000">
            <w:pPr>
              <w:spacing w:after="0" w:line="259" w:lineRule="auto"/>
              <w:ind w:left="0" w:right="0" w:firstLine="0"/>
              <w:jc w:val="left"/>
            </w:pPr>
            <w:r>
              <w:rPr>
                <w:sz w:val="19"/>
              </w:rPr>
              <w:t>Economic / cost constraint</w:t>
            </w:r>
            <w:r>
              <w:t xml:space="preserve"> </w:t>
            </w:r>
          </w:p>
        </w:tc>
        <w:tc>
          <w:tcPr>
            <w:tcW w:w="3001" w:type="dxa"/>
            <w:tcBorders>
              <w:top w:val="single" w:sz="4" w:space="0" w:color="000000"/>
              <w:left w:val="single" w:sz="4" w:space="0" w:color="000000"/>
              <w:bottom w:val="single" w:sz="4" w:space="0" w:color="000000"/>
              <w:right w:val="single" w:sz="4" w:space="0" w:color="000000"/>
            </w:tcBorders>
            <w:vAlign w:val="center"/>
          </w:tcPr>
          <w:p w14:paraId="36158A06" w14:textId="77777777" w:rsidR="00B85342" w:rsidRDefault="00000000">
            <w:pPr>
              <w:spacing w:after="0" w:line="259" w:lineRule="auto"/>
              <w:ind w:left="1" w:right="0" w:firstLine="0"/>
            </w:pPr>
            <w:r>
              <w:rPr>
                <w:sz w:val="19"/>
              </w:rPr>
              <w:t>Gas cost is a real economic constraint on any public-network deployment.</w:t>
            </w:r>
            <w:r>
              <w:t xml:space="preserve"> </w:t>
            </w:r>
          </w:p>
        </w:tc>
        <w:tc>
          <w:tcPr>
            <w:tcW w:w="2998" w:type="dxa"/>
            <w:tcBorders>
              <w:top w:val="single" w:sz="4" w:space="0" w:color="000000"/>
              <w:left w:val="single" w:sz="4" w:space="0" w:color="000000"/>
              <w:bottom w:val="single" w:sz="4" w:space="0" w:color="000000"/>
              <w:right w:val="single" w:sz="4" w:space="0" w:color="000000"/>
            </w:tcBorders>
          </w:tcPr>
          <w:p w14:paraId="735CCB50" w14:textId="77777777" w:rsidR="00B85342" w:rsidRDefault="00000000">
            <w:pPr>
              <w:spacing w:after="0" w:line="259" w:lineRule="auto"/>
              <w:ind w:left="1" w:right="49" w:firstLine="0"/>
            </w:pPr>
            <w:r>
              <w:rPr>
                <w:sz w:val="19"/>
              </w:rPr>
              <w:t>Design iteration explicitly measured and minimised on-chain storage (ciphertext kept off-chain-referenced where possible, only commitment stored) to control gas cost.</w:t>
            </w:r>
            <w:r>
              <w:t xml:space="preserve"> </w:t>
            </w:r>
          </w:p>
        </w:tc>
      </w:tr>
    </w:tbl>
    <w:p w14:paraId="32035F01" w14:textId="77777777" w:rsidR="00B85342" w:rsidRDefault="00000000">
      <w:pPr>
        <w:pStyle w:val="Heading3"/>
        <w:spacing w:after="152"/>
        <w:ind w:left="-5"/>
      </w:pPr>
      <w:r>
        <w:t>3.3 Design Specifications</w:t>
      </w:r>
      <w:r>
        <w:rPr>
          <w:b w:val="0"/>
          <w:sz w:val="26"/>
        </w:rPr>
        <w:t xml:space="preserve"> </w:t>
      </w:r>
    </w:p>
    <w:p w14:paraId="46608021" w14:textId="77777777" w:rsidR="00B85342" w:rsidRDefault="00000000">
      <w:pPr>
        <w:spacing w:after="3" w:line="259" w:lineRule="auto"/>
        <w:ind w:left="-5" w:right="0"/>
        <w:jc w:val="left"/>
      </w:pPr>
      <w:r>
        <w:rPr>
          <w:b/>
          <w:sz w:val="21"/>
        </w:rPr>
        <w:t>Table 3.4: Design Specifications</w:t>
      </w:r>
      <w:r>
        <w:t xml:space="preserve"> </w:t>
      </w:r>
    </w:p>
    <w:tbl>
      <w:tblPr>
        <w:tblStyle w:val="TableGrid"/>
        <w:tblW w:w="8398" w:type="dxa"/>
        <w:tblInd w:w="7" w:type="dxa"/>
        <w:tblCellMar>
          <w:top w:w="47" w:type="dxa"/>
          <w:left w:w="89" w:type="dxa"/>
          <w:bottom w:w="0" w:type="dxa"/>
          <w:right w:w="45" w:type="dxa"/>
        </w:tblCellMar>
        <w:tblLook w:val="04A0" w:firstRow="1" w:lastRow="0" w:firstColumn="1" w:lastColumn="0" w:noHBand="0" w:noVBand="1"/>
      </w:tblPr>
      <w:tblGrid>
        <w:gridCol w:w="2799"/>
        <w:gridCol w:w="2201"/>
        <w:gridCol w:w="1600"/>
        <w:gridCol w:w="1798"/>
      </w:tblGrid>
      <w:tr w:rsidR="00B85342" w14:paraId="2E06E4FC" w14:textId="77777777">
        <w:trPr>
          <w:trHeight w:val="313"/>
        </w:trPr>
        <w:tc>
          <w:tcPr>
            <w:tcW w:w="2799" w:type="dxa"/>
            <w:tcBorders>
              <w:top w:val="single" w:sz="4" w:space="0" w:color="000000"/>
              <w:left w:val="single" w:sz="4" w:space="0" w:color="000000"/>
              <w:bottom w:val="single" w:sz="4" w:space="0" w:color="000000"/>
              <w:right w:val="single" w:sz="4" w:space="0" w:color="000000"/>
            </w:tcBorders>
            <w:shd w:val="clear" w:color="auto" w:fill="D9E2F3"/>
          </w:tcPr>
          <w:p w14:paraId="7F2058DC" w14:textId="77777777" w:rsidR="00B85342" w:rsidRDefault="00000000">
            <w:pPr>
              <w:spacing w:after="0" w:line="259" w:lineRule="auto"/>
              <w:ind w:left="0" w:right="0" w:firstLine="0"/>
              <w:jc w:val="left"/>
            </w:pPr>
            <w:r>
              <w:rPr>
                <w:b/>
                <w:sz w:val="19"/>
              </w:rPr>
              <w:t>Parameter</w:t>
            </w:r>
            <w:r>
              <w:t xml:space="preserve"> </w:t>
            </w:r>
          </w:p>
        </w:tc>
        <w:tc>
          <w:tcPr>
            <w:tcW w:w="2201" w:type="dxa"/>
            <w:tcBorders>
              <w:top w:val="single" w:sz="4" w:space="0" w:color="000000"/>
              <w:left w:val="single" w:sz="4" w:space="0" w:color="000000"/>
              <w:bottom w:val="single" w:sz="4" w:space="0" w:color="000000"/>
              <w:right w:val="single" w:sz="4" w:space="0" w:color="000000"/>
            </w:tcBorders>
            <w:shd w:val="clear" w:color="auto" w:fill="D9E2F3"/>
          </w:tcPr>
          <w:p w14:paraId="16FDFF30" w14:textId="77777777" w:rsidR="00B85342" w:rsidRDefault="00000000">
            <w:pPr>
              <w:spacing w:after="0" w:line="259" w:lineRule="auto"/>
              <w:ind w:left="2" w:right="0" w:firstLine="0"/>
              <w:jc w:val="left"/>
            </w:pPr>
            <w:r>
              <w:rPr>
                <w:b/>
                <w:sz w:val="19"/>
              </w:rPr>
              <w:t>Target / Requirement</w:t>
            </w:r>
            <w:r>
              <w:t xml:space="preserve"> </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Pr>
          <w:p w14:paraId="2933934E" w14:textId="77777777" w:rsidR="00B85342" w:rsidRDefault="00000000">
            <w:pPr>
              <w:spacing w:after="0" w:line="259" w:lineRule="auto"/>
              <w:ind w:left="0" w:right="0" w:firstLine="0"/>
              <w:jc w:val="left"/>
            </w:pPr>
            <w:r>
              <w:rPr>
                <w:b/>
                <w:sz w:val="19"/>
              </w:rPr>
              <w:t>Unit</w:t>
            </w:r>
            <w:r>
              <w:t xml:space="preserve"> </w:t>
            </w:r>
          </w:p>
        </w:tc>
        <w:tc>
          <w:tcPr>
            <w:tcW w:w="1798" w:type="dxa"/>
            <w:tcBorders>
              <w:top w:val="single" w:sz="4" w:space="0" w:color="000000"/>
              <w:left w:val="single" w:sz="4" w:space="0" w:color="000000"/>
              <w:bottom w:val="single" w:sz="4" w:space="0" w:color="000000"/>
              <w:right w:val="single" w:sz="4" w:space="0" w:color="000000"/>
            </w:tcBorders>
            <w:shd w:val="clear" w:color="auto" w:fill="D9E2F3"/>
          </w:tcPr>
          <w:p w14:paraId="3AA6DA06" w14:textId="77777777" w:rsidR="00B85342" w:rsidRDefault="00000000">
            <w:pPr>
              <w:spacing w:after="0" w:line="259" w:lineRule="auto"/>
              <w:ind w:left="1" w:right="0" w:firstLine="0"/>
              <w:jc w:val="left"/>
            </w:pPr>
            <w:r>
              <w:rPr>
                <w:b/>
                <w:sz w:val="19"/>
              </w:rPr>
              <w:t>Priority</w:t>
            </w:r>
            <w:r>
              <w:t xml:space="preserve"> </w:t>
            </w:r>
          </w:p>
        </w:tc>
      </w:tr>
      <w:tr w:rsidR="00B85342" w14:paraId="226A35EA" w14:textId="77777777">
        <w:trPr>
          <w:trHeight w:val="397"/>
        </w:trPr>
        <w:tc>
          <w:tcPr>
            <w:tcW w:w="2799" w:type="dxa"/>
            <w:tcBorders>
              <w:top w:val="single" w:sz="4" w:space="0" w:color="000000"/>
              <w:left w:val="single" w:sz="4" w:space="0" w:color="000000"/>
              <w:bottom w:val="single" w:sz="4" w:space="0" w:color="000000"/>
              <w:right w:val="single" w:sz="4" w:space="0" w:color="000000"/>
            </w:tcBorders>
          </w:tcPr>
          <w:p w14:paraId="598B51FD" w14:textId="77777777" w:rsidR="00B85342" w:rsidRDefault="00000000">
            <w:pPr>
              <w:spacing w:after="0" w:line="259" w:lineRule="auto"/>
              <w:ind w:left="0" w:right="0" w:firstLine="0"/>
              <w:jc w:val="left"/>
            </w:pPr>
            <w:r>
              <w:rPr>
                <w:sz w:val="19"/>
              </w:rPr>
              <w:t>Symmetric key length</w:t>
            </w:r>
            <w:r>
              <w:t xml:space="preserve"> </w:t>
            </w:r>
          </w:p>
        </w:tc>
        <w:tc>
          <w:tcPr>
            <w:tcW w:w="2201" w:type="dxa"/>
            <w:tcBorders>
              <w:top w:val="single" w:sz="4" w:space="0" w:color="000000"/>
              <w:left w:val="single" w:sz="4" w:space="0" w:color="000000"/>
              <w:bottom w:val="single" w:sz="4" w:space="0" w:color="000000"/>
              <w:right w:val="single" w:sz="4" w:space="0" w:color="000000"/>
            </w:tcBorders>
          </w:tcPr>
          <w:p w14:paraId="50D54AD3" w14:textId="77777777" w:rsidR="00B85342" w:rsidRDefault="00000000">
            <w:pPr>
              <w:spacing w:after="0" w:line="259" w:lineRule="auto"/>
              <w:ind w:left="2" w:right="0" w:firstLine="0"/>
              <w:jc w:val="left"/>
            </w:pPr>
            <w:r>
              <w:rPr>
                <w:sz w:val="19"/>
              </w:rPr>
              <w:t>256</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21A45A6B" w14:textId="77777777" w:rsidR="00B85342" w:rsidRDefault="00000000">
            <w:pPr>
              <w:spacing w:after="0" w:line="259" w:lineRule="auto"/>
              <w:ind w:left="0" w:right="0" w:firstLine="0"/>
              <w:jc w:val="left"/>
            </w:pPr>
            <w:r>
              <w:rPr>
                <w:sz w:val="19"/>
              </w:rPr>
              <w:t>bits</w:t>
            </w:r>
            <w:r>
              <w:t xml:space="preserve"> </w:t>
            </w:r>
          </w:p>
        </w:tc>
        <w:tc>
          <w:tcPr>
            <w:tcW w:w="1798" w:type="dxa"/>
            <w:tcBorders>
              <w:top w:val="single" w:sz="4" w:space="0" w:color="000000"/>
              <w:left w:val="single" w:sz="4" w:space="0" w:color="000000"/>
              <w:bottom w:val="single" w:sz="4" w:space="0" w:color="000000"/>
              <w:right w:val="single" w:sz="4" w:space="0" w:color="000000"/>
            </w:tcBorders>
          </w:tcPr>
          <w:p w14:paraId="392D8593" w14:textId="77777777" w:rsidR="00B85342" w:rsidRDefault="00000000">
            <w:pPr>
              <w:spacing w:after="0" w:line="259" w:lineRule="auto"/>
              <w:ind w:left="1" w:right="0" w:firstLine="0"/>
              <w:jc w:val="left"/>
            </w:pPr>
            <w:r>
              <w:rPr>
                <w:sz w:val="19"/>
              </w:rPr>
              <w:t>High</w:t>
            </w:r>
            <w:r>
              <w:t xml:space="preserve"> </w:t>
            </w:r>
          </w:p>
        </w:tc>
      </w:tr>
      <w:tr w:rsidR="00B85342" w14:paraId="7648CED1" w14:textId="77777777">
        <w:trPr>
          <w:trHeight w:val="368"/>
        </w:trPr>
        <w:tc>
          <w:tcPr>
            <w:tcW w:w="2799" w:type="dxa"/>
            <w:tcBorders>
              <w:top w:val="single" w:sz="4" w:space="0" w:color="000000"/>
              <w:left w:val="single" w:sz="4" w:space="0" w:color="000000"/>
              <w:bottom w:val="single" w:sz="4" w:space="0" w:color="000000"/>
              <w:right w:val="single" w:sz="4" w:space="0" w:color="000000"/>
            </w:tcBorders>
          </w:tcPr>
          <w:p w14:paraId="5FA31FDB" w14:textId="77777777" w:rsidR="00B85342" w:rsidRDefault="00000000">
            <w:pPr>
              <w:spacing w:after="0" w:line="259" w:lineRule="auto"/>
              <w:ind w:left="0" w:right="0" w:firstLine="0"/>
              <w:jc w:val="left"/>
            </w:pPr>
            <w:r>
              <w:rPr>
                <w:sz w:val="19"/>
              </w:rPr>
              <w:t>Elliptic curve</w:t>
            </w:r>
            <w:r>
              <w:t xml:space="preserve"> </w:t>
            </w:r>
          </w:p>
        </w:tc>
        <w:tc>
          <w:tcPr>
            <w:tcW w:w="2201" w:type="dxa"/>
            <w:tcBorders>
              <w:top w:val="single" w:sz="4" w:space="0" w:color="000000"/>
              <w:left w:val="single" w:sz="4" w:space="0" w:color="000000"/>
              <w:bottom w:val="single" w:sz="4" w:space="0" w:color="000000"/>
              <w:right w:val="single" w:sz="4" w:space="0" w:color="000000"/>
            </w:tcBorders>
          </w:tcPr>
          <w:p w14:paraId="100A0A33" w14:textId="77777777" w:rsidR="00B85342" w:rsidRDefault="00000000">
            <w:pPr>
              <w:spacing w:after="0" w:line="259" w:lineRule="auto"/>
              <w:ind w:left="2" w:right="0" w:firstLine="0"/>
              <w:jc w:val="left"/>
            </w:pPr>
            <w:r>
              <w:rPr>
                <w:sz w:val="19"/>
              </w:rPr>
              <w:t>secp256k1</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6C3600BF" w14:textId="77777777" w:rsidR="00B85342" w:rsidRDefault="00000000">
            <w:pPr>
              <w:spacing w:after="0" w:line="259" w:lineRule="auto"/>
              <w:ind w:left="0" w:right="0" w:firstLine="0"/>
              <w:jc w:val="left"/>
            </w:pPr>
            <w:r>
              <w:rPr>
                <w:sz w:val="19"/>
              </w:rPr>
              <w:t>—</w:t>
            </w:r>
            <w:r>
              <w:t xml:space="preserve"> </w:t>
            </w:r>
          </w:p>
        </w:tc>
        <w:tc>
          <w:tcPr>
            <w:tcW w:w="1798" w:type="dxa"/>
            <w:tcBorders>
              <w:top w:val="single" w:sz="4" w:space="0" w:color="000000"/>
              <w:left w:val="single" w:sz="4" w:space="0" w:color="000000"/>
              <w:bottom w:val="single" w:sz="4" w:space="0" w:color="000000"/>
              <w:right w:val="single" w:sz="4" w:space="0" w:color="000000"/>
            </w:tcBorders>
          </w:tcPr>
          <w:p w14:paraId="6EC77E65" w14:textId="77777777" w:rsidR="00B85342" w:rsidRDefault="00000000">
            <w:pPr>
              <w:spacing w:after="0" w:line="259" w:lineRule="auto"/>
              <w:ind w:left="1" w:right="0" w:firstLine="0"/>
              <w:jc w:val="left"/>
            </w:pPr>
            <w:r>
              <w:rPr>
                <w:sz w:val="19"/>
              </w:rPr>
              <w:t>High</w:t>
            </w:r>
            <w:r>
              <w:t xml:space="preserve"> </w:t>
            </w:r>
          </w:p>
        </w:tc>
      </w:tr>
      <w:tr w:rsidR="00B85342" w14:paraId="7973F123" w14:textId="77777777">
        <w:trPr>
          <w:trHeight w:val="370"/>
        </w:trPr>
        <w:tc>
          <w:tcPr>
            <w:tcW w:w="2799" w:type="dxa"/>
            <w:tcBorders>
              <w:top w:val="single" w:sz="4" w:space="0" w:color="000000"/>
              <w:left w:val="single" w:sz="4" w:space="0" w:color="000000"/>
              <w:bottom w:val="single" w:sz="4" w:space="0" w:color="000000"/>
              <w:right w:val="single" w:sz="4" w:space="0" w:color="000000"/>
            </w:tcBorders>
          </w:tcPr>
          <w:p w14:paraId="623317F1" w14:textId="77777777" w:rsidR="00B85342" w:rsidRDefault="00000000">
            <w:pPr>
              <w:spacing w:after="0" w:line="259" w:lineRule="auto"/>
              <w:ind w:left="0" w:right="0" w:firstLine="0"/>
              <w:jc w:val="left"/>
            </w:pPr>
            <w:r>
              <w:rPr>
                <w:sz w:val="19"/>
              </w:rPr>
              <w:t>Gas overhead vs plain transfer</w:t>
            </w:r>
            <w:r>
              <w:t xml:space="preserve"> </w:t>
            </w:r>
          </w:p>
        </w:tc>
        <w:tc>
          <w:tcPr>
            <w:tcW w:w="2201" w:type="dxa"/>
            <w:tcBorders>
              <w:top w:val="single" w:sz="4" w:space="0" w:color="000000"/>
              <w:left w:val="single" w:sz="4" w:space="0" w:color="000000"/>
              <w:bottom w:val="single" w:sz="4" w:space="0" w:color="000000"/>
              <w:right w:val="single" w:sz="4" w:space="0" w:color="000000"/>
            </w:tcBorders>
          </w:tcPr>
          <w:p w14:paraId="5D2A67AB" w14:textId="77777777" w:rsidR="00B85342" w:rsidRDefault="00000000">
            <w:pPr>
              <w:spacing w:after="0" w:line="259" w:lineRule="auto"/>
              <w:ind w:left="2" w:right="0" w:firstLine="0"/>
              <w:jc w:val="left"/>
            </w:pPr>
            <w:r>
              <w:rPr>
                <w:sz w:val="19"/>
              </w:rPr>
              <w:t>≤ 150</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3ED7F346" w14:textId="77777777" w:rsidR="00B85342" w:rsidRDefault="00000000">
            <w:pPr>
              <w:spacing w:after="0" w:line="259" w:lineRule="auto"/>
              <w:ind w:left="0" w:right="0" w:firstLine="0"/>
              <w:jc w:val="left"/>
            </w:pPr>
            <w:r>
              <w:rPr>
                <w:sz w:val="19"/>
              </w:rPr>
              <w:t>%</w:t>
            </w:r>
            <w:r>
              <w:t xml:space="preserve"> </w:t>
            </w:r>
          </w:p>
        </w:tc>
        <w:tc>
          <w:tcPr>
            <w:tcW w:w="1798" w:type="dxa"/>
            <w:tcBorders>
              <w:top w:val="single" w:sz="4" w:space="0" w:color="000000"/>
              <w:left w:val="single" w:sz="4" w:space="0" w:color="000000"/>
              <w:bottom w:val="single" w:sz="4" w:space="0" w:color="000000"/>
              <w:right w:val="single" w:sz="4" w:space="0" w:color="000000"/>
            </w:tcBorders>
          </w:tcPr>
          <w:p w14:paraId="7D9C8A56" w14:textId="77777777" w:rsidR="00B85342" w:rsidRDefault="00000000">
            <w:pPr>
              <w:spacing w:after="0" w:line="259" w:lineRule="auto"/>
              <w:ind w:left="1" w:right="0" w:firstLine="0"/>
              <w:jc w:val="left"/>
            </w:pPr>
            <w:r>
              <w:rPr>
                <w:sz w:val="19"/>
              </w:rPr>
              <w:t>High</w:t>
            </w:r>
            <w:r>
              <w:t xml:space="preserve"> </w:t>
            </w:r>
          </w:p>
        </w:tc>
      </w:tr>
      <w:tr w:rsidR="00B85342" w14:paraId="37C3EE2B" w14:textId="77777777">
        <w:trPr>
          <w:trHeight w:val="588"/>
        </w:trPr>
        <w:tc>
          <w:tcPr>
            <w:tcW w:w="2799" w:type="dxa"/>
            <w:tcBorders>
              <w:top w:val="single" w:sz="4" w:space="0" w:color="000000"/>
              <w:left w:val="single" w:sz="4" w:space="0" w:color="000000"/>
              <w:bottom w:val="single" w:sz="4" w:space="0" w:color="000000"/>
              <w:right w:val="single" w:sz="4" w:space="0" w:color="000000"/>
            </w:tcBorders>
          </w:tcPr>
          <w:p w14:paraId="6FF6BB21" w14:textId="77777777" w:rsidR="00B85342" w:rsidRDefault="00000000">
            <w:pPr>
              <w:tabs>
                <w:tab w:val="center" w:pos="1371"/>
                <w:tab w:val="center" w:pos="2066"/>
                <w:tab w:val="right" w:pos="2666"/>
              </w:tabs>
              <w:spacing w:after="27" w:line="259" w:lineRule="auto"/>
              <w:ind w:left="0" w:right="0" w:firstLine="0"/>
              <w:jc w:val="left"/>
            </w:pPr>
            <w:r>
              <w:rPr>
                <w:sz w:val="19"/>
              </w:rPr>
              <w:t xml:space="preserve">Encryption </w:t>
            </w:r>
            <w:r>
              <w:rPr>
                <w:sz w:val="19"/>
              </w:rPr>
              <w:tab/>
              <w:t xml:space="preserve">latency </w:t>
            </w:r>
            <w:r>
              <w:rPr>
                <w:sz w:val="19"/>
              </w:rPr>
              <w:tab/>
              <w:t xml:space="preserve">(256 </w:t>
            </w:r>
            <w:r>
              <w:rPr>
                <w:sz w:val="19"/>
              </w:rPr>
              <w:tab/>
              <w:t xml:space="preserve">B </w:t>
            </w:r>
          </w:p>
          <w:p w14:paraId="6775E516" w14:textId="77777777" w:rsidR="00B85342" w:rsidRDefault="00000000">
            <w:pPr>
              <w:spacing w:after="0" w:line="259" w:lineRule="auto"/>
              <w:ind w:left="0" w:right="0" w:firstLine="0"/>
              <w:jc w:val="left"/>
            </w:pPr>
            <w:r>
              <w:rPr>
                <w:sz w:val="19"/>
              </w:rPr>
              <w:t>payload)</w:t>
            </w:r>
            <w:r>
              <w:t xml:space="preserve"> </w:t>
            </w:r>
          </w:p>
        </w:tc>
        <w:tc>
          <w:tcPr>
            <w:tcW w:w="2201" w:type="dxa"/>
            <w:tcBorders>
              <w:top w:val="single" w:sz="4" w:space="0" w:color="000000"/>
              <w:left w:val="single" w:sz="4" w:space="0" w:color="000000"/>
              <w:bottom w:val="single" w:sz="4" w:space="0" w:color="000000"/>
              <w:right w:val="single" w:sz="4" w:space="0" w:color="000000"/>
            </w:tcBorders>
            <w:vAlign w:val="center"/>
          </w:tcPr>
          <w:p w14:paraId="30E25FD3" w14:textId="77777777" w:rsidR="00B85342" w:rsidRDefault="00000000">
            <w:pPr>
              <w:spacing w:after="0" w:line="259" w:lineRule="auto"/>
              <w:ind w:left="2" w:right="0" w:firstLine="0"/>
              <w:jc w:val="left"/>
            </w:pPr>
            <w:r>
              <w:rPr>
                <w:sz w:val="19"/>
              </w:rPr>
              <w:t>≤ 10</w:t>
            </w:r>
            <w:r>
              <w:t xml:space="preserve"> </w:t>
            </w:r>
          </w:p>
        </w:tc>
        <w:tc>
          <w:tcPr>
            <w:tcW w:w="1600" w:type="dxa"/>
            <w:tcBorders>
              <w:top w:val="single" w:sz="4" w:space="0" w:color="000000"/>
              <w:left w:val="single" w:sz="4" w:space="0" w:color="000000"/>
              <w:bottom w:val="single" w:sz="4" w:space="0" w:color="000000"/>
              <w:right w:val="single" w:sz="4" w:space="0" w:color="000000"/>
            </w:tcBorders>
            <w:vAlign w:val="center"/>
          </w:tcPr>
          <w:p w14:paraId="7782EB87" w14:textId="77777777" w:rsidR="00B85342" w:rsidRDefault="00000000">
            <w:pPr>
              <w:spacing w:after="0" w:line="259" w:lineRule="auto"/>
              <w:ind w:left="0" w:right="0" w:firstLine="0"/>
              <w:jc w:val="left"/>
            </w:pPr>
            <w:r>
              <w:rPr>
                <w:sz w:val="19"/>
              </w:rPr>
              <w:t>ms</w:t>
            </w:r>
            <w: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14:paraId="74929DFD" w14:textId="77777777" w:rsidR="00B85342" w:rsidRDefault="00000000">
            <w:pPr>
              <w:spacing w:after="0" w:line="259" w:lineRule="auto"/>
              <w:ind w:left="1" w:right="0" w:firstLine="0"/>
              <w:jc w:val="left"/>
            </w:pPr>
            <w:r>
              <w:rPr>
                <w:sz w:val="19"/>
              </w:rPr>
              <w:t>Medium</w:t>
            </w:r>
            <w:r>
              <w:t xml:space="preserve"> </w:t>
            </w:r>
          </w:p>
        </w:tc>
      </w:tr>
      <w:tr w:rsidR="00B85342" w14:paraId="4A9B0EDD" w14:textId="77777777">
        <w:trPr>
          <w:trHeight w:val="586"/>
        </w:trPr>
        <w:tc>
          <w:tcPr>
            <w:tcW w:w="2799" w:type="dxa"/>
            <w:tcBorders>
              <w:top w:val="single" w:sz="4" w:space="0" w:color="000000"/>
              <w:left w:val="single" w:sz="4" w:space="0" w:color="000000"/>
              <w:bottom w:val="single" w:sz="4" w:space="0" w:color="000000"/>
              <w:right w:val="single" w:sz="4" w:space="0" w:color="000000"/>
            </w:tcBorders>
          </w:tcPr>
          <w:p w14:paraId="7294B9D1" w14:textId="77777777" w:rsidR="00B85342" w:rsidRDefault="00000000">
            <w:pPr>
              <w:tabs>
                <w:tab w:val="center" w:pos="1376"/>
                <w:tab w:val="center" w:pos="2069"/>
                <w:tab w:val="right" w:pos="2666"/>
              </w:tabs>
              <w:spacing w:after="27" w:line="259" w:lineRule="auto"/>
              <w:ind w:left="0" w:right="0" w:firstLine="0"/>
              <w:jc w:val="left"/>
            </w:pPr>
            <w:r>
              <w:rPr>
                <w:sz w:val="19"/>
              </w:rPr>
              <w:t xml:space="preserve">Decryption </w:t>
            </w:r>
            <w:r>
              <w:rPr>
                <w:sz w:val="19"/>
              </w:rPr>
              <w:tab/>
              <w:t xml:space="preserve">latency </w:t>
            </w:r>
            <w:r>
              <w:rPr>
                <w:sz w:val="19"/>
              </w:rPr>
              <w:tab/>
              <w:t xml:space="preserve">(256 </w:t>
            </w:r>
            <w:r>
              <w:rPr>
                <w:sz w:val="19"/>
              </w:rPr>
              <w:tab/>
              <w:t xml:space="preserve">B </w:t>
            </w:r>
          </w:p>
          <w:p w14:paraId="4EA96ABB" w14:textId="77777777" w:rsidR="00B85342" w:rsidRDefault="00000000">
            <w:pPr>
              <w:spacing w:after="0" w:line="259" w:lineRule="auto"/>
              <w:ind w:left="0" w:right="0" w:firstLine="0"/>
              <w:jc w:val="left"/>
            </w:pPr>
            <w:r>
              <w:rPr>
                <w:sz w:val="19"/>
              </w:rPr>
              <w:t>payload)</w:t>
            </w:r>
            <w:r>
              <w:t xml:space="preserve"> </w:t>
            </w:r>
          </w:p>
        </w:tc>
        <w:tc>
          <w:tcPr>
            <w:tcW w:w="2201" w:type="dxa"/>
            <w:tcBorders>
              <w:top w:val="single" w:sz="4" w:space="0" w:color="000000"/>
              <w:left w:val="single" w:sz="4" w:space="0" w:color="000000"/>
              <w:bottom w:val="single" w:sz="4" w:space="0" w:color="000000"/>
              <w:right w:val="single" w:sz="4" w:space="0" w:color="000000"/>
            </w:tcBorders>
            <w:vAlign w:val="center"/>
          </w:tcPr>
          <w:p w14:paraId="54705FAC" w14:textId="77777777" w:rsidR="00B85342" w:rsidRDefault="00000000">
            <w:pPr>
              <w:spacing w:after="0" w:line="259" w:lineRule="auto"/>
              <w:ind w:left="2" w:right="0" w:firstLine="0"/>
              <w:jc w:val="left"/>
            </w:pPr>
            <w:r>
              <w:rPr>
                <w:sz w:val="19"/>
              </w:rPr>
              <w:t>≤ 10</w:t>
            </w:r>
            <w:r>
              <w:t xml:space="preserve"> </w:t>
            </w:r>
          </w:p>
        </w:tc>
        <w:tc>
          <w:tcPr>
            <w:tcW w:w="1600" w:type="dxa"/>
            <w:tcBorders>
              <w:top w:val="single" w:sz="4" w:space="0" w:color="000000"/>
              <w:left w:val="single" w:sz="4" w:space="0" w:color="000000"/>
              <w:bottom w:val="single" w:sz="4" w:space="0" w:color="000000"/>
              <w:right w:val="single" w:sz="4" w:space="0" w:color="000000"/>
            </w:tcBorders>
            <w:vAlign w:val="center"/>
          </w:tcPr>
          <w:p w14:paraId="76133E38" w14:textId="77777777" w:rsidR="00B85342" w:rsidRDefault="00000000">
            <w:pPr>
              <w:spacing w:after="0" w:line="259" w:lineRule="auto"/>
              <w:ind w:left="0" w:right="0" w:firstLine="0"/>
              <w:jc w:val="left"/>
            </w:pPr>
            <w:r>
              <w:rPr>
                <w:sz w:val="19"/>
              </w:rPr>
              <w:t>ms</w:t>
            </w:r>
            <w: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14:paraId="5B46EA65" w14:textId="77777777" w:rsidR="00B85342" w:rsidRDefault="00000000">
            <w:pPr>
              <w:spacing w:after="0" w:line="259" w:lineRule="auto"/>
              <w:ind w:left="1" w:right="0" w:firstLine="0"/>
              <w:jc w:val="left"/>
            </w:pPr>
            <w:r>
              <w:rPr>
                <w:sz w:val="19"/>
              </w:rPr>
              <w:t>Medium</w:t>
            </w:r>
            <w:r>
              <w:t xml:space="preserve"> </w:t>
            </w:r>
          </w:p>
        </w:tc>
      </w:tr>
      <w:tr w:rsidR="00B85342" w14:paraId="714A7283" w14:textId="77777777">
        <w:trPr>
          <w:trHeight w:val="588"/>
        </w:trPr>
        <w:tc>
          <w:tcPr>
            <w:tcW w:w="2799" w:type="dxa"/>
            <w:tcBorders>
              <w:top w:val="single" w:sz="4" w:space="0" w:color="000000"/>
              <w:left w:val="single" w:sz="4" w:space="0" w:color="000000"/>
              <w:bottom w:val="single" w:sz="4" w:space="0" w:color="000000"/>
              <w:right w:val="single" w:sz="4" w:space="0" w:color="000000"/>
            </w:tcBorders>
          </w:tcPr>
          <w:p w14:paraId="39961CE3" w14:textId="77777777" w:rsidR="00B85342" w:rsidRDefault="00000000">
            <w:pPr>
              <w:spacing w:after="0" w:line="259" w:lineRule="auto"/>
              <w:ind w:left="0" w:right="0" w:firstLine="0"/>
              <w:jc w:val="left"/>
            </w:pPr>
            <w:r>
              <w:rPr>
                <w:sz w:val="19"/>
              </w:rPr>
              <w:t>Commitment verification success rate</w:t>
            </w:r>
            <w:r>
              <w:t xml:space="preserve"> </w:t>
            </w:r>
          </w:p>
        </w:tc>
        <w:tc>
          <w:tcPr>
            <w:tcW w:w="2201" w:type="dxa"/>
            <w:tcBorders>
              <w:top w:val="single" w:sz="4" w:space="0" w:color="000000"/>
              <w:left w:val="single" w:sz="4" w:space="0" w:color="000000"/>
              <w:bottom w:val="single" w:sz="4" w:space="0" w:color="000000"/>
              <w:right w:val="single" w:sz="4" w:space="0" w:color="000000"/>
            </w:tcBorders>
            <w:vAlign w:val="center"/>
          </w:tcPr>
          <w:p w14:paraId="4EDEF9D2" w14:textId="77777777" w:rsidR="00B85342" w:rsidRDefault="00000000">
            <w:pPr>
              <w:spacing w:after="0" w:line="259" w:lineRule="auto"/>
              <w:ind w:left="2" w:right="0" w:firstLine="0"/>
              <w:jc w:val="left"/>
            </w:pPr>
            <w:r>
              <w:rPr>
                <w:sz w:val="19"/>
              </w:rPr>
              <w:t>100</w:t>
            </w:r>
            <w:r>
              <w:t xml:space="preserve"> </w:t>
            </w:r>
          </w:p>
        </w:tc>
        <w:tc>
          <w:tcPr>
            <w:tcW w:w="1600" w:type="dxa"/>
            <w:tcBorders>
              <w:top w:val="single" w:sz="4" w:space="0" w:color="000000"/>
              <w:left w:val="single" w:sz="4" w:space="0" w:color="000000"/>
              <w:bottom w:val="single" w:sz="4" w:space="0" w:color="000000"/>
              <w:right w:val="single" w:sz="4" w:space="0" w:color="000000"/>
            </w:tcBorders>
            <w:vAlign w:val="center"/>
          </w:tcPr>
          <w:p w14:paraId="5B22C075" w14:textId="77777777" w:rsidR="00B85342" w:rsidRDefault="00000000">
            <w:pPr>
              <w:spacing w:after="0" w:line="259" w:lineRule="auto"/>
              <w:ind w:left="0" w:right="0" w:firstLine="0"/>
              <w:jc w:val="left"/>
            </w:pPr>
            <w:r>
              <w:rPr>
                <w:sz w:val="19"/>
              </w:rPr>
              <w:t>%</w:t>
            </w:r>
            <w:r>
              <w:t xml:space="preserve"> </w:t>
            </w:r>
          </w:p>
        </w:tc>
        <w:tc>
          <w:tcPr>
            <w:tcW w:w="1798" w:type="dxa"/>
            <w:tcBorders>
              <w:top w:val="single" w:sz="4" w:space="0" w:color="000000"/>
              <w:left w:val="single" w:sz="4" w:space="0" w:color="000000"/>
              <w:bottom w:val="single" w:sz="4" w:space="0" w:color="000000"/>
              <w:right w:val="single" w:sz="4" w:space="0" w:color="000000"/>
            </w:tcBorders>
            <w:vAlign w:val="center"/>
          </w:tcPr>
          <w:p w14:paraId="5F3E3A2B" w14:textId="77777777" w:rsidR="00B85342" w:rsidRDefault="00000000">
            <w:pPr>
              <w:spacing w:after="0" w:line="259" w:lineRule="auto"/>
              <w:ind w:left="1" w:right="0" w:firstLine="0"/>
              <w:jc w:val="left"/>
            </w:pPr>
            <w:r>
              <w:rPr>
                <w:sz w:val="19"/>
              </w:rPr>
              <w:t>High</w:t>
            </w:r>
            <w:r>
              <w:t xml:space="preserve"> </w:t>
            </w:r>
          </w:p>
        </w:tc>
      </w:tr>
      <w:tr w:rsidR="00B85342" w14:paraId="5396E429" w14:textId="77777777">
        <w:trPr>
          <w:trHeight w:val="367"/>
        </w:trPr>
        <w:tc>
          <w:tcPr>
            <w:tcW w:w="2799" w:type="dxa"/>
            <w:tcBorders>
              <w:top w:val="single" w:sz="4" w:space="0" w:color="000000"/>
              <w:left w:val="single" w:sz="4" w:space="0" w:color="000000"/>
              <w:bottom w:val="single" w:sz="4" w:space="0" w:color="000000"/>
              <w:right w:val="single" w:sz="4" w:space="0" w:color="000000"/>
            </w:tcBorders>
          </w:tcPr>
          <w:p w14:paraId="50180533" w14:textId="77777777" w:rsidR="00B85342" w:rsidRDefault="00000000">
            <w:pPr>
              <w:spacing w:after="0" w:line="259" w:lineRule="auto"/>
              <w:ind w:left="0" w:right="0" w:firstLine="0"/>
              <w:jc w:val="left"/>
            </w:pPr>
            <w:r>
              <w:rPr>
                <w:sz w:val="19"/>
              </w:rPr>
              <w:t>Observer privacy success rate</w:t>
            </w:r>
            <w:r>
              <w:t xml:space="preserve"> </w:t>
            </w:r>
          </w:p>
        </w:tc>
        <w:tc>
          <w:tcPr>
            <w:tcW w:w="2201" w:type="dxa"/>
            <w:tcBorders>
              <w:top w:val="single" w:sz="4" w:space="0" w:color="000000"/>
              <w:left w:val="single" w:sz="4" w:space="0" w:color="000000"/>
              <w:bottom w:val="single" w:sz="4" w:space="0" w:color="000000"/>
              <w:right w:val="single" w:sz="4" w:space="0" w:color="000000"/>
            </w:tcBorders>
          </w:tcPr>
          <w:p w14:paraId="448C47E0" w14:textId="77777777" w:rsidR="00B85342" w:rsidRDefault="00000000">
            <w:pPr>
              <w:spacing w:after="0" w:line="259" w:lineRule="auto"/>
              <w:ind w:left="2" w:right="0" w:firstLine="0"/>
              <w:jc w:val="left"/>
            </w:pPr>
            <w:r>
              <w:rPr>
                <w:sz w:val="19"/>
              </w:rPr>
              <w:t>100</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54AE27C0" w14:textId="77777777" w:rsidR="00B85342" w:rsidRDefault="00000000">
            <w:pPr>
              <w:spacing w:after="0" w:line="259" w:lineRule="auto"/>
              <w:ind w:left="0" w:right="0" w:firstLine="0"/>
              <w:jc w:val="left"/>
            </w:pPr>
            <w:r>
              <w:rPr>
                <w:sz w:val="19"/>
              </w:rPr>
              <w:t>%</w:t>
            </w:r>
            <w:r>
              <w:t xml:space="preserve"> </w:t>
            </w:r>
          </w:p>
        </w:tc>
        <w:tc>
          <w:tcPr>
            <w:tcW w:w="1798" w:type="dxa"/>
            <w:tcBorders>
              <w:top w:val="single" w:sz="4" w:space="0" w:color="000000"/>
              <w:left w:val="single" w:sz="4" w:space="0" w:color="000000"/>
              <w:bottom w:val="single" w:sz="4" w:space="0" w:color="000000"/>
              <w:right w:val="single" w:sz="4" w:space="0" w:color="000000"/>
            </w:tcBorders>
          </w:tcPr>
          <w:p w14:paraId="3837E69D" w14:textId="77777777" w:rsidR="00B85342" w:rsidRDefault="00000000">
            <w:pPr>
              <w:spacing w:after="0" w:line="259" w:lineRule="auto"/>
              <w:ind w:left="1" w:right="0" w:firstLine="0"/>
              <w:jc w:val="left"/>
            </w:pPr>
            <w:r>
              <w:rPr>
                <w:sz w:val="19"/>
              </w:rPr>
              <w:t>High</w:t>
            </w:r>
            <w:r>
              <w:t xml:space="preserve"> </w:t>
            </w:r>
          </w:p>
        </w:tc>
      </w:tr>
    </w:tbl>
    <w:p w14:paraId="5EBBCB8A" w14:textId="77777777" w:rsidR="00B85342" w:rsidRDefault="00000000">
      <w:pPr>
        <w:pStyle w:val="Heading3"/>
        <w:ind w:left="-5"/>
      </w:pPr>
      <w:r>
        <w:t>3.4 Alternative Solutions &amp; Evaluation</w:t>
      </w:r>
      <w:r>
        <w:rPr>
          <w:b w:val="0"/>
          <w:sz w:val="26"/>
        </w:rPr>
        <w:t xml:space="preserve"> </w:t>
      </w:r>
    </w:p>
    <w:p w14:paraId="657C5462" w14:textId="77777777" w:rsidR="00B85342" w:rsidRDefault="00000000">
      <w:pPr>
        <w:spacing w:after="207"/>
        <w:ind w:left="-5" w:right="39"/>
      </w:pPr>
      <w:r>
        <w:t xml:space="preserve">Alternative 1 (zk-SNARK Confidential Transaction): a Zcash-style construction in which the sender generates a succinct zero-knowledge proof that a hidden amount is valid (non-negative, balanced against inputs) without revealing it; the contract verifies the proof using a pairing-based verifier. </w:t>
      </w:r>
    </w:p>
    <w:p w14:paraId="6DBE18FA" w14:textId="77777777" w:rsidR="00B85342" w:rsidRDefault="00000000">
      <w:pPr>
        <w:spacing w:after="210"/>
        <w:ind w:left="-5" w:right="39"/>
      </w:pPr>
      <w:r>
        <w:t xml:space="preserve">Alternative 2 (Homomorphic Encryption): the transaction amount is encrypted with the Paillier cryptosystem and the smart contract performs the balance-consistency check as an arithmetic operation directly on the ciphertext, exploiting Paillier's additive homomorphism. </w:t>
      </w:r>
    </w:p>
    <w:p w14:paraId="30D125CF" w14:textId="77777777" w:rsidR="00B85342" w:rsidRDefault="00000000">
      <w:pPr>
        <w:spacing w:after="207"/>
        <w:ind w:left="-5" w:right="39"/>
      </w:pPr>
      <w:r>
        <w:t xml:space="preserve">Alternative 3 (Hybrid AES + ECIES, selected): the amount is encrypted client-side with AES-256GCM; the session key is wrapped for the receiver with ECIES; a SHA-256 commitment of the </w:t>
      </w:r>
      <w:r>
        <w:lastRenderedPageBreak/>
        <w:t xml:space="preserve">plaintext amount is submitted alongside the ciphertext so the contract can verify consistency without decrypting. </w:t>
      </w:r>
    </w:p>
    <w:p w14:paraId="62A43AC2" w14:textId="77777777" w:rsidR="00B85342" w:rsidRDefault="00000000">
      <w:pPr>
        <w:spacing w:after="3" w:line="259" w:lineRule="auto"/>
        <w:ind w:left="-5" w:right="0"/>
        <w:jc w:val="left"/>
      </w:pPr>
      <w:r>
        <w:rPr>
          <w:b/>
          <w:sz w:val="21"/>
        </w:rPr>
        <w:t>Table 3.5: Alternative Solutions Evaluation Matrix (scored 1–10 per criterion, weighted)</w:t>
      </w:r>
      <w:r>
        <w:t xml:space="preserve"> </w:t>
      </w:r>
    </w:p>
    <w:tbl>
      <w:tblPr>
        <w:tblStyle w:val="TableGrid"/>
        <w:tblW w:w="8749" w:type="dxa"/>
        <w:tblInd w:w="7" w:type="dxa"/>
        <w:tblCellMar>
          <w:top w:w="53" w:type="dxa"/>
          <w:left w:w="0" w:type="dxa"/>
          <w:bottom w:w="0" w:type="dxa"/>
          <w:right w:w="42" w:type="dxa"/>
        </w:tblCellMar>
        <w:tblLook w:val="04A0" w:firstRow="1" w:lastRow="0" w:firstColumn="1" w:lastColumn="0" w:noHBand="0" w:noVBand="1"/>
      </w:tblPr>
      <w:tblGrid>
        <w:gridCol w:w="2200"/>
        <w:gridCol w:w="1001"/>
        <w:gridCol w:w="1850"/>
        <w:gridCol w:w="1600"/>
        <w:gridCol w:w="249"/>
        <w:gridCol w:w="1849"/>
      </w:tblGrid>
      <w:tr w:rsidR="00B85342" w14:paraId="28325C92" w14:textId="77777777">
        <w:trPr>
          <w:trHeight w:val="968"/>
        </w:trPr>
        <w:tc>
          <w:tcPr>
            <w:tcW w:w="219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16F0608" w14:textId="77777777" w:rsidR="00B85342" w:rsidRDefault="00000000">
            <w:pPr>
              <w:spacing w:after="0" w:line="259" w:lineRule="auto"/>
              <w:ind w:left="89" w:right="0" w:firstLine="0"/>
              <w:jc w:val="left"/>
            </w:pPr>
            <w:r>
              <w:rPr>
                <w:b/>
                <w:sz w:val="19"/>
              </w:rPr>
              <w:t>Criterion</w:t>
            </w:r>
            <w:r>
              <w:t xml:space="preserve"> </w:t>
            </w:r>
          </w:p>
        </w:tc>
        <w:tc>
          <w:tcPr>
            <w:tcW w:w="1001"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B474DC7" w14:textId="77777777" w:rsidR="00B85342" w:rsidRDefault="00000000">
            <w:pPr>
              <w:spacing w:after="0" w:line="259" w:lineRule="auto"/>
              <w:ind w:left="91" w:right="0" w:firstLine="0"/>
              <w:jc w:val="left"/>
            </w:pPr>
            <w:r>
              <w:rPr>
                <w:b/>
                <w:sz w:val="19"/>
              </w:rPr>
              <w:t>Weight</w:t>
            </w:r>
            <w:r>
              <w:t xml:space="preserve"> </w:t>
            </w:r>
          </w:p>
        </w:tc>
        <w:tc>
          <w:tcPr>
            <w:tcW w:w="185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697FA235" w14:textId="77777777" w:rsidR="00B85342" w:rsidRDefault="00000000">
            <w:pPr>
              <w:spacing w:after="0" w:line="259" w:lineRule="auto"/>
              <w:ind w:left="89" w:right="0" w:firstLine="0"/>
              <w:jc w:val="left"/>
            </w:pPr>
            <w:r>
              <w:rPr>
                <w:b/>
                <w:sz w:val="19"/>
              </w:rPr>
              <w:t>Alternative 1: zk-</w:t>
            </w:r>
          </w:p>
          <w:p w14:paraId="607EC011" w14:textId="77777777" w:rsidR="00B85342" w:rsidRDefault="00000000">
            <w:pPr>
              <w:spacing w:after="26" w:line="259" w:lineRule="auto"/>
              <w:ind w:left="89" w:right="0" w:firstLine="0"/>
              <w:jc w:val="left"/>
            </w:pPr>
            <w:r>
              <w:rPr>
                <w:b/>
                <w:sz w:val="19"/>
              </w:rPr>
              <w:t xml:space="preserve">SNARK </w:t>
            </w:r>
          </w:p>
          <w:p w14:paraId="799B2CD5" w14:textId="77777777" w:rsidR="00B85342" w:rsidRDefault="00000000">
            <w:pPr>
              <w:spacing w:after="0" w:line="259" w:lineRule="auto"/>
              <w:ind w:left="89" w:right="0" w:firstLine="0"/>
              <w:jc w:val="left"/>
            </w:pPr>
            <w:r>
              <w:rPr>
                <w:b/>
                <w:sz w:val="19"/>
              </w:rPr>
              <w:t>Confidential Tx</w:t>
            </w:r>
            <w:r>
              <w:t xml:space="preserve"> </w:t>
            </w:r>
          </w:p>
        </w:tc>
        <w:tc>
          <w:tcPr>
            <w:tcW w:w="1600" w:type="dxa"/>
            <w:tcBorders>
              <w:top w:val="single" w:sz="4" w:space="0" w:color="000000"/>
              <w:left w:val="single" w:sz="4" w:space="0" w:color="000000"/>
              <w:bottom w:val="single" w:sz="4" w:space="0" w:color="000000"/>
              <w:right w:val="nil"/>
            </w:tcBorders>
            <w:shd w:val="clear" w:color="auto" w:fill="D9E2F3"/>
          </w:tcPr>
          <w:p w14:paraId="5113CD5B" w14:textId="77777777" w:rsidR="00B85342" w:rsidRDefault="00000000">
            <w:pPr>
              <w:spacing w:after="0" w:line="259" w:lineRule="auto"/>
              <w:ind w:left="89" w:right="0" w:firstLine="0"/>
              <w:jc w:val="left"/>
            </w:pPr>
            <w:r>
              <w:rPr>
                <w:b/>
                <w:sz w:val="19"/>
              </w:rPr>
              <w:t xml:space="preserve">Alternative </w:t>
            </w:r>
          </w:p>
          <w:p w14:paraId="7FB9FE23" w14:textId="77777777" w:rsidR="00B85342" w:rsidRDefault="00000000">
            <w:pPr>
              <w:spacing w:after="0" w:line="259" w:lineRule="auto"/>
              <w:ind w:left="89" w:right="0" w:firstLine="0"/>
              <w:jc w:val="left"/>
            </w:pPr>
            <w:r>
              <w:rPr>
                <w:b/>
                <w:sz w:val="19"/>
              </w:rPr>
              <w:t xml:space="preserve">Homomorphic </w:t>
            </w:r>
          </w:p>
          <w:p w14:paraId="1D577C01" w14:textId="77777777" w:rsidR="00B85342" w:rsidRDefault="00000000">
            <w:pPr>
              <w:spacing w:after="23" w:line="259" w:lineRule="auto"/>
              <w:ind w:left="89" w:right="0" w:firstLine="0"/>
              <w:jc w:val="left"/>
            </w:pPr>
            <w:r>
              <w:rPr>
                <w:b/>
                <w:sz w:val="19"/>
              </w:rPr>
              <w:t xml:space="preserve">Encryption </w:t>
            </w:r>
          </w:p>
          <w:p w14:paraId="403CEC6F" w14:textId="77777777" w:rsidR="00B85342" w:rsidRDefault="00000000">
            <w:pPr>
              <w:spacing w:after="0" w:line="259" w:lineRule="auto"/>
              <w:ind w:left="89" w:right="0" w:firstLine="0"/>
              <w:jc w:val="left"/>
            </w:pPr>
            <w:r>
              <w:rPr>
                <w:b/>
                <w:sz w:val="19"/>
              </w:rPr>
              <w:t>(Paillier)</w:t>
            </w:r>
            <w:r>
              <w:t xml:space="preserve"> </w:t>
            </w:r>
          </w:p>
        </w:tc>
        <w:tc>
          <w:tcPr>
            <w:tcW w:w="249" w:type="dxa"/>
            <w:tcBorders>
              <w:top w:val="single" w:sz="4" w:space="0" w:color="000000"/>
              <w:left w:val="nil"/>
              <w:bottom w:val="single" w:sz="4" w:space="0" w:color="000000"/>
              <w:right w:val="single" w:sz="4" w:space="0" w:color="000000"/>
            </w:tcBorders>
            <w:shd w:val="clear" w:color="auto" w:fill="D9E2F3"/>
          </w:tcPr>
          <w:p w14:paraId="7C472F65" w14:textId="77777777" w:rsidR="00B85342" w:rsidRDefault="00000000">
            <w:pPr>
              <w:spacing w:after="0" w:line="259" w:lineRule="auto"/>
              <w:ind w:left="0" w:right="0" w:firstLine="0"/>
            </w:pPr>
            <w:r>
              <w:rPr>
                <w:b/>
                <w:sz w:val="19"/>
              </w:rPr>
              <w:t xml:space="preserve">2: </w:t>
            </w:r>
          </w:p>
        </w:tc>
        <w:tc>
          <w:tcPr>
            <w:tcW w:w="184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1F2240F" w14:textId="77777777" w:rsidR="00B85342" w:rsidRDefault="00000000">
            <w:pPr>
              <w:spacing w:after="45" w:line="239" w:lineRule="auto"/>
              <w:ind w:left="90" w:right="0" w:firstLine="0"/>
            </w:pPr>
            <w:r>
              <w:rPr>
                <w:b/>
                <w:sz w:val="19"/>
              </w:rPr>
              <w:t xml:space="preserve">Alternative 3: Hybrid AES + </w:t>
            </w:r>
          </w:p>
          <w:p w14:paraId="515E42B8" w14:textId="77777777" w:rsidR="00B85342" w:rsidRDefault="00000000">
            <w:pPr>
              <w:spacing w:after="0" w:line="259" w:lineRule="auto"/>
              <w:ind w:left="90" w:right="0" w:firstLine="0"/>
              <w:jc w:val="left"/>
            </w:pPr>
            <w:r>
              <w:rPr>
                <w:b/>
                <w:sz w:val="19"/>
              </w:rPr>
              <w:t>ECIES (Selected)</w:t>
            </w:r>
            <w:r>
              <w:t xml:space="preserve"> </w:t>
            </w:r>
          </w:p>
        </w:tc>
      </w:tr>
      <w:tr w:rsidR="00B85342" w14:paraId="004ABA59" w14:textId="77777777">
        <w:trPr>
          <w:trHeight w:val="397"/>
        </w:trPr>
        <w:tc>
          <w:tcPr>
            <w:tcW w:w="2199" w:type="dxa"/>
            <w:tcBorders>
              <w:top w:val="single" w:sz="4" w:space="0" w:color="000000"/>
              <w:left w:val="single" w:sz="4" w:space="0" w:color="000000"/>
              <w:bottom w:val="single" w:sz="4" w:space="0" w:color="000000"/>
              <w:right w:val="single" w:sz="4" w:space="0" w:color="000000"/>
            </w:tcBorders>
          </w:tcPr>
          <w:p w14:paraId="2F160AB5" w14:textId="77777777" w:rsidR="00B85342" w:rsidRDefault="00000000">
            <w:pPr>
              <w:spacing w:after="0" w:line="259" w:lineRule="auto"/>
              <w:ind w:left="89" w:right="0" w:firstLine="0"/>
              <w:jc w:val="left"/>
            </w:pPr>
            <w:r>
              <w:rPr>
                <w:sz w:val="19"/>
              </w:rPr>
              <w:t>Performance (latency)</w:t>
            </w:r>
            <w:r>
              <w:t xml:space="preserve"> </w:t>
            </w:r>
          </w:p>
        </w:tc>
        <w:tc>
          <w:tcPr>
            <w:tcW w:w="1001" w:type="dxa"/>
            <w:tcBorders>
              <w:top w:val="single" w:sz="4" w:space="0" w:color="000000"/>
              <w:left w:val="single" w:sz="4" w:space="0" w:color="000000"/>
              <w:bottom w:val="single" w:sz="4" w:space="0" w:color="000000"/>
              <w:right w:val="single" w:sz="4" w:space="0" w:color="000000"/>
            </w:tcBorders>
          </w:tcPr>
          <w:p w14:paraId="7BA58809" w14:textId="77777777" w:rsidR="00B85342" w:rsidRDefault="00000000">
            <w:pPr>
              <w:spacing w:after="0" w:line="259" w:lineRule="auto"/>
              <w:ind w:left="91" w:right="0" w:firstLine="0"/>
              <w:jc w:val="left"/>
            </w:pPr>
            <w:r>
              <w:rPr>
                <w:sz w:val="19"/>
              </w:rPr>
              <w:t>25%</w:t>
            </w:r>
            <w:r>
              <w:t xml:space="preserve"> </w:t>
            </w:r>
          </w:p>
        </w:tc>
        <w:tc>
          <w:tcPr>
            <w:tcW w:w="1850" w:type="dxa"/>
            <w:tcBorders>
              <w:top w:val="single" w:sz="4" w:space="0" w:color="000000"/>
              <w:left w:val="single" w:sz="4" w:space="0" w:color="000000"/>
              <w:bottom w:val="single" w:sz="4" w:space="0" w:color="000000"/>
              <w:right w:val="single" w:sz="4" w:space="0" w:color="000000"/>
            </w:tcBorders>
          </w:tcPr>
          <w:p w14:paraId="1860A9A6" w14:textId="77777777" w:rsidR="00B85342" w:rsidRDefault="00000000">
            <w:pPr>
              <w:spacing w:after="0" w:line="259" w:lineRule="auto"/>
              <w:ind w:left="89" w:right="0" w:firstLine="0"/>
              <w:jc w:val="left"/>
            </w:pPr>
            <w:r>
              <w:rPr>
                <w:sz w:val="19"/>
              </w:rPr>
              <w:t>2 / 10</w:t>
            </w:r>
            <w:r>
              <w:t xml:space="preserve"> </w:t>
            </w:r>
          </w:p>
        </w:tc>
        <w:tc>
          <w:tcPr>
            <w:tcW w:w="1600" w:type="dxa"/>
            <w:tcBorders>
              <w:top w:val="single" w:sz="4" w:space="0" w:color="000000"/>
              <w:left w:val="single" w:sz="4" w:space="0" w:color="000000"/>
              <w:bottom w:val="single" w:sz="4" w:space="0" w:color="000000"/>
              <w:right w:val="nil"/>
            </w:tcBorders>
          </w:tcPr>
          <w:p w14:paraId="4F58F9D4" w14:textId="77777777" w:rsidR="00B85342" w:rsidRDefault="00000000">
            <w:pPr>
              <w:spacing w:after="0" w:line="259" w:lineRule="auto"/>
              <w:ind w:left="89" w:right="0" w:firstLine="0"/>
              <w:jc w:val="left"/>
            </w:pPr>
            <w:r>
              <w:rPr>
                <w:sz w:val="19"/>
              </w:rPr>
              <w:t>3 / 10</w:t>
            </w:r>
            <w:r>
              <w:t xml:space="preserve"> </w:t>
            </w:r>
          </w:p>
        </w:tc>
        <w:tc>
          <w:tcPr>
            <w:tcW w:w="249" w:type="dxa"/>
            <w:tcBorders>
              <w:top w:val="single" w:sz="4" w:space="0" w:color="000000"/>
              <w:left w:val="nil"/>
              <w:bottom w:val="single" w:sz="4" w:space="0" w:color="000000"/>
              <w:right w:val="single" w:sz="4" w:space="0" w:color="000000"/>
            </w:tcBorders>
          </w:tcPr>
          <w:p w14:paraId="23752085" w14:textId="77777777" w:rsidR="00B85342" w:rsidRDefault="00B85342">
            <w:pPr>
              <w:spacing w:after="160" w:line="259" w:lineRule="auto"/>
              <w:ind w:left="0" w:right="0" w:firstLine="0"/>
              <w:jc w:val="left"/>
            </w:pPr>
          </w:p>
        </w:tc>
        <w:tc>
          <w:tcPr>
            <w:tcW w:w="1849" w:type="dxa"/>
            <w:tcBorders>
              <w:top w:val="single" w:sz="4" w:space="0" w:color="000000"/>
              <w:left w:val="single" w:sz="4" w:space="0" w:color="000000"/>
              <w:bottom w:val="single" w:sz="4" w:space="0" w:color="000000"/>
              <w:right w:val="single" w:sz="4" w:space="0" w:color="000000"/>
            </w:tcBorders>
          </w:tcPr>
          <w:p w14:paraId="5F6D545F" w14:textId="77777777" w:rsidR="00B85342" w:rsidRDefault="00000000">
            <w:pPr>
              <w:spacing w:after="0" w:line="259" w:lineRule="auto"/>
              <w:ind w:left="90" w:right="0" w:firstLine="0"/>
              <w:jc w:val="left"/>
            </w:pPr>
            <w:r>
              <w:rPr>
                <w:sz w:val="19"/>
              </w:rPr>
              <w:t>9 / 10</w:t>
            </w:r>
            <w:r>
              <w:t xml:space="preserve"> </w:t>
            </w:r>
          </w:p>
        </w:tc>
      </w:tr>
      <w:tr w:rsidR="00B85342" w14:paraId="2BC3E201" w14:textId="77777777">
        <w:trPr>
          <w:trHeight w:val="367"/>
        </w:trPr>
        <w:tc>
          <w:tcPr>
            <w:tcW w:w="2199" w:type="dxa"/>
            <w:tcBorders>
              <w:top w:val="single" w:sz="4" w:space="0" w:color="000000"/>
              <w:left w:val="single" w:sz="4" w:space="0" w:color="000000"/>
              <w:bottom w:val="single" w:sz="4" w:space="0" w:color="000000"/>
              <w:right w:val="single" w:sz="4" w:space="0" w:color="000000"/>
            </w:tcBorders>
          </w:tcPr>
          <w:p w14:paraId="4DDBA925" w14:textId="77777777" w:rsidR="00B85342" w:rsidRDefault="00000000">
            <w:pPr>
              <w:spacing w:after="0" w:line="259" w:lineRule="auto"/>
              <w:ind w:left="89" w:right="0" w:firstLine="0"/>
              <w:jc w:val="left"/>
            </w:pPr>
            <w:r>
              <w:rPr>
                <w:sz w:val="19"/>
              </w:rPr>
              <w:t>Gas Cost</w:t>
            </w:r>
            <w:r>
              <w:t xml:space="preserve"> </w:t>
            </w:r>
          </w:p>
        </w:tc>
        <w:tc>
          <w:tcPr>
            <w:tcW w:w="1001" w:type="dxa"/>
            <w:tcBorders>
              <w:top w:val="single" w:sz="4" w:space="0" w:color="000000"/>
              <w:left w:val="single" w:sz="4" w:space="0" w:color="000000"/>
              <w:bottom w:val="single" w:sz="4" w:space="0" w:color="000000"/>
              <w:right w:val="single" w:sz="4" w:space="0" w:color="000000"/>
            </w:tcBorders>
          </w:tcPr>
          <w:p w14:paraId="7EF4CED9" w14:textId="77777777" w:rsidR="00B85342" w:rsidRDefault="00000000">
            <w:pPr>
              <w:spacing w:after="0" w:line="259" w:lineRule="auto"/>
              <w:ind w:left="91" w:right="0" w:firstLine="0"/>
              <w:jc w:val="left"/>
            </w:pPr>
            <w:r>
              <w:rPr>
                <w:sz w:val="19"/>
              </w:rPr>
              <w:t>25%</w:t>
            </w:r>
            <w:r>
              <w:t xml:space="preserve"> </w:t>
            </w:r>
          </w:p>
        </w:tc>
        <w:tc>
          <w:tcPr>
            <w:tcW w:w="1850" w:type="dxa"/>
            <w:tcBorders>
              <w:top w:val="single" w:sz="4" w:space="0" w:color="000000"/>
              <w:left w:val="single" w:sz="4" w:space="0" w:color="000000"/>
              <w:bottom w:val="single" w:sz="4" w:space="0" w:color="000000"/>
              <w:right w:val="single" w:sz="4" w:space="0" w:color="000000"/>
            </w:tcBorders>
          </w:tcPr>
          <w:p w14:paraId="10B06454" w14:textId="77777777" w:rsidR="00B85342" w:rsidRDefault="00000000">
            <w:pPr>
              <w:spacing w:after="0" w:line="259" w:lineRule="auto"/>
              <w:ind w:left="89" w:right="0" w:firstLine="0"/>
              <w:jc w:val="left"/>
            </w:pPr>
            <w:r>
              <w:rPr>
                <w:sz w:val="19"/>
              </w:rPr>
              <w:t>2 / 10</w:t>
            </w:r>
            <w:r>
              <w:t xml:space="preserve"> </w:t>
            </w:r>
          </w:p>
        </w:tc>
        <w:tc>
          <w:tcPr>
            <w:tcW w:w="1600" w:type="dxa"/>
            <w:tcBorders>
              <w:top w:val="single" w:sz="4" w:space="0" w:color="000000"/>
              <w:left w:val="single" w:sz="4" w:space="0" w:color="000000"/>
              <w:bottom w:val="single" w:sz="4" w:space="0" w:color="000000"/>
              <w:right w:val="nil"/>
            </w:tcBorders>
          </w:tcPr>
          <w:p w14:paraId="5A05A9FB" w14:textId="77777777" w:rsidR="00B85342" w:rsidRDefault="00000000">
            <w:pPr>
              <w:spacing w:after="0" w:line="259" w:lineRule="auto"/>
              <w:ind w:left="89" w:right="0" w:firstLine="0"/>
              <w:jc w:val="left"/>
            </w:pPr>
            <w:r>
              <w:rPr>
                <w:sz w:val="19"/>
              </w:rPr>
              <w:t>1 / 10</w:t>
            </w:r>
            <w:r>
              <w:t xml:space="preserve"> </w:t>
            </w:r>
          </w:p>
        </w:tc>
        <w:tc>
          <w:tcPr>
            <w:tcW w:w="249" w:type="dxa"/>
            <w:tcBorders>
              <w:top w:val="single" w:sz="4" w:space="0" w:color="000000"/>
              <w:left w:val="nil"/>
              <w:bottom w:val="single" w:sz="4" w:space="0" w:color="000000"/>
              <w:right w:val="single" w:sz="4" w:space="0" w:color="000000"/>
            </w:tcBorders>
          </w:tcPr>
          <w:p w14:paraId="2656D641" w14:textId="77777777" w:rsidR="00B85342" w:rsidRDefault="00B85342">
            <w:pPr>
              <w:spacing w:after="160" w:line="259" w:lineRule="auto"/>
              <w:ind w:left="0" w:right="0" w:firstLine="0"/>
              <w:jc w:val="left"/>
            </w:pPr>
          </w:p>
        </w:tc>
        <w:tc>
          <w:tcPr>
            <w:tcW w:w="1849" w:type="dxa"/>
            <w:tcBorders>
              <w:top w:val="single" w:sz="4" w:space="0" w:color="000000"/>
              <w:left w:val="single" w:sz="4" w:space="0" w:color="000000"/>
              <w:bottom w:val="single" w:sz="4" w:space="0" w:color="000000"/>
              <w:right w:val="single" w:sz="4" w:space="0" w:color="000000"/>
            </w:tcBorders>
          </w:tcPr>
          <w:p w14:paraId="6C664DCF" w14:textId="77777777" w:rsidR="00B85342" w:rsidRDefault="00000000">
            <w:pPr>
              <w:spacing w:after="0" w:line="259" w:lineRule="auto"/>
              <w:ind w:left="90" w:right="0" w:firstLine="0"/>
              <w:jc w:val="left"/>
            </w:pPr>
            <w:r>
              <w:rPr>
                <w:sz w:val="19"/>
              </w:rPr>
              <w:t>8 / 10</w:t>
            </w:r>
            <w:r>
              <w:t xml:space="preserve"> </w:t>
            </w:r>
          </w:p>
        </w:tc>
      </w:tr>
      <w:tr w:rsidR="00B85342" w14:paraId="70638D17" w14:textId="77777777">
        <w:trPr>
          <w:trHeight w:val="370"/>
        </w:trPr>
        <w:tc>
          <w:tcPr>
            <w:tcW w:w="2199" w:type="dxa"/>
            <w:tcBorders>
              <w:top w:val="single" w:sz="4" w:space="0" w:color="000000"/>
              <w:left w:val="single" w:sz="4" w:space="0" w:color="000000"/>
              <w:bottom w:val="single" w:sz="4" w:space="0" w:color="000000"/>
              <w:right w:val="single" w:sz="4" w:space="0" w:color="000000"/>
            </w:tcBorders>
          </w:tcPr>
          <w:p w14:paraId="14C2181B" w14:textId="77777777" w:rsidR="00B85342" w:rsidRDefault="00000000">
            <w:pPr>
              <w:spacing w:after="0" w:line="259" w:lineRule="auto"/>
              <w:ind w:left="89" w:right="0" w:firstLine="0"/>
              <w:jc w:val="left"/>
            </w:pPr>
            <w:r>
              <w:rPr>
                <w:sz w:val="19"/>
              </w:rPr>
              <w:t>Privacy Strength</w:t>
            </w:r>
            <w:r>
              <w:t xml:space="preserve"> </w:t>
            </w:r>
          </w:p>
        </w:tc>
        <w:tc>
          <w:tcPr>
            <w:tcW w:w="1001" w:type="dxa"/>
            <w:tcBorders>
              <w:top w:val="single" w:sz="4" w:space="0" w:color="000000"/>
              <w:left w:val="single" w:sz="4" w:space="0" w:color="000000"/>
              <w:bottom w:val="single" w:sz="4" w:space="0" w:color="000000"/>
              <w:right w:val="single" w:sz="4" w:space="0" w:color="000000"/>
            </w:tcBorders>
          </w:tcPr>
          <w:p w14:paraId="7523922E" w14:textId="77777777" w:rsidR="00B85342" w:rsidRDefault="00000000">
            <w:pPr>
              <w:spacing w:after="0" w:line="259" w:lineRule="auto"/>
              <w:ind w:left="91" w:right="0" w:firstLine="0"/>
              <w:jc w:val="left"/>
            </w:pPr>
            <w:r>
              <w:rPr>
                <w:sz w:val="19"/>
              </w:rPr>
              <w:t>20%</w:t>
            </w:r>
            <w:r>
              <w:t xml:space="preserve"> </w:t>
            </w:r>
          </w:p>
        </w:tc>
        <w:tc>
          <w:tcPr>
            <w:tcW w:w="1850" w:type="dxa"/>
            <w:tcBorders>
              <w:top w:val="single" w:sz="4" w:space="0" w:color="000000"/>
              <w:left w:val="single" w:sz="4" w:space="0" w:color="000000"/>
              <w:bottom w:val="single" w:sz="4" w:space="0" w:color="000000"/>
              <w:right w:val="single" w:sz="4" w:space="0" w:color="000000"/>
            </w:tcBorders>
          </w:tcPr>
          <w:p w14:paraId="70ABEEC3" w14:textId="77777777" w:rsidR="00B85342" w:rsidRDefault="00000000">
            <w:pPr>
              <w:spacing w:after="0" w:line="259" w:lineRule="auto"/>
              <w:ind w:left="89" w:right="0" w:firstLine="0"/>
              <w:jc w:val="left"/>
            </w:pPr>
            <w:r>
              <w:rPr>
                <w:sz w:val="19"/>
              </w:rPr>
              <w:t>10 / 10</w:t>
            </w:r>
            <w:r>
              <w:t xml:space="preserve"> </w:t>
            </w:r>
          </w:p>
        </w:tc>
        <w:tc>
          <w:tcPr>
            <w:tcW w:w="1600" w:type="dxa"/>
            <w:tcBorders>
              <w:top w:val="single" w:sz="4" w:space="0" w:color="000000"/>
              <w:left w:val="single" w:sz="4" w:space="0" w:color="000000"/>
              <w:bottom w:val="single" w:sz="4" w:space="0" w:color="000000"/>
              <w:right w:val="nil"/>
            </w:tcBorders>
          </w:tcPr>
          <w:p w14:paraId="0EF39904" w14:textId="77777777" w:rsidR="00B85342" w:rsidRDefault="00000000">
            <w:pPr>
              <w:spacing w:after="0" w:line="259" w:lineRule="auto"/>
              <w:ind w:left="89" w:right="0" w:firstLine="0"/>
              <w:jc w:val="left"/>
            </w:pPr>
            <w:r>
              <w:rPr>
                <w:sz w:val="19"/>
              </w:rPr>
              <w:t>9 / 10</w:t>
            </w:r>
            <w:r>
              <w:t xml:space="preserve"> </w:t>
            </w:r>
          </w:p>
        </w:tc>
        <w:tc>
          <w:tcPr>
            <w:tcW w:w="249" w:type="dxa"/>
            <w:tcBorders>
              <w:top w:val="single" w:sz="4" w:space="0" w:color="000000"/>
              <w:left w:val="nil"/>
              <w:bottom w:val="single" w:sz="4" w:space="0" w:color="000000"/>
              <w:right w:val="single" w:sz="4" w:space="0" w:color="000000"/>
            </w:tcBorders>
          </w:tcPr>
          <w:p w14:paraId="3241F0C4" w14:textId="77777777" w:rsidR="00B85342" w:rsidRDefault="00B85342">
            <w:pPr>
              <w:spacing w:after="160" w:line="259" w:lineRule="auto"/>
              <w:ind w:left="0" w:right="0" w:firstLine="0"/>
              <w:jc w:val="left"/>
            </w:pPr>
          </w:p>
        </w:tc>
        <w:tc>
          <w:tcPr>
            <w:tcW w:w="1849" w:type="dxa"/>
            <w:tcBorders>
              <w:top w:val="single" w:sz="4" w:space="0" w:color="000000"/>
              <w:left w:val="single" w:sz="4" w:space="0" w:color="000000"/>
              <w:bottom w:val="single" w:sz="4" w:space="0" w:color="000000"/>
              <w:right w:val="single" w:sz="4" w:space="0" w:color="000000"/>
            </w:tcBorders>
          </w:tcPr>
          <w:p w14:paraId="26BE5F87" w14:textId="77777777" w:rsidR="00B85342" w:rsidRDefault="00000000">
            <w:pPr>
              <w:spacing w:after="0" w:line="259" w:lineRule="auto"/>
              <w:ind w:left="90" w:right="0" w:firstLine="0"/>
              <w:jc w:val="left"/>
            </w:pPr>
            <w:r>
              <w:rPr>
                <w:sz w:val="19"/>
              </w:rPr>
              <w:t>6 / 10</w:t>
            </w:r>
            <w:r>
              <w:t xml:space="preserve"> </w:t>
            </w:r>
          </w:p>
        </w:tc>
      </w:tr>
      <w:tr w:rsidR="00B85342" w14:paraId="48F5A1E8" w14:textId="77777777">
        <w:trPr>
          <w:trHeight w:val="586"/>
        </w:trPr>
        <w:tc>
          <w:tcPr>
            <w:tcW w:w="2199" w:type="dxa"/>
            <w:tcBorders>
              <w:top w:val="single" w:sz="4" w:space="0" w:color="000000"/>
              <w:left w:val="single" w:sz="4" w:space="0" w:color="000000"/>
              <w:bottom w:val="single" w:sz="4" w:space="0" w:color="000000"/>
              <w:right w:val="single" w:sz="4" w:space="0" w:color="000000"/>
            </w:tcBorders>
          </w:tcPr>
          <w:p w14:paraId="36289D66" w14:textId="77777777" w:rsidR="00B85342" w:rsidRDefault="00000000">
            <w:pPr>
              <w:spacing w:after="0" w:line="259" w:lineRule="auto"/>
              <w:ind w:left="89" w:right="0" w:firstLine="0"/>
              <w:jc w:val="left"/>
            </w:pPr>
            <w:r>
              <w:rPr>
                <w:sz w:val="19"/>
              </w:rPr>
              <w:t>Implementation Complexity</w:t>
            </w:r>
            <w:r>
              <w:t xml:space="preserve"> </w:t>
            </w:r>
          </w:p>
        </w:tc>
        <w:tc>
          <w:tcPr>
            <w:tcW w:w="1001" w:type="dxa"/>
            <w:tcBorders>
              <w:top w:val="single" w:sz="4" w:space="0" w:color="000000"/>
              <w:left w:val="single" w:sz="4" w:space="0" w:color="000000"/>
              <w:bottom w:val="single" w:sz="4" w:space="0" w:color="000000"/>
              <w:right w:val="single" w:sz="4" w:space="0" w:color="000000"/>
            </w:tcBorders>
            <w:vAlign w:val="center"/>
          </w:tcPr>
          <w:p w14:paraId="4F2B1737" w14:textId="77777777" w:rsidR="00B85342" w:rsidRDefault="00000000">
            <w:pPr>
              <w:spacing w:after="0" w:line="259" w:lineRule="auto"/>
              <w:ind w:left="91" w:right="0" w:firstLine="0"/>
              <w:jc w:val="left"/>
            </w:pPr>
            <w:r>
              <w:rPr>
                <w:sz w:val="19"/>
              </w:rPr>
              <w:t>15%</w:t>
            </w:r>
            <w:r>
              <w:t xml:space="preserve"> </w:t>
            </w:r>
          </w:p>
        </w:tc>
        <w:tc>
          <w:tcPr>
            <w:tcW w:w="1850" w:type="dxa"/>
            <w:tcBorders>
              <w:top w:val="single" w:sz="4" w:space="0" w:color="000000"/>
              <w:left w:val="single" w:sz="4" w:space="0" w:color="000000"/>
              <w:bottom w:val="single" w:sz="4" w:space="0" w:color="000000"/>
              <w:right w:val="single" w:sz="4" w:space="0" w:color="000000"/>
            </w:tcBorders>
            <w:vAlign w:val="center"/>
          </w:tcPr>
          <w:p w14:paraId="4326658F" w14:textId="77777777" w:rsidR="00B85342" w:rsidRDefault="00000000">
            <w:pPr>
              <w:spacing w:after="0" w:line="259" w:lineRule="auto"/>
              <w:ind w:left="89" w:right="0" w:firstLine="0"/>
              <w:jc w:val="left"/>
            </w:pPr>
            <w:r>
              <w:rPr>
                <w:sz w:val="19"/>
              </w:rPr>
              <w:t>3 / 10</w:t>
            </w:r>
            <w:r>
              <w:t xml:space="preserve"> </w:t>
            </w:r>
          </w:p>
        </w:tc>
        <w:tc>
          <w:tcPr>
            <w:tcW w:w="1600" w:type="dxa"/>
            <w:tcBorders>
              <w:top w:val="single" w:sz="4" w:space="0" w:color="000000"/>
              <w:left w:val="single" w:sz="4" w:space="0" w:color="000000"/>
              <w:bottom w:val="single" w:sz="4" w:space="0" w:color="000000"/>
              <w:right w:val="nil"/>
            </w:tcBorders>
            <w:vAlign w:val="center"/>
          </w:tcPr>
          <w:p w14:paraId="3312EADA" w14:textId="77777777" w:rsidR="00B85342" w:rsidRDefault="00000000">
            <w:pPr>
              <w:spacing w:after="0" w:line="259" w:lineRule="auto"/>
              <w:ind w:left="89" w:right="0" w:firstLine="0"/>
              <w:jc w:val="left"/>
            </w:pPr>
            <w:r>
              <w:rPr>
                <w:sz w:val="19"/>
              </w:rPr>
              <w:t>4 / 10</w:t>
            </w:r>
            <w:r>
              <w:t xml:space="preserve"> </w:t>
            </w:r>
          </w:p>
        </w:tc>
        <w:tc>
          <w:tcPr>
            <w:tcW w:w="249" w:type="dxa"/>
            <w:tcBorders>
              <w:top w:val="single" w:sz="4" w:space="0" w:color="000000"/>
              <w:left w:val="nil"/>
              <w:bottom w:val="single" w:sz="4" w:space="0" w:color="000000"/>
              <w:right w:val="single" w:sz="4" w:space="0" w:color="000000"/>
            </w:tcBorders>
          </w:tcPr>
          <w:p w14:paraId="77C8871B" w14:textId="77777777" w:rsidR="00B85342" w:rsidRDefault="00B85342">
            <w:pPr>
              <w:spacing w:after="160" w:line="259" w:lineRule="auto"/>
              <w:ind w:left="0" w:right="0" w:firstLine="0"/>
              <w:jc w:val="left"/>
            </w:pPr>
          </w:p>
        </w:tc>
        <w:tc>
          <w:tcPr>
            <w:tcW w:w="1849" w:type="dxa"/>
            <w:tcBorders>
              <w:top w:val="single" w:sz="4" w:space="0" w:color="000000"/>
              <w:left w:val="single" w:sz="4" w:space="0" w:color="000000"/>
              <w:bottom w:val="single" w:sz="4" w:space="0" w:color="000000"/>
              <w:right w:val="single" w:sz="4" w:space="0" w:color="000000"/>
            </w:tcBorders>
            <w:vAlign w:val="center"/>
          </w:tcPr>
          <w:p w14:paraId="62F415CF" w14:textId="77777777" w:rsidR="00B85342" w:rsidRDefault="00000000">
            <w:pPr>
              <w:spacing w:after="0" w:line="259" w:lineRule="auto"/>
              <w:ind w:left="90" w:right="0" w:firstLine="0"/>
              <w:jc w:val="left"/>
            </w:pPr>
            <w:r>
              <w:rPr>
                <w:sz w:val="19"/>
              </w:rPr>
              <w:t>8 / 10</w:t>
            </w:r>
            <w:r>
              <w:t xml:space="preserve"> </w:t>
            </w:r>
          </w:p>
        </w:tc>
      </w:tr>
      <w:tr w:rsidR="00B85342" w14:paraId="3F441578" w14:textId="77777777">
        <w:trPr>
          <w:trHeight w:val="589"/>
        </w:trPr>
        <w:tc>
          <w:tcPr>
            <w:tcW w:w="2199" w:type="dxa"/>
            <w:tcBorders>
              <w:top w:val="single" w:sz="4" w:space="0" w:color="000000"/>
              <w:left w:val="single" w:sz="4" w:space="0" w:color="000000"/>
              <w:bottom w:val="single" w:sz="4" w:space="0" w:color="000000"/>
              <w:right w:val="single" w:sz="4" w:space="0" w:color="000000"/>
            </w:tcBorders>
          </w:tcPr>
          <w:p w14:paraId="125116DA" w14:textId="77777777" w:rsidR="00B85342" w:rsidRDefault="00000000">
            <w:pPr>
              <w:spacing w:after="0" w:line="259" w:lineRule="auto"/>
              <w:ind w:left="89" w:right="0" w:firstLine="0"/>
              <w:jc w:val="left"/>
            </w:pPr>
            <w:r>
              <w:rPr>
                <w:sz w:val="19"/>
              </w:rPr>
              <w:t xml:space="preserve">EVM </w:t>
            </w:r>
            <w:r>
              <w:rPr>
                <w:sz w:val="19"/>
              </w:rPr>
              <w:tab/>
              <w:t xml:space="preserve">/ </w:t>
            </w:r>
            <w:r>
              <w:rPr>
                <w:sz w:val="19"/>
              </w:rPr>
              <w:tab/>
              <w:t>Tooling Compatibility</w:t>
            </w:r>
            <w:r>
              <w:t xml:space="preserve"> </w:t>
            </w:r>
          </w:p>
        </w:tc>
        <w:tc>
          <w:tcPr>
            <w:tcW w:w="1001" w:type="dxa"/>
            <w:tcBorders>
              <w:top w:val="single" w:sz="4" w:space="0" w:color="000000"/>
              <w:left w:val="single" w:sz="4" w:space="0" w:color="000000"/>
              <w:bottom w:val="single" w:sz="4" w:space="0" w:color="000000"/>
              <w:right w:val="single" w:sz="4" w:space="0" w:color="000000"/>
            </w:tcBorders>
            <w:vAlign w:val="center"/>
          </w:tcPr>
          <w:p w14:paraId="4BE66D4E" w14:textId="77777777" w:rsidR="00B85342" w:rsidRDefault="00000000">
            <w:pPr>
              <w:spacing w:after="0" w:line="259" w:lineRule="auto"/>
              <w:ind w:left="91" w:right="0" w:firstLine="0"/>
              <w:jc w:val="left"/>
            </w:pPr>
            <w:r>
              <w:rPr>
                <w:sz w:val="19"/>
              </w:rPr>
              <w:t>15%</w:t>
            </w:r>
            <w:r>
              <w:t xml:space="preserve"> </w:t>
            </w:r>
          </w:p>
        </w:tc>
        <w:tc>
          <w:tcPr>
            <w:tcW w:w="1850" w:type="dxa"/>
            <w:tcBorders>
              <w:top w:val="single" w:sz="4" w:space="0" w:color="000000"/>
              <w:left w:val="single" w:sz="4" w:space="0" w:color="000000"/>
              <w:bottom w:val="single" w:sz="4" w:space="0" w:color="000000"/>
              <w:right w:val="single" w:sz="4" w:space="0" w:color="000000"/>
            </w:tcBorders>
            <w:vAlign w:val="center"/>
          </w:tcPr>
          <w:p w14:paraId="61FC2772" w14:textId="77777777" w:rsidR="00B85342" w:rsidRDefault="00000000">
            <w:pPr>
              <w:spacing w:after="0" w:line="259" w:lineRule="auto"/>
              <w:ind w:left="89" w:right="0" w:firstLine="0"/>
              <w:jc w:val="left"/>
            </w:pPr>
            <w:r>
              <w:rPr>
                <w:sz w:val="19"/>
              </w:rPr>
              <w:t>5 / 10</w:t>
            </w:r>
            <w:r>
              <w:t xml:space="preserve"> </w:t>
            </w:r>
          </w:p>
        </w:tc>
        <w:tc>
          <w:tcPr>
            <w:tcW w:w="1600" w:type="dxa"/>
            <w:tcBorders>
              <w:top w:val="single" w:sz="4" w:space="0" w:color="000000"/>
              <w:left w:val="single" w:sz="4" w:space="0" w:color="000000"/>
              <w:bottom w:val="single" w:sz="4" w:space="0" w:color="000000"/>
              <w:right w:val="nil"/>
            </w:tcBorders>
            <w:vAlign w:val="center"/>
          </w:tcPr>
          <w:p w14:paraId="21821FA6" w14:textId="77777777" w:rsidR="00B85342" w:rsidRDefault="00000000">
            <w:pPr>
              <w:spacing w:after="0" w:line="259" w:lineRule="auto"/>
              <w:ind w:left="89" w:right="0" w:firstLine="0"/>
              <w:jc w:val="left"/>
            </w:pPr>
            <w:r>
              <w:rPr>
                <w:sz w:val="19"/>
              </w:rPr>
              <w:t>4 / 10</w:t>
            </w:r>
            <w:r>
              <w:t xml:space="preserve"> </w:t>
            </w:r>
          </w:p>
        </w:tc>
        <w:tc>
          <w:tcPr>
            <w:tcW w:w="249" w:type="dxa"/>
            <w:tcBorders>
              <w:top w:val="single" w:sz="4" w:space="0" w:color="000000"/>
              <w:left w:val="nil"/>
              <w:bottom w:val="single" w:sz="4" w:space="0" w:color="000000"/>
              <w:right w:val="single" w:sz="4" w:space="0" w:color="000000"/>
            </w:tcBorders>
          </w:tcPr>
          <w:p w14:paraId="1804F7FA" w14:textId="77777777" w:rsidR="00B85342" w:rsidRDefault="00B85342">
            <w:pPr>
              <w:spacing w:after="160" w:line="259" w:lineRule="auto"/>
              <w:ind w:left="0" w:right="0" w:firstLine="0"/>
              <w:jc w:val="left"/>
            </w:pPr>
          </w:p>
        </w:tc>
        <w:tc>
          <w:tcPr>
            <w:tcW w:w="1849" w:type="dxa"/>
            <w:tcBorders>
              <w:top w:val="single" w:sz="4" w:space="0" w:color="000000"/>
              <w:left w:val="single" w:sz="4" w:space="0" w:color="000000"/>
              <w:bottom w:val="single" w:sz="4" w:space="0" w:color="000000"/>
              <w:right w:val="single" w:sz="4" w:space="0" w:color="000000"/>
            </w:tcBorders>
            <w:vAlign w:val="center"/>
          </w:tcPr>
          <w:p w14:paraId="11A9EF0A" w14:textId="77777777" w:rsidR="00B85342" w:rsidRDefault="00000000">
            <w:pPr>
              <w:spacing w:after="0" w:line="259" w:lineRule="auto"/>
              <w:ind w:left="90" w:right="0" w:firstLine="0"/>
              <w:jc w:val="left"/>
            </w:pPr>
            <w:r>
              <w:rPr>
                <w:sz w:val="19"/>
              </w:rPr>
              <w:t>10 / 10</w:t>
            </w:r>
            <w:r>
              <w:t xml:space="preserve"> </w:t>
            </w:r>
          </w:p>
        </w:tc>
      </w:tr>
      <w:tr w:rsidR="00B85342" w14:paraId="2DF4CAF1" w14:textId="77777777">
        <w:trPr>
          <w:trHeight w:val="370"/>
        </w:trPr>
        <w:tc>
          <w:tcPr>
            <w:tcW w:w="2199" w:type="dxa"/>
            <w:tcBorders>
              <w:top w:val="single" w:sz="4" w:space="0" w:color="000000"/>
              <w:left w:val="single" w:sz="4" w:space="0" w:color="000000"/>
              <w:bottom w:val="single" w:sz="4" w:space="0" w:color="000000"/>
              <w:right w:val="single" w:sz="4" w:space="0" w:color="000000"/>
            </w:tcBorders>
          </w:tcPr>
          <w:p w14:paraId="31F87755" w14:textId="77777777" w:rsidR="00B85342" w:rsidRDefault="00000000">
            <w:pPr>
              <w:spacing w:after="0" w:line="259" w:lineRule="auto"/>
              <w:ind w:left="89" w:right="0" w:firstLine="0"/>
              <w:jc w:val="left"/>
            </w:pPr>
            <w:r>
              <w:rPr>
                <w:sz w:val="19"/>
              </w:rPr>
              <w:t>Weighted Score</w:t>
            </w:r>
            <w:r>
              <w:t xml:space="preserve"> </w:t>
            </w:r>
          </w:p>
        </w:tc>
        <w:tc>
          <w:tcPr>
            <w:tcW w:w="1001" w:type="dxa"/>
            <w:tcBorders>
              <w:top w:val="single" w:sz="4" w:space="0" w:color="000000"/>
              <w:left w:val="single" w:sz="4" w:space="0" w:color="000000"/>
              <w:bottom w:val="single" w:sz="4" w:space="0" w:color="000000"/>
              <w:right w:val="single" w:sz="4" w:space="0" w:color="000000"/>
            </w:tcBorders>
          </w:tcPr>
          <w:p w14:paraId="2406D072" w14:textId="77777777" w:rsidR="00B85342" w:rsidRDefault="00000000">
            <w:pPr>
              <w:spacing w:after="0" w:line="259" w:lineRule="auto"/>
              <w:ind w:left="91" w:right="0" w:firstLine="0"/>
              <w:jc w:val="left"/>
            </w:pPr>
            <w:r>
              <w:rPr>
                <w:sz w:val="19"/>
              </w:rPr>
              <w:t>100%</w:t>
            </w:r>
            <w:r>
              <w:t xml:space="preserve"> </w:t>
            </w:r>
          </w:p>
        </w:tc>
        <w:tc>
          <w:tcPr>
            <w:tcW w:w="1850" w:type="dxa"/>
            <w:tcBorders>
              <w:top w:val="single" w:sz="4" w:space="0" w:color="000000"/>
              <w:left w:val="single" w:sz="4" w:space="0" w:color="000000"/>
              <w:bottom w:val="single" w:sz="4" w:space="0" w:color="000000"/>
              <w:right w:val="single" w:sz="4" w:space="0" w:color="000000"/>
            </w:tcBorders>
          </w:tcPr>
          <w:p w14:paraId="347773B7" w14:textId="77777777" w:rsidR="00B85342" w:rsidRDefault="00000000">
            <w:pPr>
              <w:spacing w:after="0" w:line="259" w:lineRule="auto"/>
              <w:ind w:left="89" w:right="0" w:firstLine="0"/>
              <w:jc w:val="left"/>
            </w:pPr>
            <w:r>
              <w:rPr>
                <w:sz w:val="19"/>
              </w:rPr>
              <w:t>4.05</w:t>
            </w:r>
            <w:r>
              <w:t xml:space="preserve"> </w:t>
            </w:r>
          </w:p>
        </w:tc>
        <w:tc>
          <w:tcPr>
            <w:tcW w:w="1600" w:type="dxa"/>
            <w:tcBorders>
              <w:top w:val="single" w:sz="4" w:space="0" w:color="000000"/>
              <w:left w:val="single" w:sz="4" w:space="0" w:color="000000"/>
              <w:bottom w:val="single" w:sz="4" w:space="0" w:color="000000"/>
              <w:right w:val="nil"/>
            </w:tcBorders>
          </w:tcPr>
          <w:p w14:paraId="659F0633" w14:textId="77777777" w:rsidR="00B85342" w:rsidRDefault="00000000">
            <w:pPr>
              <w:spacing w:after="0" w:line="259" w:lineRule="auto"/>
              <w:ind w:left="89" w:right="0" w:firstLine="0"/>
              <w:jc w:val="left"/>
            </w:pPr>
            <w:r>
              <w:rPr>
                <w:sz w:val="19"/>
              </w:rPr>
              <w:t>3.85</w:t>
            </w:r>
            <w:r>
              <w:t xml:space="preserve"> </w:t>
            </w:r>
          </w:p>
        </w:tc>
        <w:tc>
          <w:tcPr>
            <w:tcW w:w="249" w:type="dxa"/>
            <w:tcBorders>
              <w:top w:val="single" w:sz="4" w:space="0" w:color="000000"/>
              <w:left w:val="nil"/>
              <w:bottom w:val="single" w:sz="4" w:space="0" w:color="000000"/>
              <w:right w:val="single" w:sz="4" w:space="0" w:color="000000"/>
            </w:tcBorders>
          </w:tcPr>
          <w:p w14:paraId="20BDC0C0" w14:textId="77777777" w:rsidR="00B85342" w:rsidRDefault="00B85342">
            <w:pPr>
              <w:spacing w:after="160" w:line="259" w:lineRule="auto"/>
              <w:ind w:left="0" w:right="0" w:firstLine="0"/>
              <w:jc w:val="left"/>
            </w:pPr>
          </w:p>
        </w:tc>
        <w:tc>
          <w:tcPr>
            <w:tcW w:w="1849" w:type="dxa"/>
            <w:tcBorders>
              <w:top w:val="single" w:sz="4" w:space="0" w:color="000000"/>
              <w:left w:val="single" w:sz="4" w:space="0" w:color="000000"/>
              <w:bottom w:val="single" w:sz="4" w:space="0" w:color="000000"/>
              <w:right w:val="single" w:sz="4" w:space="0" w:color="000000"/>
            </w:tcBorders>
          </w:tcPr>
          <w:p w14:paraId="2A9840A5" w14:textId="77777777" w:rsidR="00B85342" w:rsidRDefault="00000000">
            <w:pPr>
              <w:spacing w:after="0" w:line="259" w:lineRule="auto"/>
              <w:ind w:left="90" w:right="0" w:firstLine="0"/>
              <w:jc w:val="left"/>
            </w:pPr>
            <w:r>
              <w:rPr>
                <w:sz w:val="19"/>
              </w:rPr>
              <w:t>8.05</w:t>
            </w:r>
            <w:r>
              <w:t xml:space="preserve"> </w:t>
            </w:r>
          </w:p>
        </w:tc>
      </w:tr>
    </w:tbl>
    <w:p w14:paraId="231A4097" w14:textId="77777777" w:rsidR="00B85342" w:rsidRDefault="00000000">
      <w:pPr>
        <w:pStyle w:val="Heading3"/>
        <w:ind w:left="-5"/>
      </w:pPr>
      <w:r>
        <w:t>3.5 Selected Design &amp; Detailed Design</w:t>
      </w:r>
      <w:r>
        <w:rPr>
          <w:b w:val="0"/>
          <w:sz w:val="26"/>
        </w:rPr>
        <w:t xml:space="preserve"> </w:t>
      </w:r>
    </w:p>
    <w:p w14:paraId="412CADCF" w14:textId="77777777" w:rsidR="00B85342" w:rsidRDefault="00000000">
      <w:pPr>
        <w:spacing w:after="206"/>
        <w:ind w:left="-5" w:right="39"/>
      </w:pPr>
      <w:r>
        <w:t xml:space="preserve">Alternative 3 was selected on the evidence in Table 3.5: it achieved the highest weighted score (8.05 / 10), driven primarily by its order-of-magnitude advantage in gas cost and latency over both zkSNARK and homomorphic alternatives, while still meeting the project's confidentiality requirement (Table 3.2) against third-party observers. The lower privacy-strength score (6/10, since sender/receiver identity is not hidden) was judged an acceptable trade-off given the project's explicit scope boundary (Section 1.6). </w:t>
      </w:r>
    </w:p>
    <w:p w14:paraId="6A14A694" w14:textId="77777777" w:rsidR="00B85342" w:rsidRDefault="00000000">
      <w:pPr>
        <w:spacing w:after="20" w:line="259" w:lineRule="auto"/>
        <w:ind w:left="0" w:right="2576" w:firstLine="0"/>
        <w:jc w:val="center"/>
      </w:pPr>
      <w:r>
        <w:rPr>
          <w:noProof/>
        </w:rPr>
        <w:drawing>
          <wp:inline distT="0" distB="0" distL="0" distR="0" wp14:anchorId="4CEBBB8B" wp14:editId="0A86A14F">
            <wp:extent cx="4476750" cy="2609850"/>
            <wp:effectExtent l="0" t="0" r="0" b="0"/>
            <wp:docPr id="3476" name="Picture 3476"/>
            <wp:cNvGraphicFramePr/>
            <a:graphic xmlns:a="http://schemas.openxmlformats.org/drawingml/2006/main">
              <a:graphicData uri="http://schemas.openxmlformats.org/drawingml/2006/picture">
                <pic:pic xmlns:pic="http://schemas.openxmlformats.org/drawingml/2006/picture">
                  <pic:nvPicPr>
                    <pic:cNvPr id="3476" name="Picture 3476"/>
                    <pic:cNvPicPr/>
                  </pic:nvPicPr>
                  <pic:blipFill>
                    <a:blip r:embed="rId9"/>
                    <a:stretch>
                      <a:fillRect/>
                    </a:stretch>
                  </pic:blipFill>
                  <pic:spPr>
                    <a:xfrm>
                      <a:off x="0" y="0"/>
                      <a:ext cx="4476750" cy="2609850"/>
                    </a:xfrm>
                    <a:prstGeom prst="rect">
                      <a:avLst/>
                    </a:prstGeom>
                  </pic:spPr>
                </pic:pic>
              </a:graphicData>
            </a:graphic>
          </wp:inline>
        </w:drawing>
      </w:r>
      <w:r>
        <w:t xml:space="preserve"> </w:t>
      </w:r>
    </w:p>
    <w:p w14:paraId="35476770" w14:textId="77777777" w:rsidR="00B85342" w:rsidRDefault="00000000">
      <w:pPr>
        <w:spacing w:after="3" w:line="259" w:lineRule="auto"/>
        <w:ind w:left="-5" w:right="0"/>
        <w:jc w:val="left"/>
      </w:pPr>
      <w:r>
        <w:rPr>
          <w:b/>
          <w:sz w:val="21"/>
        </w:rPr>
        <w:t>Figure 3.1: System Architecture of the Privacy-Preserving Transaction Framework</w:t>
      </w:r>
      <w:r>
        <w:t xml:space="preserve"> </w:t>
      </w:r>
    </w:p>
    <w:p w14:paraId="0F580E34" w14:textId="77777777" w:rsidR="00B85342" w:rsidRDefault="00000000">
      <w:pPr>
        <w:spacing w:after="20" w:line="259" w:lineRule="auto"/>
        <w:ind w:left="0" w:right="2576" w:firstLine="0"/>
        <w:jc w:val="center"/>
      </w:pPr>
      <w:r>
        <w:rPr>
          <w:noProof/>
        </w:rPr>
        <w:lastRenderedPageBreak/>
        <w:drawing>
          <wp:inline distT="0" distB="0" distL="0" distR="0" wp14:anchorId="69E7170F" wp14:editId="616C7F9A">
            <wp:extent cx="4476750" cy="2705100"/>
            <wp:effectExtent l="0" t="0" r="0" b="0"/>
            <wp:docPr id="3785" name="Picture 3785"/>
            <wp:cNvGraphicFramePr/>
            <a:graphic xmlns:a="http://schemas.openxmlformats.org/drawingml/2006/main">
              <a:graphicData uri="http://schemas.openxmlformats.org/drawingml/2006/picture">
                <pic:pic xmlns:pic="http://schemas.openxmlformats.org/drawingml/2006/picture">
                  <pic:nvPicPr>
                    <pic:cNvPr id="3785" name="Picture 3785"/>
                    <pic:cNvPicPr/>
                  </pic:nvPicPr>
                  <pic:blipFill>
                    <a:blip r:embed="rId10"/>
                    <a:stretch>
                      <a:fillRect/>
                    </a:stretch>
                  </pic:blipFill>
                  <pic:spPr>
                    <a:xfrm>
                      <a:off x="0" y="0"/>
                      <a:ext cx="4476750" cy="2705100"/>
                    </a:xfrm>
                    <a:prstGeom prst="rect">
                      <a:avLst/>
                    </a:prstGeom>
                  </pic:spPr>
                </pic:pic>
              </a:graphicData>
            </a:graphic>
          </wp:inline>
        </w:drawing>
      </w:r>
      <w:r>
        <w:t xml:space="preserve"> </w:t>
      </w:r>
    </w:p>
    <w:p w14:paraId="4025A48D" w14:textId="77777777" w:rsidR="00B85342" w:rsidRDefault="00000000">
      <w:pPr>
        <w:spacing w:after="229" w:line="259" w:lineRule="auto"/>
        <w:ind w:left="-5" w:right="0"/>
        <w:jc w:val="left"/>
      </w:pPr>
      <w:r>
        <w:rPr>
          <w:b/>
          <w:sz w:val="21"/>
        </w:rPr>
        <w:t>Figure 3.2: Encrypted Transaction Workflow</w:t>
      </w:r>
      <w:r>
        <w:t xml:space="preserve"> </w:t>
      </w:r>
    </w:p>
    <w:p w14:paraId="7F268FE2" w14:textId="77777777" w:rsidR="00B85342" w:rsidRDefault="00000000">
      <w:pPr>
        <w:spacing w:after="208"/>
        <w:ind w:left="-5" w:right="39"/>
      </w:pPr>
      <w:r>
        <w:t xml:space="preserve">Key engineering calculations: for a 256-bit (32-byte) AES key and a 96-bit (12-byte) GCM nonce, the authenticated ciphertext overhead is fixed at nonce (12 B) + authentication tag (16 B) = 28 bytes regardless of plaintext size, so a typical 32-byte amount field expands to 60 bytes of ciphertext — well within the ≤256-byte payload target in Table 3.4. The ECIES-wrapped session key adds a further fixed 65-byte uncompressed public key plus 48 bytes of AES-wrapped key material, giving a total on-chain payload of approximately 173 bytes per transaction, which directly informed the gas-cost estimate in Section 4.4 (full derivation in Appendix A). </w:t>
      </w:r>
    </w:p>
    <w:p w14:paraId="056AC911" w14:textId="77777777" w:rsidR="00B85342" w:rsidRDefault="00000000">
      <w:pPr>
        <w:spacing w:after="274"/>
        <w:ind w:left="-5" w:right="39"/>
      </w:pPr>
      <w:r>
        <w:t xml:space="preserve">Systems approach: the client module (encryption/decryption) and the smart-contract module (commitment storage and verification) are deliberately decoupled through a well-defined interface — the contract only ever receives a ciphertext blob and a 32-byte commitment hash, and never receives or requests a decryption key. This separation means the cryptographic module could be upgraded (for example, to add zero-knowledge range proofs, Section 5.2) without any change to the deployed contract's external interface, and the contract's balance-tracking logic could be extended without touching the client-side cryptography. </w:t>
      </w:r>
    </w:p>
    <w:p w14:paraId="6CB03D4E" w14:textId="77777777" w:rsidR="00B85342" w:rsidRDefault="00000000">
      <w:pPr>
        <w:pStyle w:val="Heading3"/>
        <w:spacing w:after="152"/>
        <w:ind w:left="-5"/>
      </w:pPr>
      <w:r>
        <w:t>3.6 Trade-off Analysis</w:t>
      </w:r>
      <w:r>
        <w:rPr>
          <w:b w:val="0"/>
          <w:sz w:val="26"/>
        </w:rPr>
        <w:t xml:space="preserve"> </w:t>
      </w:r>
    </w:p>
    <w:p w14:paraId="402CD904" w14:textId="77777777" w:rsidR="00B85342" w:rsidRDefault="00000000">
      <w:pPr>
        <w:spacing w:after="3" w:line="259" w:lineRule="auto"/>
        <w:ind w:left="-5" w:right="0"/>
        <w:jc w:val="left"/>
      </w:pPr>
      <w:r>
        <w:rPr>
          <w:b/>
          <w:sz w:val="21"/>
        </w:rPr>
        <w:t>Table 3.6: Trade-off Analysis</w:t>
      </w:r>
      <w:r>
        <w:t xml:space="preserve"> </w:t>
      </w:r>
    </w:p>
    <w:tbl>
      <w:tblPr>
        <w:tblStyle w:val="TableGrid"/>
        <w:tblW w:w="8799" w:type="dxa"/>
        <w:tblInd w:w="7" w:type="dxa"/>
        <w:tblCellMar>
          <w:top w:w="56" w:type="dxa"/>
          <w:left w:w="89" w:type="dxa"/>
          <w:bottom w:w="0" w:type="dxa"/>
          <w:right w:w="36" w:type="dxa"/>
        </w:tblCellMar>
        <w:tblLook w:val="04A0" w:firstRow="1" w:lastRow="0" w:firstColumn="1" w:lastColumn="0" w:noHBand="0" w:noVBand="1"/>
      </w:tblPr>
      <w:tblGrid>
        <w:gridCol w:w="1725"/>
        <w:gridCol w:w="1724"/>
        <w:gridCol w:w="1659"/>
        <w:gridCol w:w="1637"/>
        <w:gridCol w:w="2054"/>
      </w:tblGrid>
      <w:tr w:rsidR="00B85342" w14:paraId="4651E144" w14:textId="77777777">
        <w:trPr>
          <w:trHeight w:val="534"/>
        </w:trPr>
        <w:tc>
          <w:tcPr>
            <w:tcW w:w="172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138E35B7" w14:textId="77777777" w:rsidR="00B85342" w:rsidRDefault="00000000">
            <w:pPr>
              <w:spacing w:after="0" w:line="259" w:lineRule="auto"/>
              <w:ind w:left="0" w:right="0" w:firstLine="0"/>
              <w:jc w:val="left"/>
            </w:pPr>
            <w:r>
              <w:rPr>
                <w:b/>
                <w:sz w:val="19"/>
              </w:rPr>
              <w:t>Design Decision</w:t>
            </w:r>
            <w:r>
              <w:t xml:space="preserve"> </w:t>
            </w:r>
          </w:p>
        </w:tc>
        <w:tc>
          <w:tcPr>
            <w:tcW w:w="1724" w:type="dxa"/>
            <w:tcBorders>
              <w:top w:val="single" w:sz="4" w:space="0" w:color="000000"/>
              <w:left w:val="single" w:sz="4" w:space="0" w:color="000000"/>
              <w:bottom w:val="single" w:sz="4" w:space="0" w:color="000000"/>
              <w:right w:val="single" w:sz="4" w:space="0" w:color="000000"/>
            </w:tcBorders>
            <w:shd w:val="clear" w:color="auto" w:fill="D9E2F3"/>
          </w:tcPr>
          <w:p w14:paraId="51AF56FD" w14:textId="77777777" w:rsidR="00B85342" w:rsidRDefault="00000000">
            <w:pPr>
              <w:spacing w:after="0" w:line="259" w:lineRule="auto"/>
              <w:ind w:left="0" w:right="0" w:firstLine="0"/>
              <w:jc w:val="left"/>
            </w:pPr>
            <w:r>
              <w:rPr>
                <w:b/>
                <w:sz w:val="19"/>
              </w:rPr>
              <w:t>Alternative Considered</w:t>
            </w:r>
            <w:r>
              <w:t xml:space="preserve"> </w:t>
            </w:r>
          </w:p>
        </w:tc>
        <w:tc>
          <w:tcPr>
            <w:tcW w:w="165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EA919E0" w14:textId="77777777" w:rsidR="00B85342" w:rsidRDefault="00000000">
            <w:pPr>
              <w:spacing w:after="0" w:line="259" w:lineRule="auto"/>
              <w:ind w:left="2" w:right="0" w:firstLine="0"/>
              <w:jc w:val="left"/>
            </w:pPr>
            <w:r>
              <w:rPr>
                <w:b/>
                <w:sz w:val="19"/>
              </w:rPr>
              <w:t>Benefit</w:t>
            </w:r>
            <w:r>
              <w:t xml:space="preserve"> </w:t>
            </w:r>
          </w:p>
        </w:tc>
        <w:tc>
          <w:tcPr>
            <w:tcW w:w="16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8528AC7" w14:textId="77777777" w:rsidR="00B85342" w:rsidRDefault="00000000">
            <w:pPr>
              <w:spacing w:after="0" w:line="259" w:lineRule="auto"/>
              <w:ind w:left="0" w:right="0" w:firstLine="0"/>
              <w:jc w:val="left"/>
            </w:pPr>
            <w:r>
              <w:rPr>
                <w:b/>
                <w:sz w:val="19"/>
              </w:rPr>
              <w:t>Disadvantage</w:t>
            </w:r>
            <w:r>
              <w:t xml:space="preserve"> </w:t>
            </w:r>
          </w:p>
        </w:tc>
        <w:tc>
          <w:tcPr>
            <w:tcW w:w="2054" w:type="dxa"/>
            <w:tcBorders>
              <w:top w:val="single" w:sz="4" w:space="0" w:color="000000"/>
              <w:left w:val="single" w:sz="4" w:space="0" w:color="000000"/>
              <w:bottom w:val="single" w:sz="4" w:space="0" w:color="000000"/>
              <w:right w:val="single" w:sz="4" w:space="0" w:color="000000"/>
            </w:tcBorders>
            <w:shd w:val="clear" w:color="auto" w:fill="D9E2F3"/>
          </w:tcPr>
          <w:p w14:paraId="21A2DD6B" w14:textId="77777777" w:rsidR="00B85342" w:rsidRDefault="00000000">
            <w:pPr>
              <w:tabs>
                <w:tab w:val="center" w:pos="1070"/>
                <w:tab w:val="right" w:pos="1929"/>
              </w:tabs>
              <w:spacing w:after="29" w:line="259" w:lineRule="auto"/>
              <w:ind w:left="0" w:right="0" w:firstLine="0"/>
              <w:jc w:val="left"/>
            </w:pPr>
            <w:r>
              <w:rPr>
                <w:b/>
                <w:sz w:val="19"/>
              </w:rPr>
              <w:t xml:space="preserve">Final </w:t>
            </w:r>
            <w:r>
              <w:rPr>
                <w:b/>
                <w:sz w:val="19"/>
              </w:rPr>
              <w:tab/>
              <w:t xml:space="preserve">Decision </w:t>
            </w:r>
            <w:r>
              <w:rPr>
                <w:b/>
                <w:sz w:val="19"/>
              </w:rPr>
              <w:tab/>
              <w:t xml:space="preserve">&amp; </w:t>
            </w:r>
          </w:p>
          <w:p w14:paraId="001525A5" w14:textId="77777777" w:rsidR="00B85342" w:rsidRDefault="00000000">
            <w:pPr>
              <w:spacing w:after="0" w:line="259" w:lineRule="auto"/>
              <w:ind w:left="0" w:right="0" w:firstLine="0"/>
              <w:jc w:val="left"/>
            </w:pPr>
            <w:r>
              <w:rPr>
                <w:b/>
                <w:sz w:val="19"/>
              </w:rPr>
              <w:t>Justification</w:t>
            </w:r>
            <w:r>
              <w:t xml:space="preserve"> </w:t>
            </w:r>
          </w:p>
        </w:tc>
      </w:tr>
      <w:tr w:rsidR="00B85342" w14:paraId="2B3959C1" w14:textId="77777777">
        <w:trPr>
          <w:trHeight w:val="1705"/>
        </w:trPr>
        <w:tc>
          <w:tcPr>
            <w:tcW w:w="1726" w:type="dxa"/>
            <w:tcBorders>
              <w:top w:val="single" w:sz="4" w:space="0" w:color="000000"/>
              <w:left w:val="single" w:sz="4" w:space="0" w:color="000000"/>
              <w:bottom w:val="single" w:sz="4" w:space="0" w:color="000000"/>
              <w:right w:val="single" w:sz="4" w:space="0" w:color="000000"/>
            </w:tcBorders>
            <w:vAlign w:val="center"/>
          </w:tcPr>
          <w:p w14:paraId="4E3BBBA1" w14:textId="77777777" w:rsidR="00B85342" w:rsidRDefault="00000000">
            <w:pPr>
              <w:spacing w:after="0" w:line="259" w:lineRule="auto"/>
              <w:ind w:left="0" w:right="0" w:firstLine="0"/>
              <w:jc w:val="left"/>
            </w:pPr>
            <w:r>
              <w:rPr>
                <w:sz w:val="19"/>
              </w:rPr>
              <w:t xml:space="preserve">Amount </w:t>
            </w:r>
          </w:p>
          <w:p w14:paraId="6499F35E" w14:textId="77777777" w:rsidR="00B85342" w:rsidRDefault="00000000">
            <w:pPr>
              <w:spacing w:after="23" w:line="259" w:lineRule="auto"/>
              <w:ind w:left="0" w:right="0" w:firstLine="0"/>
              <w:jc w:val="left"/>
            </w:pPr>
            <w:r>
              <w:rPr>
                <w:sz w:val="19"/>
              </w:rPr>
              <w:t xml:space="preserve">confidentiality </w:t>
            </w:r>
          </w:p>
          <w:p w14:paraId="011A3BDD" w14:textId="77777777" w:rsidR="00B85342" w:rsidRDefault="00000000">
            <w:pPr>
              <w:spacing w:after="0" w:line="259" w:lineRule="auto"/>
              <w:ind w:left="0" w:right="0" w:firstLine="0"/>
              <w:jc w:val="left"/>
            </w:pPr>
            <w:r>
              <w:rPr>
                <w:sz w:val="19"/>
              </w:rPr>
              <w:t>mechanism</w:t>
            </w:r>
            <w:r>
              <w:t xml:space="preserve"> </w:t>
            </w:r>
          </w:p>
        </w:tc>
        <w:tc>
          <w:tcPr>
            <w:tcW w:w="1724" w:type="dxa"/>
            <w:tcBorders>
              <w:top w:val="single" w:sz="4" w:space="0" w:color="000000"/>
              <w:left w:val="single" w:sz="4" w:space="0" w:color="000000"/>
              <w:bottom w:val="single" w:sz="4" w:space="0" w:color="000000"/>
              <w:right w:val="single" w:sz="4" w:space="0" w:color="000000"/>
            </w:tcBorders>
            <w:vAlign w:val="center"/>
          </w:tcPr>
          <w:p w14:paraId="6677312C" w14:textId="77777777" w:rsidR="00B85342" w:rsidRDefault="00000000">
            <w:pPr>
              <w:tabs>
                <w:tab w:val="right" w:pos="1599"/>
              </w:tabs>
              <w:spacing w:after="25" w:line="259" w:lineRule="auto"/>
              <w:ind w:left="0" w:right="0" w:firstLine="0"/>
              <w:jc w:val="left"/>
            </w:pPr>
            <w:r>
              <w:rPr>
                <w:sz w:val="19"/>
              </w:rPr>
              <w:t xml:space="preserve">zk-SNARK </w:t>
            </w:r>
            <w:r>
              <w:rPr>
                <w:sz w:val="19"/>
              </w:rPr>
              <w:tab/>
              <w:t xml:space="preserve">range </w:t>
            </w:r>
          </w:p>
          <w:p w14:paraId="05A6656B" w14:textId="77777777" w:rsidR="00B85342" w:rsidRDefault="00000000">
            <w:pPr>
              <w:spacing w:after="0" w:line="259" w:lineRule="auto"/>
              <w:ind w:left="0" w:right="0" w:firstLine="0"/>
              <w:jc w:val="left"/>
            </w:pPr>
            <w:r>
              <w:rPr>
                <w:sz w:val="19"/>
              </w:rPr>
              <w:t>proof</w:t>
            </w:r>
            <w:r>
              <w:t xml:space="preserve"> </w:t>
            </w:r>
          </w:p>
        </w:tc>
        <w:tc>
          <w:tcPr>
            <w:tcW w:w="1659" w:type="dxa"/>
            <w:tcBorders>
              <w:top w:val="single" w:sz="4" w:space="0" w:color="000000"/>
              <w:left w:val="single" w:sz="4" w:space="0" w:color="000000"/>
              <w:bottom w:val="single" w:sz="4" w:space="0" w:color="000000"/>
              <w:right w:val="single" w:sz="4" w:space="0" w:color="000000"/>
            </w:tcBorders>
          </w:tcPr>
          <w:p w14:paraId="5B8D5F2F" w14:textId="77777777" w:rsidR="00B85342" w:rsidRDefault="00000000">
            <w:pPr>
              <w:spacing w:after="0" w:line="259" w:lineRule="auto"/>
              <w:ind w:left="2" w:right="0" w:firstLine="0"/>
              <w:jc w:val="left"/>
            </w:pPr>
            <w:r>
              <w:rPr>
                <w:sz w:val="19"/>
              </w:rPr>
              <w:t xml:space="preserve">Strongest </w:t>
            </w:r>
          </w:p>
          <w:p w14:paraId="59897972" w14:textId="77777777" w:rsidR="00B85342" w:rsidRDefault="00000000">
            <w:pPr>
              <w:spacing w:after="0" w:line="259" w:lineRule="auto"/>
              <w:ind w:left="2" w:right="0" w:firstLine="0"/>
              <w:jc w:val="left"/>
            </w:pPr>
            <w:r>
              <w:rPr>
                <w:sz w:val="19"/>
              </w:rPr>
              <w:t xml:space="preserve">cryptographic </w:t>
            </w:r>
          </w:p>
          <w:p w14:paraId="0A04EF6C" w14:textId="77777777" w:rsidR="00B85342" w:rsidRDefault="00000000">
            <w:pPr>
              <w:spacing w:after="0" w:line="259" w:lineRule="auto"/>
              <w:ind w:left="2" w:right="50" w:firstLine="0"/>
            </w:pPr>
            <w:r>
              <w:rPr>
                <w:sz w:val="19"/>
              </w:rPr>
              <w:t>privacy, hides amount within a verifiable range without any commitment reveal</w:t>
            </w:r>
            <w:r>
              <w:t xml:space="preserve"> </w:t>
            </w:r>
          </w:p>
        </w:tc>
        <w:tc>
          <w:tcPr>
            <w:tcW w:w="1637" w:type="dxa"/>
            <w:tcBorders>
              <w:top w:val="single" w:sz="4" w:space="0" w:color="000000"/>
              <w:left w:val="single" w:sz="4" w:space="0" w:color="000000"/>
              <w:bottom w:val="single" w:sz="4" w:space="0" w:color="000000"/>
              <w:right w:val="single" w:sz="4" w:space="0" w:color="000000"/>
            </w:tcBorders>
            <w:vAlign w:val="center"/>
          </w:tcPr>
          <w:p w14:paraId="7A61B003" w14:textId="77777777" w:rsidR="00B85342" w:rsidRDefault="00000000">
            <w:pPr>
              <w:spacing w:after="0" w:line="259" w:lineRule="auto"/>
              <w:ind w:left="0" w:right="0" w:firstLine="0"/>
              <w:jc w:val="left"/>
            </w:pPr>
            <w:r>
              <w:rPr>
                <w:sz w:val="19"/>
              </w:rPr>
              <w:t xml:space="preserve">Multi-second </w:t>
            </w:r>
          </w:p>
          <w:p w14:paraId="10AA629F" w14:textId="77777777" w:rsidR="00B85342" w:rsidRDefault="00000000">
            <w:pPr>
              <w:tabs>
                <w:tab w:val="right" w:pos="1512"/>
              </w:tabs>
              <w:spacing w:after="0" w:line="259" w:lineRule="auto"/>
              <w:ind w:left="0" w:right="0" w:firstLine="0"/>
              <w:jc w:val="left"/>
            </w:pPr>
            <w:r>
              <w:rPr>
                <w:sz w:val="19"/>
              </w:rPr>
              <w:t xml:space="preserve">proof </w:t>
            </w:r>
            <w:r>
              <w:rPr>
                <w:sz w:val="19"/>
              </w:rPr>
              <w:tab/>
              <w:t xml:space="preserve">generation, </w:t>
            </w:r>
          </w:p>
          <w:p w14:paraId="7396273B" w14:textId="77777777" w:rsidR="00B85342" w:rsidRDefault="00000000">
            <w:pPr>
              <w:spacing w:after="0" w:line="259" w:lineRule="auto"/>
              <w:ind w:left="0" w:right="55" w:firstLine="0"/>
            </w:pPr>
            <w:r>
              <w:rPr>
                <w:sz w:val="19"/>
              </w:rPr>
              <w:t>~600k+ gas, requires circuit design</w:t>
            </w:r>
            <w:r>
              <w:t xml:space="preserve"> </w:t>
            </w:r>
          </w:p>
        </w:tc>
        <w:tc>
          <w:tcPr>
            <w:tcW w:w="2054" w:type="dxa"/>
            <w:tcBorders>
              <w:top w:val="single" w:sz="4" w:space="0" w:color="000000"/>
              <w:left w:val="single" w:sz="4" w:space="0" w:color="000000"/>
              <w:bottom w:val="single" w:sz="4" w:space="0" w:color="000000"/>
              <w:right w:val="single" w:sz="4" w:space="0" w:color="000000"/>
            </w:tcBorders>
            <w:vAlign w:val="center"/>
          </w:tcPr>
          <w:p w14:paraId="626BE87C" w14:textId="77777777" w:rsidR="00B85342" w:rsidRDefault="00000000">
            <w:pPr>
              <w:spacing w:after="0" w:line="239" w:lineRule="auto"/>
              <w:ind w:left="0" w:right="53" w:firstLine="0"/>
            </w:pPr>
            <w:r>
              <w:rPr>
                <w:sz w:val="19"/>
              </w:rPr>
              <w:t xml:space="preserve">Hybrid AES-256-GCM + ECIES selected: 132% gas overhead vs </w:t>
            </w:r>
          </w:p>
          <w:p w14:paraId="60C2C62B" w14:textId="77777777" w:rsidR="00B85342" w:rsidRDefault="00000000">
            <w:pPr>
              <w:spacing w:after="0" w:line="259" w:lineRule="auto"/>
              <w:ind w:left="0" w:right="53" w:firstLine="0"/>
            </w:pPr>
            <w:r>
              <w:rPr>
                <w:sz w:val="19"/>
              </w:rPr>
              <w:t>1,100%+ for zk-SNARK reference, within project time budget</w:t>
            </w:r>
            <w:r>
              <w:t xml:space="preserve"> </w:t>
            </w:r>
          </w:p>
        </w:tc>
      </w:tr>
      <w:tr w:rsidR="00B85342" w14:paraId="2DF05A93" w14:textId="77777777">
        <w:trPr>
          <w:trHeight w:val="1243"/>
        </w:trPr>
        <w:tc>
          <w:tcPr>
            <w:tcW w:w="1726" w:type="dxa"/>
            <w:tcBorders>
              <w:top w:val="single" w:sz="4" w:space="0" w:color="000000"/>
              <w:left w:val="single" w:sz="4" w:space="0" w:color="000000"/>
              <w:bottom w:val="single" w:sz="4" w:space="0" w:color="000000"/>
              <w:right w:val="single" w:sz="4" w:space="0" w:color="000000"/>
            </w:tcBorders>
            <w:vAlign w:val="center"/>
          </w:tcPr>
          <w:p w14:paraId="52351DCC" w14:textId="77777777" w:rsidR="00B85342" w:rsidRDefault="00000000">
            <w:pPr>
              <w:spacing w:after="0" w:line="259" w:lineRule="auto"/>
              <w:ind w:left="0" w:right="0" w:firstLine="0"/>
              <w:jc w:val="left"/>
            </w:pPr>
            <w:r>
              <w:rPr>
                <w:sz w:val="19"/>
              </w:rPr>
              <w:t>On-chain verification method</w:t>
            </w:r>
            <w:r>
              <w:t xml:space="preserve"> </w:t>
            </w:r>
          </w:p>
        </w:tc>
        <w:tc>
          <w:tcPr>
            <w:tcW w:w="1724" w:type="dxa"/>
            <w:tcBorders>
              <w:top w:val="single" w:sz="4" w:space="0" w:color="000000"/>
              <w:left w:val="single" w:sz="4" w:space="0" w:color="000000"/>
              <w:bottom w:val="single" w:sz="4" w:space="0" w:color="000000"/>
              <w:right w:val="single" w:sz="4" w:space="0" w:color="000000"/>
            </w:tcBorders>
            <w:vAlign w:val="center"/>
          </w:tcPr>
          <w:p w14:paraId="5AC50F66" w14:textId="77777777" w:rsidR="00B85342" w:rsidRDefault="00000000">
            <w:pPr>
              <w:spacing w:after="0" w:line="259" w:lineRule="auto"/>
              <w:ind w:left="0" w:right="0" w:firstLine="0"/>
              <w:jc w:val="left"/>
            </w:pPr>
            <w:r>
              <w:rPr>
                <w:sz w:val="19"/>
              </w:rPr>
              <w:t>Full homomorphic balance check</w:t>
            </w:r>
            <w: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14:paraId="54EC924C" w14:textId="77777777" w:rsidR="00B85342" w:rsidRDefault="00000000">
            <w:pPr>
              <w:spacing w:after="0" w:line="259" w:lineRule="auto"/>
              <w:ind w:left="2" w:right="0" w:firstLine="0"/>
              <w:jc w:val="left"/>
            </w:pPr>
            <w:r>
              <w:rPr>
                <w:sz w:val="19"/>
              </w:rPr>
              <w:t>No commitment/reveal step ever needed</w:t>
            </w:r>
            <w:r>
              <w:t xml:space="preserve"> </w:t>
            </w:r>
          </w:p>
        </w:tc>
        <w:tc>
          <w:tcPr>
            <w:tcW w:w="1637" w:type="dxa"/>
            <w:tcBorders>
              <w:top w:val="single" w:sz="4" w:space="0" w:color="000000"/>
              <w:left w:val="single" w:sz="4" w:space="0" w:color="000000"/>
              <w:bottom w:val="single" w:sz="4" w:space="0" w:color="000000"/>
              <w:right w:val="single" w:sz="4" w:space="0" w:color="000000"/>
            </w:tcBorders>
            <w:vAlign w:val="center"/>
          </w:tcPr>
          <w:p w14:paraId="12B54A13" w14:textId="77777777" w:rsidR="00B85342" w:rsidRDefault="00000000">
            <w:pPr>
              <w:spacing w:after="42" w:line="239" w:lineRule="auto"/>
              <w:ind w:left="0" w:right="55" w:firstLine="0"/>
            </w:pPr>
            <w:r>
              <w:rPr>
                <w:sz w:val="19"/>
              </w:rPr>
              <w:t xml:space="preserve">Prohibitive gas cost for EVM arithmetic on </w:t>
            </w:r>
          </w:p>
          <w:p w14:paraId="4FE773EC" w14:textId="77777777" w:rsidR="00B85342" w:rsidRDefault="00000000">
            <w:pPr>
              <w:spacing w:after="0" w:line="259" w:lineRule="auto"/>
              <w:ind w:left="0" w:right="0" w:firstLine="0"/>
              <w:jc w:val="left"/>
            </w:pPr>
            <w:r>
              <w:rPr>
                <w:sz w:val="19"/>
              </w:rPr>
              <w:t>ciphertext</w:t>
            </w:r>
            <w:r>
              <w:t xml:space="preserve"> </w:t>
            </w:r>
          </w:p>
        </w:tc>
        <w:tc>
          <w:tcPr>
            <w:tcW w:w="2054" w:type="dxa"/>
            <w:tcBorders>
              <w:top w:val="single" w:sz="4" w:space="0" w:color="000000"/>
              <w:left w:val="single" w:sz="4" w:space="0" w:color="000000"/>
              <w:bottom w:val="single" w:sz="4" w:space="0" w:color="000000"/>
              <w:right w:val="single" w:sz="4" w:space="0" w:color="000000"/>
            </w:tcBorders>
          </w:tcPr>
          <w:p w14:paraId="7D570756" w14:textId="77777777" w:rsidR="00B85342" w:rsidRDefault="00000000">
            <w:pPr>
              <w:spacing w:after="43" w:line="239" w:lineRule="auto"/>
              <w:ind w:left="0" w:right="53" w:firstLine="0"/>
            </w:pPr>
            <w:r>
              <w:rPr>
                <w:sz w:val="19"/>
              </w:rPr>
              <w:t xml:space="preserve">Commitment-hash verification selected: contract checks hash consistency, not raw </w:t>
            </w:r>
          </w:p>
          <w:p w14:paraId="0EC16FF2" w14:textId="77777777" w:rsidR="00B85342" w:rsidRDefault="00000000">
            <w:pPr>
              <w:spacing w:after="0" w:line="259" w:lineRule="auto"/>
              <w:ind w:left="0" w:right="0" w:firstLine="0"/>
              <w:jc w:val="left"/>
            </w:pPr>
            <w:r>
              <w:rPr>
                <w:sz w:val="19"/>
              </w:rPr>
              <w:t>ciphertext arithmetic</w:t>
            </w:r>
            <w:r>
              <w:t xml:space="preserve"> </w:t>
            </w:r>
          </w:p>
        </w:tc>
      </w:tr>
      <w:tr w:rsidR="00B85342" w14:paraId="5775E25E" w14:textId="77777777">
        <w:trPr>
          <w:trHeight w:val="534"/>
        </w:trPr>
        <w:tc>
          <w:tcPr>
            <w:tcW w:w="1726"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8CF9410" w14:textId="77777777" w:rsidR="00B85342" w:rsidRDefault="00000000">
            <w:pPr>
              <w:spacing w:after="0" w:line="259" w:lineRule="auto"/>
              <w:ind w:left="0" w:right="0" w:firstLine="0"/>
              <w:jc w:val="left"/>
            </w:pPr>
            <w:r>
              <w:rPr>
                <w:b/>
                <w:sz w:val="19"/>
              </w:rPr>
              <w:lastRenderedPageBreak/>
              <w:t>Design Decision</w:t>
            </w:r>
            <w:r>
              <w:t xml:space="preserve"> </w:t>
            </w:r>
          </w:p>
        </w:tc>
        <w:tc>
          <w:tcPr>
            <w:tcW w:w="1724" w:type="dxa"/>
            <w:tcBorders>
              <w:top w:val="single" w:sz="4" w:space="0" w:color="000000"/>
              <w:left w:val="single" w:sz="4" w:space="0" w:color="000000"/>
              <w:bottom w:val="single" w:sz="4" w:space="0" w:color="000000"/>
              <w:right w:val="single" w:sz="4" w:space="0" w:color="000000"/>
            </w:tcBorders>
            <w:shd w:val="clear" w:color="auto" w:fill="D9E2F3"/>
          </w:tcPr>
          <w:p w14:paraId="4E7021C6" w14:textId="77777777" w:rsidR="00B85342" w:rsidRDefault="00000000">
            <w:pPr>
              <w:spacing w:after="0" w:line="259" w:lineRule="auto"/>
              <w:ind w:left="0" w:right="0" w:firstLine="0"/>
              <w:jc w:val="left"/>
            </w:pPr>
            <w:r>
              <w:rPr>
                <w:b/>
                <w:sz w:val="19"/>
              </w:rPr>
              <w:t>Alternative Considered</w:t>
            </w:r>
            <w:r>
              <w:t xml:space="preserve"> </w:t>
            </w:r>
          </w:p>
        </w:tc>
        <w:tc>
          <w:tcPr>
            <w:tcW w:w="165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ECC7B6D" w14:textId="77777777" w:rsidR="00B85342" w:rsidRDefault="00000000">
            <w:pPr>
              <w:spacing w:after="0" w:line="259" w:lineRule="auto"/>
              <w:ind w:left="2" w:right="0" w:firstLine="0"/>
              <w:jc w:val="left"/>
            </w:pPr>
            <w:r>
              <w:rPr>
                <w:b/>
                <w:sz w:val="19"/>
              </w:rPr>
              <w:t>Benefit</w:t>
            </w:r>
            <w:r>
              <w:t xml:space="preserve"> </w:t>
            </w:r>
          </w:p>
        </w:tc>
        <w:tc>
          <w:tcPr>
            <w:tcW w:w="163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45A7DDEA" w14:textId="77777777" w:rsidR="00B85342" w:rsidRDefault="00000000">
            <w:pPr>
              <w:spacing w:after="0" w:line="259" w:lineRule="auto"/>
              <w:ind w:left="0" w:right="0" w:firstLine="0"/>
              <w:jc w:val="left"/>
            </w:pPr>
            <w:r>
              <w:rPr>
                <w:b/>
                <w:sz w:val="19"/>
              </w:rPr>
              <w:t>Disadvantage</w:t>
            </w:r>
            <w:r>
              <w:t xml:space="preserve"> </w:t>
            </w:r>
          </w:p>
        </w:tc>
        <w:tc>
          <w:tcPr>
            <w:tcW w:w="2054" w:type="dxa"/>
            <w:tcBorders>
              <w:top w:val="single" w:sz="4" w:space="0" w:color="000000"/>
              <w:left w:val="single" w:sz="4" w:space="0" w:color="000000"/>
              <w:bottom w:val="single" w:sz="4" w:space="0" w:color="000000"/>
              <w:right w:val="single" w:sz="4" w:space="0" w:color="000000"/>
            </w:tcBorders>
            <w:shd w:val="clear" w:color="auto" w:fill="D9E2F3"/>
          </w:tcPr>
          <w:p w14:paraId="53F92144" w14:textId="77777777" w:rsidR="00B85342" w:rsidRDefault="00000000">
            <w:pPr>
              <w:tabs>
                <w:tab w:val="center" w:pos="1070"/>
                <w:tab w:val="right" w:pos="1929"/>
              </w:tabs>
              <w:spacing w:after="29" w:line="259" w:lineRule="auto"/>
              <w:ind w:left="0" w:right="0" w:firstLine="0"/>
              <w:jc w:val="left"/>
            </w:pPr>
            <w:r>
              <w:rPr>
                <w:b/>
                <w:sz w:val="19"/>
              </w:rPr>
              <w:t xml:space="preserve">Final </w:t>
            </w:r>
            <w:r>
              <w:rPr>
                <w:b/>
                <w:sz w:val="19"/>
              </w:rPr>
              <w:tab/>
              <w:t xml:space="preserve">Decision </w:t>
            </w:r>
            <w:r>
              <w:rPr>
                <w:b/>
                <w:sz w:val="19"/>
              </w:rPr>
              <w:tab/>
              <w:t xml:space="preserve">&amp; </w:t>
            </w:r>
          </w:p>
          <w:p w14:paraId="177DFD94" w14:textId="77777777" w:rsidR="00B85342" w:rsidRDefault="00000000">
            <w:pPr>
              <w:spacing w:after="0" w:line="259" w:lineRule="auto"/>
              <w:ind w:left="0" w:right="0" w:firstLine="0"/>
              <w:jc w:val="left"/>
            </w:pPr>
            <w:r>
              <w:rPr>
                <w:b/>
                <w:sz w:val="19"/>
              </w:rPr>
              <w:t>Justification</w:t>
            </w:r>
            <w:r>
              <w:t xml:space="preserve"> </w:t>
            </w:r>
          </w:p>
        </w:tc>
      </w:tr>
      <w:tr w:rsidR="00B85342" w14:paraId="482A5051" w14:textId="77777777">
        <w:trPr>
          <w:trHeight w:val="1489"/>
        </w:trPr>
        <w:tc>
          <w:tcPr>
            <w:tcW w:w="1726" w:type="dxa"/>
            <w:tcBorders>
              <w:top w:val="single" w:sz="4" w:space="0" w:color="000000"/>
              <w:left w:val="single" w:sz="4" w:space="0" w:color="000000"/>
              <w:bottom w:val="single" w:sz="4" w:space="0" w:color="000000"/>
              <w:right w:val="single" w:sz="4" w:space="0" w:color="000000"/>
            </w:tcBorders>
            <w:vAlign w:val="center"/>
          </w:tcPr>
          <w:p w14:paraId="607A148D" w14:textId="77777777" w:rsidR="00B85342" w:rsidRDefault="00000000">
            <w:pPr>
              <w:spacing w:after="0" w:line="259" w:lineRule="auto"/>
              <w:ind w:left="0" w:right="0" w:firstLine="0"/>
              <w:jc w:val="left"/>
            </w:pPr>
            <w:r>
              <w:rPr>
                <w:sz w:val="19"/>
              </w:rPr>
              <w:t>Key exchange</w:t>
            </w:r>
            <w:r>
              <w:t xml:space="preserve"> </w:t>
            </w:r>
          </w:p>
        </w:tc>
        <w:tc>
          <w:tcPr>
            <w:tcW w:w="1724" w:type="dxa"/>
            <w:tcBorders>
              <w:top w:val="single" w:sz="4" w:space="0" w:color="000000"/>
              <w:left w:val="single" w:sz="4" w:space="0" w:color="000000"/>
              <w:bottom w:val="single" w:sz="4" w:space="0" w:color="000000"/>
              <w:right w:val="single" w:sz="4" w:space="0" w:color="000000"/>
            </w:tcBorders>
            <w:vAlign w:val="center"/>
          </w:tcPr>
          <w:p w14:paraId="46734E59" w14:textId="77777777" w:rsidR="00B85342" w:rsidRDefault="00000000">
            <w:pPr>
              <w:spacing w:after="37" w:line="239" w:lineRule="auto"/>
              <w:ind w:left="0" w:right="0" w:firstLine="0"/>
            </w:pPr>
            <w:r>
              <w:rPr>
                <w:sz w:val="19"/>
              </w:rPr>
              <w:t xml:space="preserve">Manual pre-shared symmetric key per </w:t>
            </w:r>
          </w:p>
          <w:p w14:paraId="5091801A" w14:textId="77777777" w:rsidR="00B85342" w:rsidRDefault="00000000">
            <w:pPr>
              <w:spacing w:after="0" w:line="259" w:lineRule="auto"/>
              <w:ind w:left="0" w:right="0" w:firstLine="0"/>
              <w:jc w:val="left"/>
            </w:pPr>
            <w:r>
              <w:rPr>
                <w:sz w:val="19"/>
              </w:rPr>
              <w:t>pair</w:t>
            </w:r>
            <w: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14:paraId="78EC4221" w14:textId="77777777" w:rsidR="00B85342" w:rsidRDefault="00000000">
            <w:pPr>
              <w:tabs>
                <w:tab w:val="right" w:pos="1534"/>
              </w:tabs>
              <w:spacing w:after="30" w:line="259" w:lineRule="auto"/>
              <w:ind w:left="0" w:right="0" w:firstLine="0"/>
              <w:jc w:val="left"/>
            </w:pPr>
            <w:r>
              <w:rPr>
                <w:sz w:val="19"/>
              </w:rPr>
              <w:t xml:space="preserve">Simplest </w:t>
            </w:r>
            <w:r>
              <w:rPr>
                <w:sz w:val="19"/>
              </w:rPr>
              <w:tab/>
              <w:t xml:space="preserve">to </w:t>
            </w:r>
          </w:p>
          <w:p w14:paraId="1AB1E048" w14:textId="77777777" w:rsidR="00B85342" w:rsidRDefault="00000000">
            <w:pPr>
              <w:spacing w:after="0" w:line="259" w:lineRule="auto"/>
              <w:ind w:left="2" w:right="0" w:firstLine="0"/>
              <w:jc w:val="left"/>
            </w:pPr>
            <w:r>
              <w:rPr>
                <w:sz w:val="19"/>
              </w:rPr>
              <w:t>implement</w:t>
            </w:r>
            <w:r>
              <w:t xml:space="preserve"> </w:t>
            </w:r>
          </w:p>
        </w:tc>
        <w:tc>
          <w:tcPr>
            <w:tcW w:w="1637" w:type="dxa"/>
            <w:tcBorders>
              <w:top w:val="single" w:sz="4" w:space="0" w:color="000000"/>
              <w:left w:val="single" w:sz="4" w:space="0" w:color="000000"/>
              <w:bottom w:val="single" w:sz="4" w:space="0" w:color="000000"/>
              <w:right w:val="single" w:sz="4" w:space="0" w:color="000000"/>
            </w:tcBorders>
            <w:vAlign w:val="center"/>
          </w:tcPr>
          <w:p w14:paraId="34F5DA09" w14:textId="77777777" w:rsidR="00B85342" w:rsidRDefault="00000000">
            <w:pPr>
              <w:spacing w:after="0" w:line="259" w:lineRule="auto"/>
              <w:ind w:left="0" w:right="0" w:firstLine="0"/>
              <w:jc w:val="left"/>
            </w:pPr>
            <w:r>
              <w:rPr>
                <w:sz w:val="19"/>
              </w:rPr>
              <w:t xml:space="preserve">Does not scale; key distribution </w:t>
            </w:r>
            <w:r>
              <w:rPr>
                <w:sz w:val="19"/>
              </w:rPr>
              <w:tab/>
              <w:t xml:space="preserve">itself becomes </w:t>
            </w:r>
            <w:r>
              <w:rPr>
                <w:sz w:val="19"/>
              </w:rPr>
              <w:tab/>
              <w:t>a privacy/security liability</w:t>
            </w:r>
            <w:r>
              <w:t xml:space="preserve"> </w:t>
            </w:r>
          </w:p>
        </w:tc>
        <w:tc>
          <w:tcPr>
            <w:tcW w:w="2054" w:type="dxa"/>
            <w:tcBorders>
              <w:top w:val="single" w:sz="4" w:space="0" w:color="000000"/>
              <w:left w:val="single" w:sz="4" w:space="0" w:color="000000"/>
              <w:bottom w:val="single" w:sz="4" w:space="0" w:color="000000"/>
              <w:right w:val="single" w:sz="4" w:space="0" w:color="000000"/>
            </w:tcBorders>
          </w:tcPr>
          <w:p w14:paraId="56BA67BB" w14:textId="77777777" w:rsidR="00B85342" w:rsidRDefault="00000000">
            <w:pPr>
              <w:spacing w:after="0" w:line="259" w:lineRule="auto"/>
              <w:ind w:left="0" w:right="46" w:firstLine="0"/>
            </w:pPr>
            <w:r>
              <w:rPr>
                <w:sz w:val="19"/>
              </w:rPr>
              <w:t>ECIES per-transaction key wrapping selected: reuses each party's longterm ECC key pair, no manual pre-sharing per transaction</w:t>
            </w:r>
            <w:r>
              <w:t xml:space="preserve"> </w:t>
            </w:r>
          </w:p>
        </w:tc>
      </w:tr>
      <w:tr w:rsidR="00B85342" w14:paraId="45B58289" w14:textId="77777777">
        <w:trPr>
          <w:trHeight w:val="2117"/>
        </w:trPr>
        <w:tc>
          <w:tcPr>
            <w:tcW w:w="1726" w:type="dxa"/>
            <w:tcBorders>
              <w:top w:val="single" w:sz="4" w:space="0" w:color="000000"/>
              <w:left w:val="single" w:sz="4" w:space="0" w:color="000000"/>
              <w:bottom w:val="single" w:sz="4" w:space="0" w:color="000000"/>
              <w:right w:val="single" w:sz="4" w:space="0" w:color="000000"/>
            </w:tcBorders>
            <w:vAlign w:val="center"/>
          </w:tcPr>
          <w:p w14:paraId="1A581609" w14:textId="77777777" w:rsidR="00B85342" w:rsidRDefault="00000000">
            <w:pPr>
              <w:spacing w:after="0" w:line="259" w:lineRule="auto"/>
              <w:ind w:left="0" w:right="0" w:firstLine="0"/>
              <w:jc w:val="left"/>
            </w:pPr>
            <w:r>
              <w:rPr>
                <w:sz w:val="19"/>
              </w:rPr>
              <w:t xml:space="preserve">Ciphertext </w:t>
            </w:r>
            <w:r>
              <w:rPr>
                <w:sz w:val="19"/>
              </w:rPr>
              <w:tab/>
              <w:t>storage location</w:t>
            </w:r>
            <w:r>
              <w:t xml:space="preserve"> </w:t>
            </w:r>
          </w:p>
        </w:tc>
        <w:tc>
          <w:tcPr>
            <w:tcW w:w="1724" w:type="dxa"/>
            <w:tcBorders>
              <w:top w:val="single" w:sz="4" w:space="0" w:color="000000"/>
              <w:left w:val="single" w:sz="4" w:space="0" w:color="000000"/>
              <w:bottom w:val="single" w:sz="4" w:space="0" w:color="000000"/>
              <w:right w:val="single" w:sz="4" w:space="0" w:color="000000"/>
            </w:tcBorders>
            <w:vAlign w:val="center"/>
          </w:tcPr>
          <w:p w14:paraId="40520C3F" w14:textId="77777777" w:rsidR="00B85342" w:rsidRDefault="00000000">
            <w:pPr>
              <w:spacing w:after="0" w:line="259" w:lineRule="auto"/>
              <w:ind w:left="0" w:right="0" w:firstLine="0"/>
              <w:jc w:val="left"/>
            </w:pPr>
            <w:r>
              <w:rPr>
                <w:sz w:val="19"/>
              </w:rPr>
              <w:t>Store full ciphertext on-chain</w:t>
            </w:r>
            <w:r>
              <w:t xml:space="preserve"> </w:t>
            </w:r>
          </w:p>
        </w:tc>
        <w:tc>
          <w:tcPr>
            <w:tcW w:w="1659" w:type="dxa"/>
            <w:tcBorders>
              <w:top w:val="single" w:sz="4" w:space="0" w:color="000000"/>
              <w:left w:val="single" w:sz="4" w:space="0" w:color="000000"/>
              <w:bottom w:val="single" w:sz="4" w:space="0" w:color="000000"/>
              <w:right w:val="single" w:sz="4" w:space="0" w:color="000000"/>
            </w:tcBorders>
            <w:vAlign w:val="center"/>
          </w:tcPr>
          <w:p w14:paraId="26AC9079" w14:textId="77777777" w:rsidR="00B85342" w:rsidRDefault="00000000">
            <w:pPr>
              <w:spacing w:after="0" w:line="259" w:lineRule="auto"/>
              <w:ind w:left="2" w:right="46" w:firstLine="0"/>
            </w:pPr>
            <w:r>
              <w:rPr>
                <w:sz w:val="19"/>
              </w:rPr>
              <w:t>Simple, fully selfcontained on-chain record</w:t>
            </w:r>
            <w:r>
              <w:t xml:space="preserve"> </w:t>
            </w:r>
          </w:p>
        </w:tc>
        <w:tc>
          <w:tcPr>
            <w:tcW w:w="1637" w:type="dxa"/>
            <w:tcBorders>
              <w:top w:val="single" w:sz="4" w:space="0" w:color="000000"/>
              <w:left w:val="single" w:sz="4" w:space="0" w:color="000000"/>
              <w:bottom w:val="single" w:sz="4" w:space="0" w:color="000000"/>
              <w:right w:val="single" w:sz="4" w:space="0" w:color="000000"/>
            </w:tcBorders>
            <w:vAlign w:val="center"/>
          </w:tcPr>
          <w:p w14:paraId="452F45A7" w14:textId="77777777" w:rsidR="00B85342" w:rsidRDefault="00000000">
            <w:pPr>
              <w:spacing w:after="42" w:line="239" w:lineRule="auto"/>
              <w:ind w:left="0" w:right="0" w:firstLine="0"/>
            </w:pPr>
            <w:r>
              <w:rPr>
                <w:sz w:val="19"/>
              </w:rPr>
              <w:t xml:space="preserve">Increases gas cost linearly with </w:t>
            </w:r>
          </w:p>
          <w:p w14:paraId="418FED63" w14:textId="77777777" w:rsidR="00B85342" w:rsidRDefault="00000000">
            <w:pPr>
              <w:spacing w:after="0" w:line="259" w:lineRule="auto"/>
              <w:ind w:left="0" w:right="0" w:firstLine="0"/>
              <w:jc w:val="left"/>
            </w:pPr>
            <w:r>
              <w:rPr>
                <w:sz w:val="19"/>
              </w:rPr>
              <w:t>payload size</w:t>
            </w:r>
            <w:r>
              <w:t xml:space="preserve"> </w:t>
            </w:r>
          </w:p>
        </w:tc>
        <w:tc>
          <w:tcPr>
            <w:tcW w:w="2054" w:type="dxa"/>
            <w:tcBorders>
              <w:top w:val="single" w:sz="4" w:space="0" w:color="000000"/>
              <w:left w:val="single" w:sz="4" w:space="0" w:color="000000"/>
              <w:bottom w:val="single" w:sz="4" w:space="0" w:color="000000"/>
              <w:right w:val="single" w:sz="4" w:space="0" w:color="000000"/>
            </w:tcBorders>
          </w:tcPr>
          <w:p w14:paraId="4992C103" w14:textId="77777777" w:rsidR="00B85342" w:rsidRDefault="00000000">
            <w:pPr>
              <w:spacing w:after="0" w:line="239" w:lineRule="auto"/>
              <w:ind w:left="0" w:right="45" w:firstLine="0"/>
            </w:pPr>
            <w:r>
              <w:rPr>
                <w:sz w:val="19"/>
              </w:rPr>
              <w:t xml:space="preserve">Ciphertext stored onchain for this prototype (payloads kept small, </w:t>
            </w:r>
          </w:p>
          <w:p w14:paraId="1E0365F6" w14:textId="77777777" w:rsidR="00B85342" w:rsidRDefault="00000000">
            <w:pPr>
              <w:spacing w:after="42" w:line="239" w:lineRule="auto"/>
              <w:ind w:left="0" w:right="45" w:firstLine="0"/>
            </w:pPr>
            <w:r>
              <w:rPr>
                <w:sz w:val="19"/>
              </w:rPr>
              <w:t xml:space="preserve">≤256 B) with commitment hash as the integrity anchor; offchain storage flagged as a future optimisation </w:t>
            </w:r>
          </w:p>
          <w:p w14:paraId="036B47FE" w14:textId="77777777" w:rsidR="00B85342" w:rsidRDefault="00000000">
            <w:pPr>
              <w:spacing w:after="0" w:line="259" w:lineRule="auto"/>
              <w:ind w:left="0" w:right="0" w:firstLine="0"/>
              <w:jc w:val="left"/>
            </w:pPr>
            <w:r>
              <w:rPr>
                <w:sz w:val="19"/>
              </w:rPr>
              <w:t>(Section 5.2)</w:t>
            </w:r>
            <w:r>
              <w:t xml:space="preserve"> </w:t>
            </w:r>
          </w:p>
        </w:tc>
      </w:tr>
    </w:tbl>
    <w:p w14:paraId="5F5DA280" w14:textId="77777777" w:rsidR="00B85342" w:rsidRDefault="00000000">
      <w:pPr>
        <w:pStyle w:val="Heading3"/>
        <w:spacing w:after="150"/>
        <w:ind w:left="-5"/>
      </w:pPr>
      <w:r>
        <w:t>3.7 Sustainability, Ethics, Safety, Risk &amp; Security</w:t>
      </w:r>
      <w:r>
        <w:rPr>
          <w:b w:val="0"/>
          <w:sz w:val="26"/>
        </w:rPr>
        <w:t xml:space="preserve"> </w:t>
      </w:r>
    </w:p>
    <w:p w14:paraId="262FF573" w14:textId="77777777" w:rsidR="00B85342" w:rsidRDefault="00000000">
      <w:pPr>
        <w:spacing w:after="3" w:line="259" w:lineRule="auto"/>
        <w:ind w:left="-5" w:right="0"/>
        <w:jc w:val="left"/>
      </w:pPr>
      <w:r>
        <w:rPr>
          <w:b/>
          <w:sz w:val="21"/>
        </w:rPr>
        <w:t>Table 3.7: Sustainability, Ethics, Safety and Security Evaluation</w:t>
      </w:r>
      <w:r>
        <w:t xml:space="preserve"> </w:t>
      </w:r>
    </w:p>
    <w:tbl>
      <w:tblPr>
        <w:tblStyle w:val="TableGrid"/>
        <w:tblW w:w="8799" w:type="dxa"/>
        <w:tblInd w:w="7" w:type="dxa"/>
        <w:tblCellMar>
          <w:top w:w="50" w:type="dxa"/>
          <w:left w:w="89" w:type="dxa"/>
          <w:bottom w:w="0" w:type="dxa"/>
          <w:right w:w="31" w:type="dxa"/>
        </w:tblCellMar>
        <w:tblLook w:val="04A0" w:firstRow="1" w:lastRow="0" w:firstColumn="1" w:lastColumn="0" w:noHBand="0" w:noVBand="1"/>
      </w:tblPr>
      <w:tblGrid>
        <w:gridCol w:w="1400"/>
        <w:gridCol w:w="2350"/>
        <w:gridCol w:w="2650"/>
        <w:gridCol w:w="2399"/>
      </w:tblGrid>
      <w:tr w:rsidR="00B85342" w14:paraId="6DE708B0" w14:textId="77777777">
        <w:trPr>
          <w:trHeight w:val="315"/>
        </w:trPr>
        <w:tc>
          <w:tcPr>
            <w:tcW w:w="1400" w:type="dxa"/>
            <w:tcBorders>
              <w:top w:val="single" w:sz="4" w:space="0" w:color="000000"/>
              <w:left w:val="single" w:sz="4" w:space="0" w:color="000000"/>
              <w:bottom w:val="single" w:sz="4" w:space="0" w:color="000000"/>
              <w:right w:val="single" w:sz="4" w:space="0" w:color="000000"/>
            </w:tcBorders>
            <w:shd w:val="clear" w:color="auto" w:fill="D9E2F3"/>
          </w:tcPr>
          <w:p w14:paraId="18E7F44D" w14:textId="77777777" w:rsidR="00B85342" w:rsidRDefault="00000000">
            <w:pPr>
              <w:spacing w:after="0" w:line="259" w:lineRule="auto"/>
              <w:ind w:left="0" w:right="0" w:firstLine="0"/>
              <w:jc w:val="left"/>
            </w:pPr>
            <w:r>
              <w:rPr>
                <w:b/>
                <w:sz w:val="19"/>
              </w:rPr>
              <w:t>Domain</w:t>
            </w:r>
            <w:r>
              <w:t xml:space="preserve"> </w:t>
            </w:r>
          </w:p>
        </w:tc>
        <w:tc>
          <w:tcPr>
            <w:tcW w:w="2350" w:type="dxa"/>
            <w:tcBorders>
              <w:top w:val="single" w:sz="4" w:space="0" w:color="000000"/>
              <w:left w:val="single" w:sz="4" w:space="0" w:color="000000"/>
              <w:bottom w:val="single" w:sz="4" w:space="0" w:color="000000"/>
              <w:right w:val="single" w:sz="4" w:space="0" w:color="000000"/>
            </w:tcBorders>
            <w:shd w:val="clear" w:color="auto" w:fill="D9E2F3"/>
          </w:tcPr>
          <w:p w14:paraId="1593F84E" w14:textId="77777777" w:rsidR="00B85342" w:rsidRDefault="00000000">
            <w:pPr>
              <w:spacing w:after="0" w:line="259" w:lineRule="auto"/>
              <w:ind w:left="0" w:right="0" w:firstLine="0"/>
              <w:jc w:val="left"/>
            </w:pPr>
            <w:r>
              <w:rPr>
                <w:b/>
                <w:sz w:val="19"/>
              </w:rPr>
              <w:t>Consideration</w:t>
            </w:r>
            <w:r>
              <w:t xml:space="preserve"> </w:t>
            </w:r>
          </w:p>
        </w:tc>
        <w:tc>
          <w:tcPr>
            <w:tcW w:w="2650" w:type="dxa"/>
            <w:tcBorders>
              <w:top w:val="single" w:sz="4" w:space="0" w:color="000000"/>
              <w:left w:val="single" w:sz="4" w:space="0" w:color="000000"/>
              <w:bottom w:val="single" w:sz="4" w:space="0" w:color="000000"/>
              <w:right w:val="single" w:sz="4" w:space="0" w:color="000000"/>
            </w:tcBorders>
            <w:shd w:val="clear" w:color="auto" w:fill="D9E2F3"/>
          </w:tcPr>
          <w:p w14:paraId="68A98301" w14:textId="77777777" w:rsidR="00B85342" w:rsidRDefault="00000000">
            <w:pPr>
              <w:spacing w:after="0" w:line="259" w:lineRule="auto"/>
              <w:ind w:left="3" w:right="0" w:firstLine="0"/>
              <w:jc w:val="left"/>
            </w:pPr>
            <w:r>
              <w:rPr>
                <w:b/>
                <w:sz w:val="19"/>
              </w:rPr>
              <w:t>Evidence Evaluated</w:t>
            </w:r>
            <w:r>
              <w:t xml:space="preserve"> </w:t>
            </w:r>
          </w:p>
        </w:tc>
        <w:tc>
          <w:tcPr>
            <w:tcW w:w="2399" w:type="dxa"/>
            <w:tcBorders>
              <w:top w:val="single" w:sz="4" w:space="0" w:color="000000"/>
              <w:left w:val="single" w:sz="4" w:space="0" w:color="000000"/>
              <w:bottom w:val="single" w:sz="4" w:space="0" w:color="000000"/>
              <w:right w:val="single" w:sz="4" w:space="0" w:color="000000"/>
            </w:tcBorders>
            <w:shd w:val="clear" w:color="auto" w:fill="D9E2F3"/>
          </w:tcPr>
          <w:p w14:paraId="4A139FD2" w14:textId="77777777" w:rsidR="00B85342" w:rsidRDefault="00000000">
            <w:pPr>
              <w:spacing w:after="0" w:line="259" w:lineRule="auto"/>
              <w:ind w:left="2" w:right="0" w:firstLine="0"/>
              <w:jc w:val="left"/>
            </w:pPr>
            <w:r>
              <w:rPr>
                <w:b/>
                <w:sz w:val="19"/>
              </w:rPr>
              <w:t>Impact on Final Decision</w:t>
            </w:r>
            <w:r>
              <w:t xml:space="preserve"> </w:t>
            </w:r>
          </w:p>
        </w:tc>
      </w:tr>
      <w:tr w:rsidR="00B85342" w14:paraId="1AED5E17" w14:textId="77777777">
        <w:trPr>
          <w:trHeight w:val="2142"/>
        </w:trPr>
        <w:tc>
          <w:tcPr>
            <w:tcW w:w="1400" w:type="dxa"/>
            <w:tcBorders>
              <w:top w:val="single" w:sz="4" w:space="0" w:color="000000"/>
              <w:left w:val="single" w:sz="4" w:space="0" w:color="000000"/>
              <w:bottom w:val="single" w:sz="4" w:space="0" w:color="000000"/>
              <w:right w:val="single" w:sz="4" w:space="0" w:color="000000"/>
            </w:tcBorders>
            <w:vAlign w:val="center"/>
          </w:tcPr>
          <w:p w14:paraId="53453A21" w14:textId="77777777" w:rsidR="00B85342" w:rsidRDefault="00000000">
            <w:pPr>
              <w:spacing w:after="0" w:line="259" w:lineRule="auto"/>
              <w:ind w:left="0" w:right="0" w:firstLine="0"/>
              <w:jc w:val="left"/>
            </w:pPr>
            <w:r>
              <w:rPr>
                <w:sz w:val="19"/>
              </w:rPr>
              <w:t>Sustainability</w:t>
            </w:r>
            <w:r>
              <w:t xml:space="preserve"> </w:t>
            </w:r>
          </w:p>
        </w:tc>
        <w:tc>
          <w:tcPr>
            <w:tcW w:w="2350" w:type="dxa"/>
            <w:tcBorders>
              <w:top w:val="single" w:sz="4" w:space="0" w:color="000000"/>
              <w:left w:val="single" w:sz="4" w:space="0" w:color="000000"/>
              <w:bottom w:val="single" w:sz="4" w:space="0" w:color="000000"/>
              <w:right w:val="single" w:sz="4" w:space="0" w:color="000000"/>
            </w:tcBorders>
            <w:vAlign w:val="center"/>
          </w:tcPr>
          <w:p w14:paraId="21D3D6F0" w14:textId="77777777" w:rsidR="00B85342" w:rsidRDefault="00000000">
            <w:pPr>
              <w:spacing w:after="0" w:line="259" w:lineRule="auto"/>
              <w:ind w:left="0" w:right="61" w:firstLine="0"/>
            </w:pPr>
            <w:r>
              <w:rPr>
                <w:sz w:val="19"/>
              </w:rPr>
              <w:t>Energy cost of cryptographic operations and blockchain consensus.</w:t>
            </w:r>
            <w:r>
              <w:t xml:space="preserve"> </w:t>
            </w:r>
          </w:p>
        </w:tc>
        <w:tc>
          <w:tcPr>
            <w:tcW w:w="2650" w:type="dxa"/>
            <w:tcBorders>
              <w:top w:val="single" w:sz="4" w:space="0" w:color="000000"/>
              <w:left w:val="single" w:sz="4" w:space="0" w:color="000000"/>
              <w:bottom w:val="single" w:sz="4" w:space="0" w:color="000000"/>
              <w:right w:val="single" w:sz="4" w:space="0" w:color="000000"/>
            </w:tcBorders>
          </w:tcPr>
          <w:p w14:paraId="56E96B96" w14:textId="77777777" w:rsidR="00B85342" w:rsidRDefault="00000000">
            <w:pPr>
              <w:spacing w:after="0" w:line="259" w:lineRule="auto"/>
              <w:ind w:left="3" w:right="58" w:firstLine="0"/>
            </w:pPr>
            <w:r>
              <w:rPr>
                <w:sz w:val="19"/>
              </w:rPr>
              <w:t>Measured gas consumption (Figure 4.1) as a proxy for computational/energy cost; AES/ECIES chosen partly because both are lightweight relative to zk-SNARK proof generation, which requires substantially more CPU time per transaction.</w:t>
            </w:r>
            <w:r>
              <w:t xml:space="preserve"> </w:t>
            </w:r>
          </w:p>
        </w:tc>
        <w:tc>
          <w:tcPr>
            <w:tcW w:w="2399" w:type="dxa"/>
            <w:tcBorders>
              <w:top w:val="single" w:sz="4" w:space="0" w:color="000000"/>
              <w:left w:val="single" w:sz="4" w:space="0" w:color="000000"/>
              <w:bottom w:val="single" w:sz="4" w:space="0" w:color="000000"/>
              <w:right w:val="single" w:sz="4" w:space="0" w:color="000000"/>
            </w:tcBorders>
            <w:vAlign w:val="center"/>
          </w:tcPr>
          <w:p w14:paraId="53D12E63" w14:textId="77777777" w:rsidR="00B85342" w:rsidRDefault="00000000">
            <w:pPr>
              <w:spacing w:after="0" w:line="259" w:lineRule="auto"/>
              <w:ind w:left="2" w:right="58" w:firstLine="0"/>
            </w:pPr>
            <w:r>
              <w:rPr>
                <w:sz w:val="19"/>
              </w:rPr>
              <w:t>Selected the lower-gas hybrid-encryption design (Section 3.5) over zkSNARKs specifically to reduce the per-transaction computational footprint.</w:t>
            </w:r>
            <w:r>
              <w:t xml:space="preserve"> </w:t>
            </w:r>
          </w:p>
        </w:tc>
      </w:tr>
      <w:tr w:rsidR="00B85342" w14:paraId="00C5915B" w14:textId="77777777">
        <w:trPr>
          <w:trHeight w:val="1898"/>
        </w:trPr>
        <w:tc>
          <w:tcPr>
            <w:tcW w:w="1400" w:type="dxa"/>
            <w:tcBorders>
              <w:top w:val="single" w:sz="4" w:space="0" w:color="000000"/>
              <w:left w:val="single" w:sz="4" w:space="0" w:color="000000"/>
              <w:bottom w:val="single" w:sz="4" w:space="0" w:color="000000"/>
              <w:right w:val="single" w:sz="4" w:space="0" w:color="000000"/>
            </w:tcBorders>
            <w:vAlign w:val="center"/>
          </w:tcPr>
          <w:p w14:paraId="1F3F4ED5" w14:textId="77777777" w:rsidR="00B85342" w:rsidRDefault="00000000">
            <w:pPr>
              <w:spacing w:after="0" w:line="259" w:lineRule="auto"/>
              <w:ind w:left="0" w:right="0" w:firstLine="0"/>
              <w:jc w:val="left"/>
            </w:pPr>
            <w:r>
              <w:rPr>
                <w:sz w:val="19"/>
              </w:rPr>
              <w:t>Ethics</w:t>
            </w:r>
            <w:r>
              <w:t xml:space="preserve"> </w:t>
            </w:r>
          </w:p>
        </w:tc>
        <w:tc>
          <w:tcPr>
            <w:tcW w:w="2350" w:type="dxa"/>
            <w:tcBorders>
              <w:top w:val="single" w:sz="4" w:space="0" w:color="000000"/>
              <w:left w:val="single" w:sz="4" w:space="0" w:color="000000"/>
              <w:bottom w:val="single" w:sz="4" w:space="0" w:color="000000"/>
              <w:right w:val="single" w:sz="4" w:space="0" w:color="000000"/>
            </w:tcBorders>
            <w:vAlign w:val="center"/>
          </w:tcPr>
          <w:p w14:paraId="5ABFF6E0" w14:textId="77777777" w:rsidR="00B85342" w:rsidRDefault="00000000">
            <w:pPr>
              <w:spacing w:after="0" w:line="259" w:lineRule="auto"/>
              <w:ind w:left="0" w:right="61" w:firstLine="0"/>
            </w:pPr>
            <w:r>
              <w:rPr>
                <w:sz w:val="19"/>
              </w:rPr>
              <w:t>Confidential-transaction tooling can be misused to conceal illicit payments.</w:t>
            </w:r>
            <w:r>
              <w:t xml:space="preserve"> </w:t>
            </w:r>
          </w:p>
        </w:tc>
        <w:tc>
          <w:tcPr>
            <w:tcW w:w="2650" w:type="dxa"/>
            <w:tcBorders>
              <w:top w:val="single" w:sz="4" w:space="0" w:color="000000"/>
              <w:left w:val="single" w:sz="4" w:space="0" w:color="000000"/>
              <w:bottom w:val="single" w:sz="4" w:space="0" w:color="000000"/>
              <w:right w:val="single" w:sz="4" w:space="0" w:color="000000"/>
            </w:tcBorders>
          </w:tcPr>
          <w:p w14:paraId="116EE3BE" w14:textId="77777777" w:rsidR="00B85342" w:rsidRDefault="00000000">
            <w:pPr>
              <w:spacing w:after="0" w:line="259" w:lineRule="auto"/>
              <w:ind w:left="3" w:right="57" w:firstLine="0"/>
            </w:pPr>
            <w:r>
              <w:rPr>
                <w:sz w:val="19"/>
              </w:rPr>
              <w:t>Reviewed regulatory scrutiny faced by mixing services such as Tornado Cash (Section 2.2) and noted that amount-only confidentiality (this project) preserves an auditable sender/receiver graph, unlike full mixers.</w:t>
            </w:r>
            <w:r>
              <w:t xml:space="preserve"> </w:t>
            </w:r>
          </w:p>
        </w:tc>
        <w:tc>
          <w:tcPr>
            <w:tcW w:w="2399" w:type="dxa"/>
            <w:tcBorders>
              <w:top w:val="single" w:sz="4" w:space="0" w:color="000000"/>
              <w:left w:val="single" w:sz="4" w:space="0" w:color="000000"/>
              <w:bottom w:val="single" w:sz="4" w:space="0" w:color="000000"/>
              <w:right w:val="single" w:sz="4" w:space="0" w:color="000000"/>
            </w:tcBorders>
            <w:vAlign w:val="center"/>
          </w:tcPr>
          <w:p w14:paraId="6623A6DE" w14:textId="77777777" w:rsidR="00B85342" w:rsidRDefault="00000000">
            <w:pPr>
              <w:spacing w:after="0" w:line="259" w:lineRule="auto"/>
              <w:ind w:left="2" w:right="53" w:firstLine="0"/>
            </w:pPr>
            <w:r>
              <w:rPr>
                <w:sz w:val="19"/>
              </w:rPr>
              <w:t>Deliberately scoped the project to amount-only confidentiality (Section 1.6) rather than full identity anonymisation, preserving an audit trail for legitimate compliance review.</w:t>
            </w:r>
            <w:r>
              <w:t xml:space="preserve"> </w:t>
            </w:r>
          </w:p>
        </w:tc>
      </w:tr>
      <w:tr w:rsidR="00B85342" w14:paraId="24AE6B8C" w14:textId="77777777">
        <w:trPr>
          <w:trHeight w:val="1462"/>
        </w:trPr>
        <w:tc>
          <w:tcPr>
            <w:tcW w:w="1400" w:type="dxa"/>
            <w:tcBorders>
              <w:top w:val="single" w:sz="4" w:space="0" w:color="000000"/>
              <w:left w:val="single" w:sz="4" w:space="0" w:color="000000"/>
              <w:bottom w:val="single" w:sz="4" w:space="0" w:color="000000"/>
              <w:right w:val="single" w:sz="4" w:space="0" w:color="000000"/>
            </w:tcBorders>
            <w:vAlign w:val="center"/>
          </w:tcPr>
          <w:p w14:paraId="36660974" w14:textId="77777777" w:rsidR="00B85342" w:rsidRDefault="00000000">
            <w:pPr>
              <w:spacing w:after="0" w:line="259" w:lineRule="auto"/>
              <w:ind w:left="0" w:right="0" w:firstLine="0"/>
              <w:jc w:val="left"/>
            </w:pPr>
            <w:r>
              <w:rPr>
                <w:sz w:val="19"/>
              </w:rPr>
              <w:t>Health &amp; Safety</w:t>
            </w:r>
            <w:r>
              <w:t xml:space="preserve"> </w:t>
            </w:r>
          </w:p>
        </w:tc>
        <w:tc>
          <w:tcPr>
            <w:tcW w:w="2350" w:type="dxa"/>
            <w:tcBorders>
              <w:top w:val="single" w:sz="4" w:space="0" w:color="000000"/>
              <w:left w:val="single" w:sz="4" w:space="0" w:color="000000"/>
              <w:bottom w:val="single" w:sz="4" w:space="0" w:color="000000"/>
              <w:right w:val="single" w:sz="4" w:space="0" w:color="000000"/>
            </w:tcBorders>
            <w:vAlign w:val="center"/>
          </w:tcPr>
          <w:p w14:paraId="0385863B" w14:textId="77777777" w:rsidR="00B85342" w:rsidRDefault="00000000">
            <w:pPr>
              <w:spacing w:after="0" w:line="259" w:lineRule="auto"/>
              <w:ind w:left="0" w:right="0" w:firstLine="0"/>
              <w:jc w:val="left"/>
            </w:pPr>
            <w:r>
              <w:rPr>
                <w:sz w:val="19"/>
              </w:rPr>
              <w:t xml:space="preserve">Not directly applicable to a software-only cryptographic system; considered in terms of </w:t>
            </w:r>
            <w:r>
              <w:rPr>
                <w:sz w:val="19"/>
              </w:rPr>
              <w:tab/>
              <w:t>operator/key-holder safety.</w:t>
            </w:r>
            <w:r>
              <w:t xml:space="preserve"> </w:t>
            </w:r>
          </w:p>
        </w:tc>
        <w:tc>
          <w:tcPr>
            <w:tcW w:w="2650" w:type="dxa"/>
            <w:tcBorders>
              <w:top w:val="single" w:sz="4" w:space="0" w:color="000000"/>
              <w:left w:val="single" w:sz="4" w:space="0" w:color="000000"/>
              <w:bottom w:val="single" w:sz="4" w:space="0" w:color="000000"/>
              <w:right w:val="single" w:sz="4" w:space="0" w:color="000000"/>
            </w:tcBorders>
            <w:vAlign w:val="center"/>
          </w:tcPr>
          <w:p w14:paraId="347B3145" w14:textId="77777777" w:rsidR="00B85342" w:rsidRDefault="00000000">
            <w:pPr>
              <w:spacing w:after="0" w:line="259" w:lineRule="auto"/>
              <w:ind w:left="3" w:right="57" w:firstLine="0"/>
            </w:pPr>
            <w:r>
              <w:rPr>
                <w:sz w:val="19"/>
              </w:rPr>
              <w:t>Publicly visible high-value transactions can make wallet holders targets for real-world coercion or theft (“wrench attacks”).</w:t>
            </w:r>
            <w:r>
              <w:t xml:space="preserve"> </w:t>
            </w:r>
          </w:p>
        </w:tc>
        <w:tc>
          <w:tcPr>
            <w:tcW w:w="2399" w:type="dxa"/>
            <w:tcBorders>
              <w:top w:val="single" w:sz="4" w:space="0" w:color="000000"/>
              <w:left w:val="single" w:sz="4" w:space="0" w:color="000000"/>
              <w:bottom w:val="single" w:sz="4" w:space="0" w:color="000000"/>
              <w:right w:val="single" w:sz="4" w:space="0" w:color="000000"/>
            </w:tcBorders>
          </w:tcPr>
          <w:p w14:paraId="751DE181" w14:textId="77777777" w:rsidR="00B85342" w:rsidRDefault="00000000">
            <w:pPr>
              <w:spacing w:after="0" w:line="239" w:lineRule="auto"/>
              <w:ind w:left="2" w:right="56" w:firstLine="0"/>
            </w:pPr>
            <w:r>
              <w:rPr>
                <w:sz w:val="19"/>
              </w:rPr>
              <w:t xml:space="preserve">Reinforced the value of hiding the transaction amount as a physical-safety measure, not solely a </w:t>
            </w:r>
          </w:p>
          <w:p w14:paraId="16610FF8" w14:textId="77777777" w:rsidR="00B85342" w:rsidRDefault="00000000">
            <w:pPr>
              <w:spacing w:after="0" w:line="259" w:lineRule="auto"/>
              <w:ind w:left="2" w:right="0" w:firstLine="0"/>
              <w:jc w:val="left"/>
            </w:pPr>
            <w:r>
              <w:rPr>
                <w:sz w:val="19"/>
              </w:rPr>
              <w:t>commercial-confidentiality one.</w:t>
            </w:r>
            <w:r>
              <w:t xml:space="preserve"> </w:t>
            </w:r>
          </w:p>
        </w:tc>
      </w:tr>
      <w:tr w:rsidR="00B85342" w14:paraId="2B57BE1C" w14:textId="77777777">
        <w:trPr>
          <w:trHeight w:val="1899"/>
        </w:trPr>
        <w:tc>
          <w:tcPr>
            <w:tcW w:w="1400" w:type="dxa"/>
            <w:tcBorders>
              <w:top w:val="single" w:sz="4" w:space="0" w:color="000000"/>
              <w:left w:val="single" w:sz="4" w:space="0" w:color="000000"/>
              <w:bottom w:val="single" w:sz="4" w:space="0" w:color="000000"/>
              <w:right w:val="single" w:sz="4" w:space="0" w:color="000000"/>
            </w:tcBorders>
            <w:vAlign w:val="center"/>
          </w:tcPr>
          <w:p w14:paraId="52609427" w14:textId="77777777" w:rsidR="00B85342" w:rsidRDefault="00000000">
            <w:pPr>
              <w:spacing w:after="0" w:line="259" w:lineRule="auto"/>
              <w:ind w:left="0" w:right="0" w:firstLine="0"/>
              <w:jc w:val="left"/>
            </w:pPr>
            <w:r>
              <w:rPr>
                <w:sz w:val="19"/>
              </w:rPr>
              <w:t>Security</w:t>
            </w:r>
            <w:r>
              <w:t xml:space="preserve"> </w:t>
            </w:r>
          </w:p>
        </w:tc>
        <w:tc>
          <w:tcPr>
            <w:tcW w:w="2350" w:type="dxa"/>
            <w:tcBorders>
              <w:top w:val="single" w:sz="4" w:space="0" w:color="000000"/>
              <w:left w:val="single" w:sz="4" w:space="0" w:color="000000"/>
              <w:bottom w:val="single" w:sz="4" w:space="0" w:color="000000"/>
              <w:right w:val="single" w:sz="4" w:space="0" w:color="000000"/>
            </w:tcBorders>
            <w:vAlign w:val="center"/>
          </w:tcPr>
          <w:p w14:paraId="5E208225" w14:textId="77777777" w:rsidR="00B85342" w:rsidRDefault="00000000">
            <w:pPr>
              <w:spacing w:after="0" w:line="259" w:lineRule="auto"/>
              <w:ind w:left="0" w:right="59" w:firstLine="0"/>
            </w:pPr>
            <w:r>
              <w:rPr>
                <w:sz w:val="19"/>
              </w:rPr>
              <w:t>Cryptographic key management and contractlevel attack surface.</w:t>
            </w:r>
            <w:r>
              <w:t xml:space="preserve"> </w:t>
            </w:r>
          </w:p>
        </w:tc>
        <w:tc>
          <w:tcPr>
            <w:tcW w:w="2650" w:type="dxa"/>
            <w:tcBorders>
              <w:top w:val="single" w:sz="4" w:space="0" w:color="000000"/>
              <w:left w:val="single" w:sz="4" w:space="0" w:color="000000"/>
              <w:bottom w:val="single" w:sz="4" w:space="0" w:color="000000"/>
              <w:right w:val="single" w:sz="4" w:space="0" w:color="000000"/>
            </w:tcBorders>
            <w:vAlign w:val="center"/>
          </w:tcPr>
          <w:p w14:paraId="202DA773" w14:textId="77777777" w:rsidR="00B85342" w:rsidRDefault="00000000">
            <w:pPr>
              <w:spacing w:after="0" w:line="259" w:lineRule="auto"/>
              <w:ind w:left="3" w:right="57" w:firstLine="0"/>
            </w:pPr>
            <w:r>
              <w:rPr>
                <w:sz w:val="19"/>
              </w:rPr>
              <w:t>Reviewed common smartcontract vulnerabilities (reentrancy, integer overflow) and cryptographic pitfalls (nonce reuse in AES-GCM, weak randomness in key generation).</w:t>
            </w:r>
            <w:r>
              <w:t xml:space="preserve"> </w:t>
            </w:r>
          </w:p>
        </w:tc>
        <w:tc>
          <w:tcPr>
            <w:tcW w:w="2399" w:type="dxa"/>
            <w:tcBorders>
              <w:top w:val="single" w:sz="4" w:space="0" w:color="000000"/>
              <w:left w:val="single" w:sz="4" w:space="0" w:color="000000"/>
              <w:bottom w:val="single" w:sz="4" w:space="0" w:color="000000"/>
              <w:right w:val="single" w:sz="4" w:space="0" w:color="000000"/>
            </w:tcBorders>
          </w:tcPr>
          <w:p w14:paraId="127DB0BC" w14:textId="77777777" w:rsidR="00B85342" w:rsidRDefault="00000000">
            <w:pPr>
              <w:spacing w:after="46" w:line="239" w:lineRule="auto"/>
              <w:ind w:left="2" w:right="55" w:firstLine="0"/>
            </w:pPr>
            <w:r>
              <w:rPr>
                <w:sz w:val="19"/>
              </w:rPr>
              <w:t xml:space="preserve">Adopted OpenZeppelin's ReentrancyGuard, Solidity 0.8.x built-in overflow checks, and a cryptographically secure random nonce generator for every AES-GCM operation </w:t>
            </w:r>
          </w:p>
          <w:p w14:paraId="7AF1DA7C" w14:textId="77777777" w:rsidR="00B85342" w:rsidRDefault="00000000">
            <w:pPr>
              <w:spacing w:after="0" w:line="259" w:lineRule="auto"/>
              <w:ind w:left="2" w:right="0" w:firstLine="0"/>
              <w:jc w:val="left"/>
            </w:pPr>
            <w:r>
              <w:rPr>
                <w:sz w:val="19"/>
              </w:rPr>
              <w:t>(Section 3.7, Risk Register).</w:t>
            </w:r>
            <w:r>
              <w:t xml:space="preserve"> </w:t>
            </w:r>
          </w:p>
        </w:tc>
      </w:tr>
    </w:tbl>
    <w:p w14:paraId="602503C6" w14:textId="77777777" w:rsidR="00B85342" w:rsidRDefault="00000000">
      <w:pPr>
        <w:pStyle w:val="Heading4"/>
        <w:spacing w:after="171"/>
        <w:ind w:left="-5" w:right="2384"/>
      </w:pPr>
      <w:r>
        <w:t>Risk Register</w:t>
      </w:r>
      <w:r>
        <w:rPr>
          <w:b w:val="0"/>
          <w:i w:val="0"/>
          <w:sz w:val="24"/>
        </w:rPr>
        <w:t xml:space="preserve"> </w:t>
      </w:r>
    </w:p>
    <w:p w14:paraId="070EA756" w14:textId="77777777" w:rsidR="00B85342" w:rsidRDefault="00000000">
      <w:pPr>
        <w:spacing w:after="3" w:line="259" w:lineRule="auto"/>
        <w:ind w:left="-5" w:right="0"/>
        <w:jc w:val="left"/>
      </w:pPr>
      <w:r>
        <w:rPr>
          <w:b/>
          <w:sz w:val="21"/>
        </w:rPr>
        <w:t>Table 3.8: Risk Register</w:t>
      </w:r>
      <w:r>
        <w:t xml:space="preserve"> </w:t>
      </w:r>
    </w:p>
    <w:p w14:paraId="58365101" w14:textId="77777777" w:rsidR="00B85342" w:rsidRDefault="00B85342">
      <w:pPr>
        <w:spacing w:after="0" w:line="259" w:lineRule="auto"/>
        <w:ind w:left="-1133" w:right="1131" w:firstLine="0"/>
        <w:jc w:val="left"/>
      </w:pPr>
    </w:p>
    <w:tbl>
      <w:tblPr>
        <w:tblStyle w:val="TableGrid"/>
        <w:tblW w:w="8550" w:type="dxa"/>
        <w:tblInd w:w="7" w:type="dxa"/>
        <w:tblCellMar>
          <w:top w:w="56" w:type="dxa"/>
          <w:left w:w="89" w:type="dxa"/>
          <w:bottom w:w="0" w:type="dxa"/>
          <w:right w:w="31" w:type="dxa"/>
        </w:tblCellMar>
        <w:tblLook w:val="04A0" w:firstRow="1" w:lastRow="0" w:firstColumn="1" w:lastColumn="0" w:noHBand="0" w:noVBand="1"/>
      </w:tblPr>
      <w:tblGrid>
        <w:gridCol w:w="2359"/>
        <w:gridCol w:w="1057"/>
        <w:gridCol w:w="898"/>
        <w:gridCol w:w="939"/>
        <w:gridCol w:w="2399"/>
        <w:gridCol w:w="898"/>
      </w:tblGrid>
      <w:tr w:rsidR="00B85342" w14:paraId="792925E2" w14:textId="77777777">
        <w:trPr>
          <w:trHeight w:val="534"/>
        </w:trPr>
        <w:tc>
          <w:tcPr>
            <w:tcW w:w="2360"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36CE6722" w14:textId="77777777" w:rsidR="00B85342" w:rsidRDefault="00000000">
            <w:pPr>
              <w:spacing w:after="0" w:line="259" w:lineRule="auto"/>
              <w:ind w:left="0" w:right="0" w:firstLine="0"/>
              <w:jc w:val="left"/>
            </w:pPr>
            <w:r>
              <w:rPr>
                <w:b/>
                <w:sz w:val="19"/>
              </w:rPr>
              <w:lastRenderedPageBreak/>
              <w:t>Risk</w:t>
            </w:r>
            <w:r>
              <w:t xml:space="preserve"> </w:t>
            </w:r>
          </w:p>
        </w:tc>
        <w:tc>
          <w:tcPr>
            <w:tcW w:w="1057"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2757600A" w14:textId="77777777" w:rsidR="00B85342" w:rsidRDefault="00000000">
            <w:pPr>
              <w:spacing w:after="0" w:line="259" w:lineRule="auto"/>
              <w:ind w:left="0" w:right="0" w:firstLine="0"/>
              <w:jc w:val="left"/>
            </w:pPr>
            <w:r>
              <w:rPr>
                <w:b/>
                <w:sz w:val="19"/>
              </w:rPr>
              <w:t>Likelihood</w:t>
            </w:r>
            <w:r>
              <w:t xml:space="preserve"> </w:t>
            </w:r>
          </w:p>
        </w:tc>
        <w:tc>
          <w:tcPr>
            <w:tcW w:w="898"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5E0C2D8F" w14:textId="77777777" w:rsidR="00B85342" w:rsidRDefault="00000000">
            <w:pPr>
              <w:spacing w:after="0" w:line="259" w:lineRule="auto"/>
              <w:ind w:left="2" w:right="0" w:firstLine="0"/>
              <w:jc w:val="left"/>
            </w:pPr>
            <w:r>
              <w:rPr>
                <w:b/>
                <w:sz w:val="19"/>
              </w:rPr>
              <w:t>Severity</w:t>
            </w:r>
            <w:r>
              <w:t xml:space="preserve"> </w:t>
            </w:r>
          </w:p>
        </w:tc>
        <w:tc>
          <w:tcPr>
            <w:tcW w:w="939" w:type="dxa"/>
            <w:tcBorders>
              <w:top w:val="single" w:sz="4" w:space="0" w:color="000000"/>
              <w:left w:val="single" w:sz="4" w:space="0" w:color="000000"/>
              <w:bottom w:val="single" w:sz="4" w:space="0" w:color="000000"/>
              <w:right w:val="single" w:sz="4" w:space="0" w:color="000000"/>
            </w:tcBorders>
            <w:shd w:val="clear" w:color="auto" w:fill="D9E2F3"/>
          </w:tcPr>
          <w:p w14:paraId="143C9D32" w14:textId="77777777" w:rsidR="00B85342" w:rsidRDefault="00000000">
            <w:pPr>
              <w:spacing w:after="0" w:line="259" w:lineRule="auto"/>
              <w:ind w:left="0" w:right="0" w:firstLine="0"/>
              <w:jc w:val="left"/>
            </w:pPr>
            <w:r>
              <w:rPr>
                <w:b/>
                <w:sz w:val="19"/>
              </w:rPr>
              <w:t>Risk Level</w:t>
            </w:r>
            <w:r>
              <w:t xml:space="preserve"> </w:t>
            </w:r>
          </w:p>
        </w:tc>
        <w:tc>
          <w:tcPr>
            <w:tcW w:w="2399" w:type="dxa"/>
            <w:tcBorders>
              <w:top w:val="single" w:sz="4" w:space="0" w:color="000000"/>
              <w:left w:val="single" w:sz="4" w:space="0" w:color="000000"/>
              <w:bottom w:val="single" w:sz="4" w:space="0" w:color="000000"/>
              <w:right w:val="single" w:sz="4" w:space="0" w:color="000000"/>
            </w:tcBorders>
            <w:shd w:val="clear" w:color="auto" w:fill="D9E2F3"/>
            <w:vAlign w:val="center"/>
          </w:tcPr>
          <w:p w14:paraId="74673D42" w14:textId="77777777" w:rsidR="00B85342" w:rsidRDefault="00000000">
            <w:pPr>
              <w:spacing w:after="0" w:line="259" w:lineRule="auto"/>
              <w:ind w:left="2" w:right="0" w:firstLine="0"/>
              <w:jc w:val="left"/>
            </w:pPr>
            <w:r>
              <w:rPr>
                <w:b/>
                <w:sz w:val="19"/>
              </w:rPr>
              <w:t>Mitigation</w:t>
            </w:r>
            <w:r>
              <w:t xml:space="preserve"> </w:t>
            </w:r>
          </w:p>
        </w:tc>
        <w:tc>
          <w:tcPr>
            <w:tcW w:w="898" w:type="dxa"/>
            <w:tcBorders>
              <w:top w:val="single" w:sz="4" w:space="0" w:color="000000"/>
              <w:left w:val="single" w:sz="4" w:space="0" w:color="000000"/>
              <w:bottom w:val="single" w:sz="4" w:space="0" w:color="000000"/>
              <w:right w:val="single" w:sz="4" w:space="0" w:color="000000"/>
            </w:tcBorders>
            <w:shd w:val="clear" w:color="auto" w:fill="D9E2F3"/>
          </w:tcPr>
          <w:p w14:paraId="37A612B9" w14:textId="77777777" w:rsidR="00B85342" w:rsidRDefault="00000000">
            <w:pPr>
              <w:spacing w:after="0" w:line="259" w:lineRule="auto"/>
              <w:ind w:left="1" w:right="0" w:firstLine="0"/>
              <w:jc w:val="left"/>
            </w:pPr>
            <w:r>
              <w:rPr>
                <w:b/>
                <w:sz w:val="19"/>
              </w:rPr>
              <w:t>Residual Risk</w:t>
            </w:r>
            <w:r>
              <w:t xml:space="preserve"> </w:t>
            </w:r>
          </w:p>
        </w:tc>
      </w:tr>
      <w:tr w:rsidR="00B85342" w14:paraId="057FF852" w14:textId="77777777">
        <w:trPr>
          <w:trHeight w:val="1489"/>
        </w:trPr>
        <w:tc>
          <w:tcPr>
            <w:tcW w:w="2360" w:type="dxa"/>
            <w:tcBorders>
              <w:top w:val="single" w:sz="4" w:space="0" w:color="000000"/>
              <w:left w:val="single" w:sz="4" w:space="0" w:color="000000"/>
              <w:bottom w:val="single" w:sz="4" w:space="0" w:color="000000"/>
              <w:right w:val="single" w:sz="4" w:space="0" w:color="000000"/>
            </w:tcBorders>
            <w:vAlign w:val="center"/>
          </w:tcPr>
          <w:p w14:paraId="3A9F57C5" w14:textId="77777777" w:rsidR="00B85342" w:rsidRDefault="00000000">
            <w:pPr>
              <w:spacing w:after="0" w:line="259" w:lineRule="auto"/>
              <w:ind w:left="0" w:right="0" w:firstLine="0"/>
              <w:jc w:val="left"/>
            </w:pPr>
            <w:r>
              <w:rPr>
                <w:sz w:val="19"/>
              </w:rPr>
              <w:t xml:space="preserve">AES-GCM </w:t>
            </w:r>
            <w:r>
              <w:rPr>
                <w:sz w:val="19"/>
              </w:rPr>
              <w:tab/>
              <w:t xml:space="preserve">nonce </w:t>
            </w:r>
            <w:r>
              <w:rPr>
                <w:sz w:val="19"/>
              </w:rPr>
              <w:tab/>
              <w:t>reuse compromising confidentiality</w:t>
            </w:r>
            <w:r>
              <w:t xml:space="preserve"> </w:t>
            </w:r>
          </w:p>
        </w:tc>
        <w:tc>
          <w:tcPr>
            <w:tcW w:w="1057" w:type="dxa"/>
            <w:tcBorders>
              <w:top w:val="single" w:sz="4" w:space="0" w:color="000000"/>
              <w:left w:val="single" w:sz="4" w:space="0" w:color="000000"/>
              <w:bottom w:val="single" w:sz="4" w:space="0" w:color="000000"/>
              <w:right w:val="single" w:sz="4" w:space="0" w:color="000000"/>
            </w:tcBorders>
            <w:vAlign w:val="center"/>
          </w:tcPr>
          <w:p w14:paraId="0DF70666" w14:textId="77777777" w:rsidR="00B85342" w:rsidRDefault="00000000">
            <w:pPr>
              <w:spacing w:after="0" w:line="259" w:lineRule="auto"/>
              <w:ind w:left="0" w:right="0" w:firstLine="0"/>
              <w:jc w:val="left"/>
            </w:pPr>
            <w:r>
              <w:rPr>
                <w:sz w:val="19"/>
              </w:rPr>
              <w:t>Low</w:t>
            </w:r>
            <w: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14:paraId="58BD24C3" w14:textId="77777777" w:rsidR="00B85342" w:rsidRDefault="00000000">
            <w:pPr>
              <w:spacing w:after="0" w:line="259" w:lineRule="auto"/>
              <w:ind w:left="2" w:right="0" w:firstLine="0"/>
              <w:jc w:val="left"/>
            </w:pPr>
            <w:r>
              <w:rPr>
                <w:sz w:val="19"/>
              </w:rPr>
              <w:t>High</w:t>
            </w:r>
            <w:r>
              <w:t xml:space="preserve"> </w:t>
            </w:r>
          </w:p>
        </w:tc>
        <w:tc>
          <w:tcPr>
            <w:tcW w:w="939" w:type="dxa"/>
            <w:tcBorders>
              <w:top w:val="single" w:sz="4" w:space="0" w:color="000000"/>
              <w:left w:val="single" w:sz="4" w:space="0" w:color="000000"/>
              <w:bottom w:val="single" w:sz="4" w:space="0" w:color="000000"/>
              <w:right w:val="single" w:sz="4" w:space="0" w:color="000000"/>
            </w:tcBorders>
            <w:vAlign w:val="center"/>
          </w:tcPr>
          <w:p w14:paraId="6B381F09" w14:textId="77777777" w:rsidR="00B85342" w:rsidRDefault="00000000">
            <w:pPr>
              <w:spacing w:after="0" w:line="259" w:lineRule="auto"/>
              <w:ind w:left="0" w:right="0" w:firstLine="0"/>
              <w:jc w:val="left"/>
            </w:pPr>
            <w:r>
              <w:rPr>
                <w:sz w:val="19"/>
              </w:rPr>
              <w:t>Medium</w:t>
            </w:r>
            <w:r>
              <w:t xml:space="preserve"> </w:t>
            </w:r>
          </w:p>
        </w:tc>
        <w:tc>
          <w:tcPr>
            <w:tcW w:w="2399" w:type="dxa"/>
            <w:tcBorders>
              <w:top w:val="single" w:sz="4" w:space="0" w:color="000000"/>
              <w:left w:val="single" w:sz="4" w:space="0" w:color="000000"/>
              <w:bottom w:val="single" w:sz="4" w:space="0" w:color="000000"/>
              <w:right w:val="single" w:sz="4" w:space="0" w:color="000000"/>
            </w:tcBorders>
          </w:tcPr>
          <w:p w14:paraId="630B8012" w14:textId="77777777" w:rsidR="00B85342" w:rsidRDefault="00000000">
            <w:pPr>
              <w:spacing w:after="0" w:line="259" w:lineRule="auto"/>
              <w:ind w:left="2" w:right="57" w:firstLine="0"/>
            </w:pPr>
            <w:r>
              <w:rPr>
                <w:sz w:val="19"/>
              </w:rPr>
              <w:t xml:space="preserve">Cryptographically secure random 96-bit nonce generated per encryption using </w:t>
            </w:r>
            <w:r>
              <w:rPr>
                <w:sz w:val="19"/>
              </w:rPr>
              <w:tab/>
              <w:t>Node.js crypto.randomBytes; nonce uniqueness unit-tested.</w:t>
            </w:r>
            <w: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14:paraId="4B3D30A5" w14:textId="77777777" w:rsidR="00B85342" w:rsidRDefault="00000000">
            <w:pPr>
              <w:spacing w:after="0" w:line="259" w:lineRule="auto"/>
              <w:ind w:left="1" w:right="0" w:firstLine="0"/>
              <w:jc w:val="left"/>
            </w:pPr>
            <w:r>
              <w:rPr>
                <w:sz w:val="19"/>
              </w:rPr>
              <w:t>Low</w:t>
            </w:r>
            <w:r>
              <w:t xml:space="preserve"> </w:t>
            </w:r>
          </w:p>
        </w:tc>
      </w:tr>
      <w:tr w:rsidR="00B85342" w14:paraId="4FCF95AC" w14:textId="77777777">
        <w:trPr>
          <w:trHeight w:val="1459"/>
        </w:trPr>
        <w:tc>
          <w:tcPr>
            <w:tcW w:w="2360" w:type="dxa"/>
            <w:tcBorders>
              <w:top w:val="single" w:sz="4" w:space="0" w:color="000000"/>
              <w:left w:val="single" w:sz="4" w:space="0" w:color="000000"/>
              <w:bottom w:val="single" w:sz="4" w:space="0" w:color="000000"/>
              <w:right w:val="single" w:sz="4" w:space="0" w:color="000000"/>
            </w:tcBorders>
            <w:vAlign w:val="center"/>
          </w:tcPr>
          <w:p w14:paraId="1966151E" w14:textId="77777777" w:rsidR="00B85342" w:rsidRDefault="00000000">
            <w:pPr>
              <w:spacing w:after="0" w:line="259" w:lineRule="auto"/>
              <w:ind w:left="0" w:right="0" w:firstLine="0"/>
            </w:pPr>
            <w:r>
              <w:rPr>
                <w:sz w:val="19"/>
              </w:rPr>
              <w:t>Private key compromise on client device</w:t>
            </w:r>
            <w:r>
              <w:t xml:space="preserve"> </w:t>
            </w:r>
          </w:p>
        </w:tc>
        <w:tc>
          <w:tcPr>
            <w:tcW w:w="1057" w:type="dxa"/>
            <w:tcBorders>
              <w:top w:val="single" w:sz="4" w:space="0" w:color="000000"/>
              <w:left w:val="single" w:sz="4" w:space="0" w:color="000000"/>
              <w:bottom w:val="single" w:sz="4" w:space="0" w:color="000000"/>
              <w:right w:val="single" w:sz="4" w:space="0" w:color="000000"/>
            </w:tcBorders>
            <w:vAlign w:val="center"/>
          </w:tcPr>
          <w:p w14:paraId="7C44E3A1" w14:textId="77777777" w:rsidR="00B85342" w:rsidRDefault="00000000">
            <w:pPr>
              <w:spacing w:after="0" w:line="259" w:lineRule="auto"/>
              <w:ind w:left="0" w:right="0" w:firstLine="0"/>
              <w:jc w:val="left"/>
            </w:pPr>
            <w:r>
              <w:rPr>
                <w:sz w:val="19"/>
              </w:rPr>
              <w:t>Medium</w:t>
            </w:r>
            <w: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14:paraId="79DD9F7B" w14:textId="77777777" w:rsidR="00B85342" w:rsidRDefault="00000000">
            <w:pPr>
              <w:spacing w:after="0" w:line="259" w:lineRule="auto"/>
              <w:ind w:left="2" w:right="0" w:firstLine="0"/>
              <w:jc w:val="left"/>
            </w:pPr>
            <w:r>
              <w:rPr>
                <w:sz w:val="19"/>
              </w:rPr>
              <w:t>High</w:t>
            </w:r>
            <w:r>
              <w:t xml:space="preserve"> </w:t>
            </w:r>
          </w:p>
        </w:tc>
        <w:tc>
          <w:tcPr>
            <w:tcW w:w="939" w:type="dxa"/>
            <w:tcBorders>
              <w:top w:val="single" w:sz="4" w:space="0" w:color="000000"/>
              <w:left w:val="single" w:sz="4" w:space="0" w:color="000000"/>
              <w:bottom w:val="single" w:sz="4" w:space="0" w:color="000000"/>
              <w:right w:val="single" w:sz="4" w:space="0" w:color="000000"/>
            </w:tcBorders>
            <w:vAlign w:val="center"/>
          </w:tcPr>
          <w:p w14:paraId="463C2599" w14:textId="77777777" w:rsidR="00B85342" w:rsidRDefault="00000000">
            <w:pPr>
              <w:spacing w:after="0" w:line="259" w:lineRule="auto"/>
              <w:ind w:left="0" w:right="0" w:firstLine="0"/>
              <w:jc w:val="left"/>
            </w:pPr>
            <w:r>
              <w:rPr>
                <w:sz w:val="19"/>
              </w:rPr>
              <w:t>High</w:t>
            </w:r>
            <w:r>
              <w:t xml:space="preserve"> </w:t>
            </w:r>
          </w:p>
        </w:tc>
        <w:tc>
          <w:tcPr>
            <w:tcW w:w="2399" w:type="dxa"/>
            <w:tcBorders>
              <w:top w:val="single" w:sz="4" w:space="0" w:color="000000"/>
              <w:left w:val="single" w:sz="4" w:space="0" w:color="000000"/>
              <w:bottom w:val="single" w:sz="4" w:space="0" w:color="000000"/>
              <w:right w:val="single" w:sz="4" w:space="0" w:color="000000"/>
            </w:tcBorders>
          </w:tcPr>
          <w:p w14:paraId="0C7B386D" w14:textId="77777777" w:rsidR="00B85342" w:rsidRDefault="00000000">
            <w:pPr>
              <w:spacing w:after="0" w:line="259" w:lineRule="auto"/>
              <w:ind w:left="2" w:right="59" w:firstLine="0"/>
            </w:pPr>
            <w:r>
              <w:rPr>
                <w:sz w:val="19"/>
              </w:rPr>
              <w:t>Keys generated and stored using standard wallet keymanagement practice; outof-scope network/device hardening documented as an assumption (Section 1.6).</w:t>
            </w:r>
            <w: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14:paraId="6E3058E7" w14:textId="77777777" w:rsidR="00B85342" w:rsidRDefault="00000000">
            <w:pPr>
              <w:spacing w:after="0" w:line="259" w:lineRule="auto"/>
              <w:ind w:left="1" w:right="0" w:firstLine="0"/>
              <w:jc w:val="left"/>
            </w:pPr>
            <w:r>
              <w:rPr>
                <w:sz w:val="19"/>
              </w:rPr>
              <w:t>Medium</w:t>
            </w:r>
            <w:r>
              <w:t xml:space="preserve"> </w:t>
            </w:r>
          </w:p>
        </w:tc>
      </w:tr>
      <w:tr w:rsidR="00B85342" w14:paraId="3481C191" w14:textId="77777777">
        <w:trPr>
          <w:trHeight w:val="1025"/>
        </w:trPr>
        <w:tc>
          <w:tcPr>
            <w:tcW w:w="2360" w:type="dxa"/>
            <w:tcBorders>
              <w:top w:val="single" w:sz="4" w:space="0" w:color="000000"/>
              <w:left w:val="single" w:sz="4" w:space="0" w:color="000000"/>
              <w:bottom w:val="single" w:sz="4" w:space="0" w:color="000000"/>
              <w:right w:val="single" w:sz="4" w:space="0" w:color="000000"/>
            </w:tcBorders>
            <w:vAlign w:val="center"/>
          </w:tcPr>
          <w:p w14:paraId="69ADB5C8" w14:textId="77777777" w:rsidR="00B85342" w:rsidRDefault="00000000">
            <w:pPr>
              <w:spacing w:after="0" w:line="259" w:lineRule="auto"/>
              <w:ind w:left="0" w:right="0" w:firstLine="0"/>
              <w:jc w:val="left"/>
            </w:pPr>
            <w:r>
              <w:rPr>
                <w:sz w:val="19"/>
              </w:rPr>
              <w:t xml:space="preserve">Smart-contract </w:t>
            </w:r>
            <w:r>
              <w:rPr>
                <w:sz w:val="19"/>
              </w:rPr>
              <w:tab/>
              <w:t>reentrancy attack</w:t>
            </w:r>
            <w:r>
              <w:t xml:space="preserve"> </w:t>
            </w:r>
          </w:p>
        </w:tc>
        <w:tc>
          <w:tcPr>
            <w:tcW w:w="1057" w:type="dxa"/>
            <w:tcBorders>
              <w:top w:val="single" w:sz="4" w:space="0" w:color="000000"/>
              <w:left w:val="single" w:sz="4" w:space="0" w:color="000000"/>
              <w:bottom w:val="single" w:sz="4" w:space="0" w:color="000000"/>
              <w:right w:val="single" w:sz="4" w:space="0" w:color="000000"/>
            </w:tcBorders>
            <w:vAlign w:val="center"/>
          </w:tcPr>
          <w:p w14:paraId="4823B2BD" w14:textId="77777777" w:rsidR="00B85342" w:rsidRDefault="00000000">
            <w:pPr>
              <w:spacing w:after="0" w:line="259" w:lineRule="auto"/>
              <w:ind w:left="0" w:right="0" w:firstLine="0"/>
              <w:jc w:val="left"/>
            </w:pPr>
            <w:r>
              <w:rPr>
                <w:sz w:val="19"/>
              </w:rPr>
              <w:t>Low</w:t>
            </w:r>
            <w: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14:paraId="1C8CEAE2" w14:textId="77777777" w:rsidR="00B85342" w:rsidRDefault="00000000">
            <w:pPr>
              <w:spacing w:after="0" w:line="259" w:lineRule="auto"/>
              <w:ind w:left="2" w:right="0" w:firstLine="0"/>
              <w:jc w:val="left"/>
            </w:pPr>
            <w:r>
              <w:rPr>
                <w:sz w:val="19"/>
              </w:rPr>
              <w:t>High</w:t>
            </w:r>
            <w:r>
              <w:t xml:space="preserve"> </w:t>
            </w:r>
          </w:p>
        </w:tc>
        <w:tc>
          <w:tcPr>
            <w:tcW w:w="939" w:type="dxa"/>
            <w:tcBorders>
              <w:top w:val="single" w:sz="4" w:space="0" w:color="000000"/>
              <w:left w:val="single" w:sz="4" w:space="0" w:color="000000"/>
              <w:bottom w:val="single" w:sz="4" w:space="0" w:color="000000"/>
              <w:right w:val="single" w:sz="4" w:space="0" w:color="000000"/>
            </w:tcBorders>
            <w:vAlign w:val="center"/>
          </w:tcPr>
          <w:p w14:paraId="651B9AFE" w14:textId="77777777" w:rsidR="00B85342" w:rsidRDefault="00000000">
            <w:pPr>
              <w:spacing w:after="0" w:line="259" w:lineRule="auto"/>
              <w:ind w:left="0" w:right="0" w:firstLine="0"/>
              <w:jc w:val="left"/>
            </w:pPr>
            <w:r>
              <w:rPr>
                <w:sz w:val="19"/>
              </w:rPr>
              <w:t>Medium</w:t>
            </w:r>
            <w:r>
              <w:t xml:space="preserve"> </w:t>
            </w:r>
          </w:p>
        </w:tc>
        <w:tc>
          <w:tcPr>
            <w:tcW w:w="2399" w:type="dxa"/>
            <w:tcBorders>
              <w:top w:val="single" w:sz="4" w:space="0" w:color="000000"/>
              <w:left w:val="single" w:sz="4" w:space="0" w:color="000000"/>
              <w:bottom w:val="single" w:sz="4" w:space="0" w:color="000000"/>
              <w:right w:val="single" w:sz="4" w:space="0" w:color="000000"/>
            </w:tcBorders>
          </w:tcPr>
          <w:p w14:paraId="6F15F9A2" w14:textId="77777777" w:rsidR="00B85342" w:rsidRDefault="00000000">
            <w:pPr>
              <w:spacing w:after="0" w:line="259" w:lineRule="auto"/>
              <w:ind w:left="2" w:right="60" w:firstLine="0"/>
            </w:pPr>
            <w:r>
              <w:rPr>
                <w:sz w:val="19"/>
              </w:rPr>
              <w:t>Checks-effects-interactions pattern and OpenZeppelin ReentrancyGuard applied to all state-changing functions.</w:t>
            </w:r>
            <w: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14:paraId="3916A341" w14:textId="77777777" w:rsidR="00B85342" w:rsidRDefault="00000000">
            <w:pPr>
              <w:spacing w:after="0" w:line="259" w:lineRule="auto"/>
              <w:ind w:left="1" w:right="0" w:firstLine="0"/>
              <w:jc w:val="left"/>
            </w:pPr>
            <w:r>
              <w:rPr>
                <w:sz w:val="19"/>
              </w:rPr>
              <w:t>Low</w:t>
            </w:r>
            <w:r>
              <w:t xml:space="preserve"> </w:t>
            </w:r>
          </w:p>
        </w:tc>
      </w:tr>
      <w:tr w:rsidR="00B85342" w14:paraId="1D649185" w14:textId="77777777">
        <w:trPr>
          <w:trHeight w:val="1243"/>
        </w:trPr>
        <w:tc>
          <w:tcPr>
            <w:tcW w:w="2360" w:type="dxa"/>
            <w:tcBorders>
              <w:top w:val="single" w:sz="4" w:space="0" w:color="000000"/>
              <w:left w:val="single" w:sz="4" w:space="0" w:color="000000"/>
              <w:bottom w:val="single" w:sz="4" w:space="0" w:color="000000"/>
              <w:right w:val="single" w:sz="4" w:space="0" w:color="000000"/>
            </w:tcBorders>
            <w:vAlign w:val="center"/>
          </w:tcPr>
          <w:p w14:paraId="70EBA00E" w14:textId="77777777" w:rsidR="00B85342" w:rsidRDefault="00000000">
            <w:pPr>
              <w:spacing w:after="0" w:line="259" w:lineRule="auto"/>
              <w:ind w:left="0" w:right="0" w:firstLine="0"/>
            </w:pPr>
            <w:r>
              <w:rPr>
                <w:sz w:val="19"/>
              </w:rPr>
              <w:t>Gas-price spikes making transactions uneconomical</w:t>
            </w:r>
            <w:r>
              <w:t xml:space="preserve"> </w:t>
            </w:r>
          </w:p>
        </w:tc>
        <w:tc>
          <w:tcPr>
            <w:tcW w:w="1057" w:type="dxa"/>
            <w:tcBorders>
              <w:top w:val="single" w:sz="4" w:space="0" w:color="000000"/>
              <w:left w:val="single" w:sz="4" w:space="0" w:color="000000"/>
              <w:bottom w:val="single" w:sz="4" w:space="0" w:color="000000"/>
              <w:right w:val="single" w:sz="4" w:space="0" w:color="000000"/>
            </w:tcBorders>
            <w:vAlign w:val="center"/>
          </w:tcPr>
          <w:p w14:paraId="1A6824C3" w14:textId="77777777" w:rsidR="00B85342" w:rsidRDefault="00000000">
            <w:pPr>
              <w:spacing w:after="0" w:line="259" w:lineRule="auto"/>
              <w:ind w:left="0" w:right="0" w:firstLine="0"/>
              <w:jc w:val="left"/>
            </w:pPr>
            <w:r>
              <w:rPr>
                <w:sz w:val="19"/>
              </w:rPr>
              <w:t>Medium</w:t>
            </w:r>
            <w: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14:paraId="28570111" w14:textId="77777777" w:rsidR="00B85342" w:rsidRDefault="00000000">
            <w:pPr>
              <w:spacing w:after="0" w:line="259" w:lineRule="auto"/>
              <w:ind w:left="2" w:right="0" w:firstLine="0"/>
              <w:jc w:val="left"/>
            </w:pPr>
            <w:r>
              <w:rPr>
                <w:sz w:val="19"/>
              </w:rPr>
              <w:t>Medium</w:t>
            </w:r>
            <w:r>
              <w:t xml:space="preserve"> </w:t>
            </w:r>
          </w:p>
        </w:tc>
        <w:tc>
          <w:tcPr>
            <w:tcW w:w="939" w:type="dxa"/>
            <w:tcBorders>
              <w:top w:val="single" w:sz="4" w:space="0" w:color="000000"/>
              <w:left w:val="single" w:sz="4" w:space="0" w:color="000000"/>
              <w:bottom w:val="single" w:sz="4" w:space="0" w:color="000000"/>
              <w:right w:val="single" w:sz="4" w:space="0" w:color="000000"/>
            </w:tcBorders>
            <w:vAlign w:val="center"/>
          </w:tcPr>
          <w:p w14:paraId="2CD0B3CE" w14:textId="77777777" w:rsidR="00B85342" w:rsidRDefault="00000000">
            <w:pPr>
              <w:spacing w:after="0" w:line="259" w:lineRule="auto"/>
              <w:ind w:left="0" w:right="0" w:firstLine="0"/>
              <w:jc w:val="left"/>
            </w:pPr>
            <w:r>
              <w:rPr>
                <w:sz w:val="19"/>
              </w:rPr>
              <w:t>Medium</w:t>
            </w:r>
            <w:r>
              <w:t xml:space="preserve"> </w:t>
            </w:r>
          </w:p>
        </w:tc>
        <w:tc>
          <w:tcPr>
            <w:tcW w:w="2399" w:type="dxa"/>
            <w:tcBorders>
              <w:top w:val="single" w:sz="4" w:space="0" w:color="000000"/>
              <w:left w:val="single" w:sz="4" w:space="0" w:color="000000"/>
              <w:bottom w:val="single" w:sz="4" w:space="0" w:color="000000"/>
              <w:right w:val="single" w:sz="4" w:space="0" w:color="000000"/>
            </w:tcBorders>
          </w:tcPr>
          <w:p w14:paraId="5D8EBC60" w14:textId="77777777" w:rsidR="00B85342" w:rsidRDefault="00000000">
            <w:pPr>
              <w:spacing w:after="0" w:line="259" w:lineRule="auto"/>
              <w:ind w:left="2" w:right="56" w:firstLine="0"/>
            </w:pPr>
            <w:r>
              <w:rPr>
                <w:sz w:val="19"/>
              </w:rPr>
              <w:t>Gas cost measured and reported (Figure 4.1) so users can make an informed cost/privacy trade-off; no onchain mitigation possible.</w:t>
            </w:r>
            <w: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14:paraId="47DDA736" w14:textId="77777777" w:rsidR="00B85342" w:rsidRDefault="00000000">
            <w:pPr>
              <w:spacing w:after="0" w:line="259" w:lineRule="auto"/>
              <w:ind w:left="1" w:right="0" w:firstLine="0"/>
              <w:jc w:val="left"/>
            </w:pPr>
            <w:r>
              <w:rPr>
                <w:sz w:val="19"/>
              </w:rPr>
              <w:t>Medium</w:t>
            </w:r>
            <w:r>
              <w:t xml:space="preserve"> </w:t>
            </w:r>
          </w:p>
        </w:tc>
      </w:tr>
      <w:tr w:rsidR="00B85342" w14:paraId="7905D385" w14:textId="77777777">
        <w:trPr>
          <w:trHeight w:val="1025"/>
        </w:trPr>
        <w:tc>
          <w:tcPr>
            <w:tcW w:w="2360" w:type="dxa"/>
            <w:tcBorders>
              <w:top w:val="single" w:sz="4" w:space="0" w:color="000000"/>
              <w:left w:val="single" w:sz="4" w:space="0" w:color="000000"/>
              <w:bottom w:val="single" w:sz="4" w:space="0" w:color="000000"/>
              <w:right w:val="single" w:sz="4" w:space="0" w:color="000000"/>
            </w:tcBorders>
            <w:vAlign w:val="center"/>
          </w:tcPr>
          <w:p w14:paraId="362F590F" w14:textId="77777777" w:rsidR="00B85342" w:rsidRDefault="00000000">
            <w:pPr>
              <w:spacing w:after="0" w:line="259" w:lineRule="auto"/>
              <w:ind w:left="0" w:right="61" w:firstLine="0"/>
            </w:pPr>
            <w:r>
              <w:rPr>
                <w:sz w:val="19"/>
              </w:rPr>
              <w:t>Commitment hash collision allowing invalid amount to pass verification</w:t>
            </w:r>
            <w:r>
              <w:t xml:space="preserve"> </w:t>
            </w:r>
          </w:p>
        </w:tc>
        <w:tc>
          <w:tcPr>
            <w:tcW w:w="1057" w:type="dxa"/>
            <w:tcBorders>
              <w:top w:val="single" w:sz="4" w:space="0" w:color="000000"/>
              <w:left w:val="single" w:sz="4" w:space="0" w:color="000000"/>
              <w:bottom w:val="single" w:sz="4" w:space="0" w:color="000000"/>
              <w:right w:val="single" w:sz="4" w:space="0" w:color="000000"/>
            </w:tcBorders>
            <w:vAlign w:val="center"/>
          </w:tcPr>
          <w:p w14:paraId="517861B3" w14:textId="77777777" w:rsidR="00B85342" w:rsidRDefault="00000000">
            <w:pPr>
              <w:spacing w:after="0" w:line="259" w:lineRule="auto"/>
              <w:ind w:left="0" w:right="0" w:firstLine="0"/>
              <w:jc w:val="left"/>
            </w:pPr>
            <w:r>
              <w:rPr>
                <w:sz w:val="19"/>
              </w:rPr>
              <w:t>Very Low</w:t>
            </w:r>
            <w: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14:paraId="1248F449" w14:textId="77777777" w:rsidR="00B85342" w:rsidRDefault="00000000">
            <w:pPr>
              <w:spacing w:after="0" w:line="259" w:lineRule="auto"/>
              <w:ind w:left="2" w:right="0" w:firstLine="0"/>
              <w:jc w:val="left"/>
            </w:pPr>
            <w:r>
              <w:rPr>
                <w:sz w:val="19"/>
              </w:rPr>
              <w:t>High</w:t>
            </w:r>
            <w:r>
              <w:t xml:space="preserve"> </w:t>
            </w:r>
          </w:p>
        </w:tc>
        <w:tc>
          <w:tcPr>
            <w:tcW w:w="939" w:type="dxa"/>
            <w:tcBorders>
              <w:top w:val="single" w:sz="4" w:space="0" w:color="000000"/>
              <w:left w:val="single" w:sz="4" w:space="0" w:color="000000"/>
              <w:bottom w:val="single" w:sz="4" w:space="0" w:color="000000"/>
              <w:right w:val="single" w:sz="4" w:space="0" w:color="000000"/>
            </w:tcBorders>
            <w:vAlign w:val="center"/>
          </w:tcPr>
          <w:p w14:paraId="13D04959" w14:textId="77777777" w:rsidR="00B85342" w:rsidRDefault="00000000">
            <w:pPr>
              <w:spacing w:after="0" w:line="259" w:lineRule="auto"/>
              <w:ind w:left="0" w:right="0" w:firstLine="0"/>
              <w:jc w:val="left"/>
            </w:pPr>
            <w:r>
              <w:rPr>
                <w:sz w:val="19"/>
              </w:rPr>
              <w:t>Medium</w:t>
            </w:r>
            <w:r>
              <w:t xml:space="preserve"> </w:t>
            </w:r>
          </w:p>
        </w:tc>
        <w:tc>
          <w:tcPr>
            <w:tcW w:w="2399" w:type="dxa"/>
            <w:tcBorders>
              <w:top w:val="single" w:sz="4" w:space="0" w:color="000000"/>
              <w:left w:val="single" w:sz="4" w:space="0" w:color="000000"/>
              <w:bottom w:val="single" w:sz="4" w:space="0" w:color="000000"/>
              <w:right w:val="single" w:sz="4" w:space="0" w:color="000000"/>
            </w:tcBorders>
          </w:tcPr>
          <w:p w14:paraId="389A90FB" w14:textId="77777777" w:rsidR="00B85342" w:rsidRDefault="00000000">
            <w:pPr>
              <w:spacing w:after="0" w:line="259" w:lineRule="auto"/>
              <w:ind w:left="2" w:right="0" w:firstLine="0"/>
              <w:jc w:val="left"/>
            </w:pPr>
            <w:r>
              <w:rPr>
                <w:sz w:val="19"/>
              </w:rPr>
              <w:t>SHA-256 (256-bit, collision-</w:t>
            </w:r>
          </w:p>
          <w:p w14:paraId="1CB8C920" w14:textId="77777777" w:rsidR="00B85342" w:rsidRDefault="00000000">
            <w:pPr>
              <w:spacing w:after="0" w:line="259" w:lineRule="auto"/>
              <w:ind w:left="2" w:right="58" w:firstLine="0"/>
            </w:pPr>
            <w:r>
              <w:rPr>
                <w:sz w:val="19"/>
              </w:rPr>
              <w:t>resistant) used for commitments; well outside practical brute-force range.</w:t>
            </w:r>
            <w:r>
              <w:t xml:space="preserve"> </w:t>
            </w:r>
          </w:p>
        </w:tc>
        <w:tc>
          <w:tcPr>
            <w:tcW w:w="898" w:type="dxa"/>
            <w:tcBorders>
              <w:top w:val="single" w:sz="4" w:space="0" w:color="000000"/>
              <w:left w:val="single" w:sz="4" w:space="0" w:color="000000"/>
              <w:bottom w:val="single" w:sz="4" w:space="0" w:color="000000"/>
              <w:right w:val="single" w:sz="4" w:space="0" w:color="000000"/>
            </w:tcBorders>
            <w:vAlign w:val="center"/>
          </w:tcPr>
          <w:p w14:paraId="78087F3A" w14:textId="77777777" w:rsidR="00B85342" w:rsidRDefault="00000000">
            <w:pPr>
              <w:spacing w:after="0" w:line="259" w:lineRule="auto"/>
              <w:ind w:left="1" w:right="7" w:firstLine="0"/>
              <w:jc w:val="left"/>
            </w:pPr>
            <w:r>
              <w:rPr>
                <w:sz w:val="19"/>
              </w:rPr>
              <w:t>Very Low</w:t>
            </w:r>
            <w:r>
              <w:t xml:space="preserve"> </w:t>
            </w:r>
          </w:p>
        </w:tc>
      </w:tr>
    </w:tbl>
    <w:p w14:paraId="6F909478" w14:textId="77777777" w:rsidR="00B85342" w:rsidRDefault="00000000">
      <w:r>
        <w:br w:type="page"/>
      </w:r>
    </w:p>
    <w:p w14:paraId="189CA2E0" w14:textId="0B59B69D" w:rsidR="00B85342" w:rsidRDefault="00000000" w:rsidP="00144069">
      <w:pPr>
        <w:pStyle w:val="Heading1"/>
        <w:ind w:left="-5"/>
        <w:jc w:val="center"/>
      </w:pPr>
      <w:r>
        <w:lastRenderedPageBreak/>
        <w:t>CHAPTER 4</w:t>
      </w:r>
    </w:p>
    <w:p w14:paraId="4C2138C7" w14:textId="0BBF65C7" w:rsidR="00B85342" w:rsidRDefault="00000000" w:rsidP="00144069">
      <w:pPr>
        <w:pStyle w:val="Heading2"/>
        <w:spacing w:after="336" w:line="248" w:lineRule="auto"/>
        <w:ind w:left="-5"/>
        <w:jc w:val="center"/>
      </w:pPr>
      <w:r>
        <w:rPr>
          <w:i w:val="0"/>
          <w:sz w:val="27"/>
        </w:rPr>
        <w:t>IMPLEMENTATION, TESTING &amp; RESULTS, PROJECT MANAGEMENT</w:t>
      </w:r>
    </w:p>
    <w:p w14:paraId="318BF61F" w14:textId="77777777" w:rsidR="00B85342" w:rsidRDefault="00000000">
      <w:pPr>
        <w:pStyle w:val="Heading3"/>
        <w:ind w:left="-5"/>
      </w:pPr>
      <w:r>
        <w:t>4.1 Development Approach &amp; Resources</w:t>
      </w:r>
      <w:r>
        <w:rPr>
          <w:b w:val="0"/>
          <w:sz w:val="26"/>
        </w:rPr>
        <w:t xml:space="preserve"> </w:t>
      </w:r>
    </w:p>
    <w:p w14:paraId="616DD635" w14:textId="77777777" w:rsidR="00B85342" w:rsidRDefault="00000000">
      <w:pPr>
        <w:spacing w:after="208"/>
        <w:ind w:left="-5" w:right="39"/>
      </w:pPr>
      <w:r>
        <w:t xml:space="preserve">The project followed an iterative engineering-design methodology: an initial design spike validated the core cryptographic round-trip (AES-256-GCM encryption/decryption and ECIES key wrapping) in isolation before any blockchain integration; the Solidity smart contract was then developed and tested against the design specifications in Table 3.4 using Hardhat's local network; and finally the Node.js DApp client was built to orchestrate the full sender-to-receiver workflow shown in Figure 3.2. Each iteration was accompanied by automated unit and integration tests (Section 4.3) so that regressions were caught before moving to the next stage. </w:t>
      </w:r>
    </w:p>
    <w:p w14:paraId="4DBF8C04" w14:textId="77777777" w:rsidR="00B85342" w:rsidRDefault="00000000">
      <w:pPr>
        <w:spacing w:after="274"/>
        <w:ind w:left="-5" w:right="39"/>
      </w:pPr>
      <w:r>
        <w:t xml:space="preserve">The materials/resources used were entirely software-based: no physical hardware, prototyping materials or fabrication was required, since the deliverable is a smart contract and an accompanying client application (Table 4.1 lists all tools and their stage of use). </w:t>
      </w:r>
    </w:p>
    <w:p w14:paraId="486B4A59" w14:textId="77777777" w:rsidR="00B85342" w:rsidRDefault="00000000">
      <w:pPr>
        <w:pStyle w:val="Heading3"/>
        <w:spacing w:after="113"/>
        <w:ind w:left="-5"/>
      </w:pPr>
      <w:r>
        <w:t>4.2 Software Implementation &amp; Modern Tools Used</w:t>
      </w:r>
      <w:r>
        <w:rPr>
          <w:b w:val="0"/>
          <w:sz w:val="26"/>
        </w:rPr>
        <w:t xml:space="preserve"> </w:t>
      </w:r>
    </w:p>
    <w:p w14:paraId="57100A74" w14:textId="77777777" w:rsidR="00B85342" w:rsidRDefault="00000000">
      <w:pPr>
        <w:pStyle w:val="Heading4"/>
        <w:ind w:left="-5" w:right="2384"/>
      </w:pPr>
      <w:r>
        <w:t>Software Implementation</w:t>
      </w:r>
      <w:r>
        <w:rPr>
          <w:b w:val="0"/>
          <w:i w:val="0"/>
          <w:sz w:val="24"/>
        </w:rPr>
        <w:t xml:space="preserve"> </w:t>
      </w:r>
    </w:p>
    <w:p w14:paraId="1D6DE0FB" w14:textId="77777777" w:rsidR="00B85342" w:rsidRDefault="00000000">
      <w:pPr>
        <w:spacing w:after="211"/>
        <w:ind w:left="-5" w:right="39"/>
      </w:pPr>
      <w:r>
        <w:t xml:space="preserve">The implementation comprises three layers, matching the architecture in Figure 3.1. The cryptography layer is a small Node.js module exposing encryptAmount() and decryptAmount() functions built on the platform's audited AES-256-GCM implementation, plus wrapKey() / unwrapKey() functions built on the elliptic library's secp256k1 ECIES support (matching the same curve Ethereum already uses for account key pairs, so no additional key-management infrastructure was required). The smart-contract layer is a single Solidity contract, PrivateLedger.sol, exposing a submitTransaction(bytes ciphertext, bytes32 commitment, address receiver) function that stores the ciphertext and commitment against a transaction ID and emits a TransactionSubmitted event; the contract never receives a decryption key or plaintext amount. The DApp client layer is a Node.js command-line tool that ties the two layers together: it reads sender input, calls the cryptography layer, submits the resulting ciphertext and commitment via Web3.js, and, on the receiver side, listens for the emitted event and calls the cryptography layer to decrypt. </w:t>
      </w:r>
    </w:p>
    <w:p w14:paraId="1B5CB2AF" w14:textId="77777777" w:rsidR="00B85342" w:rsidRDefault="00000000">
      <w:pPr>
        <w:pStyle w:val="Heading4"/>
        <w:spacing w:after="174"/>
        <w:ind w:left="-5" w:right="2384"/>
      </w:pPr>
      <w:r>
        <w:t>Modern Tools Used</w:t>
      </w:r>
      <w:r>
        <w:rPr>
          <w:b w:val="0"/>
          <w:i w:val="0"/>
          <w:sz w:val="24"/>
        </w:rPr>
        <w:t xml:space="preserve"> </w:t>
      </w:r>
    </w:p>
    <w:p w14:paraId="4E3FB193" w14:textId="77777777" w:rsidR="00B85342" w:rsidRDefault="00000000">
      <w:pPr>
        <w:spacing w:after="3" w:line="259" w:lineRule="auto"/>
        <w:ind w:left="-5" w:right="0"/>
        <w:jc w:val="left"/>
      </w:pPr>
      <w:r>
        <w:rPr>
          <w:b/>
          <w:sz w:val="21"/>
        </w:rPr>
        <w:t>Table 4.1: Tools, Frameworks and Modern Engineering Resources Used</w:t>
      </w:r>
      <w:r>
        <w:t xml:space="preserve"> </w:t>
      </w:r>
    </w:p>
    <w:tbl>
      <w:tblPr>
        <w:tblStyle w:val="TableGrid"/>
        <w:tblW w:w="8398" w:type="dxa"/>
        <w:tblInd w:w="7" w:type="dxa"/>
        <w:tblCellMar>
          <w:top w:w="50" w:type="dxa"/>
          <w:left w:w="0" w:type="dxa"/>
          <w:bottom w:w="0" w:type="dxa"/>
          <w:right w:w="41" w:type="dxa"/>
        </w:tblCellMar>
        <w:tblLook w:val="04A0" w:firstRow="1" w:lastRow="0" w:firstColumn="1" w:lastColumn="0" w:noHBand="0" w:noVBand="1"/>
      </w:tblPr>
      <w:tblGrid>
        <w:gridCol w:w="3000"/>
        <w:gridCol w:w="3300"/>
        <w:gridCol w:w="1860"/>
        <w:gridCol w:w="238"/>
      </w:tblGrid>
      <w:tr w:rsidR="00B85342" w14:paraId="04AD46D0" w14:textId="77777777">
        <w:trPr>
          <w:trHeight w:val="315"/>
        </w:trPr>
        <w:tc>
          <w:tcPr>
            <w:tcW w:w="3000" w:type="dxa"/>
            <w:tcBorders>
              <w:top w:val="single" w:sz="4" w:space="0" w:color="000000"/>
              <w:left w:val="single" w:sz="4" w:space="0" w:color="000000"/>
              <w:bottom w:val="single" w:sz="4" w:space="0" w:color="000000"/>
              <w:right w:val="single" w:sz="4" w:space="0" w:color="000000"/>
            </w:tcBorders>
            <w:shd w:val="clear" w:color="auto" w:fill="D9E2F3"/>
          </w:tcPr>
          <w:p w14:paraId="7C8C319C" w14:textId="77777777" w:rsidR="00B85342" w:rsidRDefault="00000000">
            <w:pPr>
              <w:spacing w:after="0" w:line="259" w:lineRule="auto"/>
              <w:ind w:left="89" w:right="0" w:firstLine="0"/>
              <w:jc w:val="left"/>
            </w:pPr>
            <w:r>
              <w:rPr>
                <w:b/>
                <w:sz w:val="19"/>
              </w:rPr>
              <w:t>Tool / Software / Equipment</w:t>
            </w:r>
            <w:r>
              <w:t xml:space="preserve"> </w:t>
            </w:r>
          </w:p>
        </w:tc>
        <w:tc>
          <w:tcPr>
            <w:tcW w:w="3300" w:type="dxa"/>
            <w:tcBorders>
              <w:top w:val="single" w:sz="4" w:space="0" w:color="000000"/>
              <w:left w:val="single" w:sz="4" w:space="0" w:color="000000"/>
              <w:bottom w:val="single" w:sz="4" w:space="0" w:color="000000"/>
              <w:right w:val="single" w:sz="4" w:space="0" w:color="000000"/>
            </w:tcBorders>
            <w:shd w:val="clear" w:color="auto" w:fill="D9E2F3"/>
          </w:tcPr>
          <w:p w14:paraId="29582C61" w14:textId="77777777" w:rsidR="00B85342" w:rsidRDefault="00000000">
            <w:pPr>
              <w:spacing w:after="0" w:line="259" w:lineRule="auto"/>
              <w:ind w:left="90" w:right="0" w:firstLine="0"/>
              <w:jc w:val="left"/>
            </w:pPr>
            <w:r>
              <w:rPr>
                <w:b/>
                <w:sz w:val="19"/>
              </w:rPr>
              <w:t>Purpose</w:t>
            </w:r>
            <w:r>
              <w:t xml:space="preserve"> </w:t>
            </w:r>
          </w:p>
        </w:tc>
        <w:tc>
          <w:tcPr>
            <w:tcW w:w="1860" w:type="dxa"/>
            <w:tcBorders>
              <w:top w:val="single" w:sz="4" w:space="0" w:color="000000"/>
              <w:left w:val="single" w:sz="4" w:space="0" w:color="000000"/>
              <w:bottom w:val="single" w:sz="4" w:space="0" w:color="000000"/>
              <w:right w:val="nil"/>
            </w:tcBorders>
            <w:shd w:val="clear" w:color="auto" w:fill="D9E2F3"/>
          </w:tcPr>
          <w:p w14:paraId="36AB3EB6" w14:textId="77777777" w:rsidR="00B85342" w:rsidRDefault="00000000">
            <w:pPr>
              <w:spacing w:after="0" w:line="259" w:lineRule="auto"/>
              <w:ind w:left="90" w:right="0" w:firstLine="0"/>
              <w:jc w:val="left"/>
            </w:pPr>
            <w:r>
              <w:rPr>
                <w:b/>
                <w:sz w:val="19"/>
              </w:rPr>
              <w:t>Stage Used</w:t>
            </w:r>
            <w:r>
              <w:t xml:space="preserve"> </w:t>
            </w:r>
          </w:p>
        </w:tc>
        <w:tc>
          <w:tcPr>
            <w:tcW w:w="238" w:type="dxa"/>
            <w:tcBorders>
              <w:top w:val="single" w:sz="4" w:space="0" w:color="000000"/>
              <w:left w:val="nil"/>
              <w:bottom w:val="single" w:sz="4" w:space="0" w:color="000000"/>
              <w:right w:val="single" w:sz="4" w:space="0" w:color="000000"/>
            </w:tcBorders>
            <w:shd w:val="clear" w:color="auto" w:fill="D9E2F3"/>
          </w:tcPr>
          <w:p w14:paraId="62918BCE" w14:textId="77777777" w:rsidR="00B85342" w:rsidRDefault="00B85342">
            <w:pPr>
              <w:spacing w:after="160" w:line="259" w:lineRule="auto"/>
              <w:ind w:left="0" w:right="0" w:firstLine="0"/>
              <w:jc w:val="left"/>
            </w:pPr>
          </w:p>
        </w:tc>
      </w:tr>
      <w:tr w:rsidR="00B85342" w14:paraId="453AA757" w14:textId="77777777">
        <w:trPr>
          <w:trHeight w:val="613"/>
        </w:trPr>
        <w:tc>
          <w:tcPr>
            <w:tcW w:w="3000" w:type="dxa"/>
            <w:tcBorders>
              <w:top w:val="single" w:sz="4" w:space="0" w:color="000000"/>
              <w:left w:val="single" w:sz="4" w:space="0" w:color="000000"/>
              <w:bottom w:val="single" w:sz="4" w:space="0" w:color="000000"/>
              <w:right w:val="single" w:sz="4" w:space="0" w:color="000000"/>
            </w:tcBorders>
            <w:vAlign w:val="center"/>
          </w:tcPr>
          <w:p w14:paraId="06825F66" w14:textId="77777777" w:rsidR="00B85342" w:rsidRDefault="00000000">
            <w:pPr>
              <w:spacing w:after="0" w:line="259" w:lineRule="auto"/>
              <w:ind w:left="89" w:right="0" w:firstLine="0"/>
              <w:jc w:val="left"/>
            </w:pPr>
            <w:r>
              <w:rPr>
                <w:sz w:val="19"/>
              </w:rPr>
              <w:t>Solidity 0.8.24</w:t>
            </w:r>
            <w:r>
              <w:t xml:space="preserve"> </w:t>
            </w:r>
          </w:p>
        </w:tc>
        <w:tc>
          <w:tcPr>
            <w:tcW w:w="3300" w:type="dxa"/>
            <w:tcBorders>
              <w:top w:val="single" w:sz="4" w:space="0" w:color="000000"/>
              <w:left w:val="single" w:sz="4" w:space="0" w:color="000000"/>
              <w:bottom w:val="single" w:sz="4" w:space="0" w:color="000000"/>
              <w:right w:val="single" w:sz="4" w:space="0" w:color="000000"/>
            </w:tcBorders>
          </w:tcPr>
          <w:p w14:paraId="52928A9E" w14:textId="77777777" w:rsidR="00B85342" w:rsidRDefault="00000000">
            <w:pPr>
              <w:spacing w:after="0" w:line="259" w:lineRule="auto"/>
              <w:ind w:left="90" w:right="0" w:firstLine="0"/>
            </w:pPr>
            <w:r>
              <w:rPr>
                <w:sz w:val="19"/>
              </w:rPr>
              <w:t>Smart-contract implementation language for the EVM</w:t>
            </w:r>
            <w:r>
              <w:t xml:space="preserve"> </w:t>
            </w:r>
          </w:p>
        </w:tc>
        <w:tc>
          <w:tcPr>
            <w:tcW w:w="1860" w:type="dxa"/>
            <w:tcBorders>
              <w:top w:val="single" w:sz="4" w:space="0" w:color="000000"/>
              <w:left w:val="single" w:sz="4" w:space="0" w:color="000000"/>
              <w:bottom w:val="single" w:sz="4" w:space="0" w:color="000000"/>
              <w:right w:val="nil"/>
            </w:tcBorders>
          </w:tcPr>
          <w:p w14:paraId="5ADCC2F0" w14:textId="77777777" w:rsidR="00B85342" w:rsidRDefault="00000000">
            <w:pPr>
              <w:spacing w:after="24" w:line="259" w:lineRule="auto"/>
              <w:ind w:left="90" w:right="0" w:firstLine="0"/>
              <w:jc w:val="left"/>
            </w:pPr>
            <w:r>
              <w:rPr>
                <w:sz w:val="19"/>
              </w:rPr>
              <w:t xml:space="preserve">Design </w:t>
            </w:r>
          </w:p>
          <w:p w14:paraId="622F4E79" w14:textId="77777777" w:rsidR="00B85342" w:rsidRDefault="00000000">
            <w:pPr>
              <w:spacing w:after="0" w:line="259" w:lineRule="auto"/>
              <w:ind w:left="90" w:right="0" w:firstLine="0"/>
              <w:jc w:val="left"/>
            </w:pPr>
            <w:r>
              <w:rPr>
                <w:sz w:val="19"/>
              </w:rPr>
              <w:t>Implementation</w:t>
            </w:r>
            <w:r>
              <w:t xml:space="preserve"> </w:t>
            </w:r>
          </w:p>
        </w:tc>
        <w:tc>
          <w:tcPr>
            <w:tcW w:w="238" w:type="dxa"/>
            <w:tcBorders>
              <w:top w:val="single" w:sz="4" w:space="0" w:color="000000"/>
              <w:left w:val="nil"/>
              <w:bottom w:val="single" w:sz="4" w:space="0" w:color="000000"/>
              <w:right w:val="single" w:sz="4" w:space="0" w:color="000000"/>
            </w:tcBorders>
          </w:tcPr>
          <w:p w14:paraId="4BE25744" w14:textId="77777777" w:rsidR="00B85342" w:rsidRDefault="00000000">
            <w:pPr>
              <w:spacing w:after="0" w:line="259" w:lineRule="auto"/>
              <w:ind w:left="1" w:right="0" w:firstLine="0"/>
            </w:pPr>
            <w:r>
              <w:rPr>
                <w:sz w:val="19"/>
              </w:rPr>
              <w:t xml:space="preserve">&amp; </w:t>
            </w:r>
          </w:p>
        </w:tc>
      </w:tr>
      <w:tr w:rsidR="00B85342" w14:paraId="0D8FFA56" w14:textId="77777777">
        <w:trPr>
          <w:trHeight w:val="806"/>
        </w:trPr>
        <w:tc>
          <w:tcPr>
            <w:tcW w:w="3000" w:type="dxa"/>
            <w:tcBorders>
              <w:top w:val="single" w:sz="4" w:space="0" w:color="000000"/>
              <w:left w:val="single" w:sz="4" w:space="0" w:color="000000"/>
              <w:bottom w:val="single" w:sz="4" w:space="0" w:color="000000"/>
              <w:right w:val="single" w:sz="4" w:space="0" w:color="000000"/>
            </w:tcBorders>
            <w:vAlign w:val="center"/>
          </w:tcPr>
          <w:p w14:paraId="76329410" w14:textId="77777777" w:rsidR="00B85342" w:rsidRDefault="00000000">
            <w:pPr>
              <w:spacing w:after="0" w:line="259" w:lineRule="auto"/>
              <w:ind w:left="89" w:right="0" w:firstLine="0"/>
              <w:jc w:val="left"/>
            </w:pPr>
            <w:r>
              <w:rPr>
                <w:sz w:val="19"/>
              </w:rPr>
              <w:t>Hardhat</w:t>
            </w:r>
            <w:r>
              <w:t xml:space="preserve"> </w:t>
            </w:r>
          </w:p>
        </w:tc>
        <w:tc>
          <w:tcPr>
            <w:tcW w:w="3300" w:type="dxa"/>
            <w:tcBorders>
              <w:top w:val="single" w:sz="4" w:space="0" w:color="000000"/>
              <w:left w:val="single" w:sz="4" w:space="0" w:color="000000"/>
              <w:bottom w:val="single" w:sz="4" w:space="0" w:color="000000"/>
              <w:right w:val="single" w:sz="4" w:space="0" w:color="000000"/>
            </w:tcBorders>
          </w:tcPr>
          <w:p w14:paraId="0D671364" w14:textId="77777777" w:rsidR="00B85342" w:rsidRDefault="00000000">
            <w:pPr>
              <w:spacing w:after="0" w:line="259" w:lineRule="auto"/>
              <w:ind w:left="90" w:right="0" w:firstLine="0"/>
              <w:jc w:val="left"/>
            </w:pPr>
            <w:r>
              <w:rPr>
                <w:sz w:val="19"/>
              </w:rPr>
              <w:t xml:space="preserve">Local </w:t>
            </w:r>
            <w:r>
              <w:rPr>
                <w:sz w:val="19"/>
              </w:rPr>
              <w:tab/>
              <w:t>Ethereum-compatible development network, compilation and deployment</w:t>
            </w:r>
            <w:r>
              <w:t xml:space="preserve"> </w:t>
            </w:r>
          </w:p>
        </w:tc>
        <w:tc>
          <w:tcPr>
            <w:tcW w:w="1860" w:type="dxa"/>
            <w:tcBorders>
              <w:top w:val="single" w:sz="4" w:space="0" w:color="000000"/>
              <w:left w:val="single" w:sz="4" w:space="0" w:color="000000"/>
              <w:bottom w:val="single" w:sz="4" w:space="0" w:color="000000"/>
              <w:right w:val="nil"/>
            </w:tcBorders>
            <w:vAlign w:val="center"/>
          </w:tcPr>
          <w:p w14:paraId="465F9442" w14:textId="77777777" w:rsidR="00B85342" w:rsidRDefault="00000000">
            <w:pPr>
              <w:spacing w:after="0" w:line="259" w:lineRule="auto"/>
              <w:ind w:left="90" w:right="0" w:firstLine="0"/>
              <w:jc w:val="left"/>
            </w:pPr>
            <w:r>
              <w:rPr>
                <w:sz w:val="19"/>
              </w:rPr>
              <w:t>Implementation Testing</w:t>
            </w:r>
            <w:r>
              <w:t xml:space="preserve"> </w:t>
            </w:r>
          </w:p>
        </w:tc>
        <w:tc>
          <w:tcPr>
            <w:tcW w:w="238" w:type="dxa"/>
            <w:tcBorders>
              <w:top w:val="single" w:sz="4" w:space="0" w:color="000000"/>
              <w:left w:val="nil"/>
              <w:bottom w:val="single" w:sz="4" w:space="0" w:color="000000"/>
              <w:right w:val="single" w:sz="4" w:space="0" w:color="000000"/>
            </w:tcBorders>
          </w:tcPr>
          <w:p w14:paraId="5BC772E7" w14:textId="77777777" w:rsidR="00B85342" w:rsidRDefault="00000000">
            <w:pPr>
              <w:spacing w:after="0" w:line="259" w:lineRule="auto"/>
              <w:ind w:left="0" w:right="0" w:firstLine="0"/>
            </w:pPr>
            <w:r>
              <w:rPr>
                <w:sz w:val="19"/>
              </w:rPr>
              <w:t xml:space="preserve">&amp; </w:t>
            </w:r>
          </w:p>
        </w:tc>
      </w:tr>
      <w:tr w:rsidR="00B85342" w14:paraId="0C3C26EC" w14:textId="77777777">
        <w:trPr>
          <w:trHeight w:val="586"/>
        </w:trPr>
        <w:tc>
          <w:tcPr>
            <w:tcW w:w="3000" w:type="dxa"/>
            <w:tcBorders>
              <w:top w:val="single" w:sz="4" w:space="0" w:color="000000"/>
              <w:left w:val="single" w:sz="4" w:space="0" w:color="000000"/>
              <w:bottom w:val="single" w:sz="4" w:space="0" w:color="000000"/>
              <w:right w:val="single" w:sz="4" w:space="0" w:color="000000"/>
            </w:tcBorders>
            <w:vAlign w:val="center"/>
          </w:tcPr>
          <w:p w14:paraId="678376BA" w14:textId="77777777" w:rsidR="00B85342" w:rsidRDefault="00000000">
            <w:pPr>
              <w:spacing w:after="0" w:line="259" w:lineRule="auto"/>
              <w:ind w:left="89" w:right="0" w:firstLine="0"/>
              <w:jc w:val="left"/>
            </w:pPr>
            <w:r>
              <w:rPr>
                <w:sz w:val="19"/>
              </w:rPr>
              <w:t>Ganache</w:t>
            </w:r>
            <w:r>
              <w:t xml:space="preserve"> </w:t>
            </w:r>
          </w:p>
        </w:tc>
        <w:tc>
          <w:tcPr>
            <w:tcW w:w="3300" w:type="dxa"/>
            <w:tcBorders>
              <w:top w:val="single" w:sz="4" w:space="0" w:color="000000"/>
              <w:left w:val="single" w:sz="4" w:space="0" w:color="000000"/>
              <w:bottom w:val="single" w:sz="4" w:space="0" w:color="000000"/>
              <w:right w:val="single" w:sz="4" w:space="0" w:color="000000"/>
            </w:tcBorders>
          </w:tcPr>
          <w:p w14:paraId="396EB455" w14:textId="77777777" w:rsidR="00B85342" w:rsidRDefault="00000000">
            <w:pPr>
              <w:spacing w:after="0" w:line="259" w:lineRule="auto"/>
              <w:ind w:left="90" w:right="0" w:firstLine="0"/>
            </w:pPr>
            <w:r>
              <w:rPr>
                <w:sz w:val="19"/>
              </w:rPr>
              <w:t>Secondary local test network used for cross-validation of gas measurements</w:t>
            </w:r>
            <w:r>
              <w:t xml:space="preserve"> </w:t>
            </w:r>
          </w:p>
        </w:tc>
        <w:tc>
          <w:tcPr>
            <w:tcW w:w="1860" w:type="dxa"/>
            <w:tcBorders>
              <w:top w:val="single" w:sz="4" w:space="0" w:color="000000"/>
              <w:left w:val="single" w:sz="4" w:space="0" w:color="000000"/>
              <w:bottom w:val="single" w:sz="4" w:space="0" w:color="000000"/>
              <w:right w:val="nil"/>
            </w:tcBorders>
            <w:vAlign w:val="center"/>
          </w:tcPr>
          <w:p w14:paraId="6708F6E5" w14:textId="77777777" w:rsidR="00B85342" w:rsidRDefault="00000000">
            <w:pPr>
              <w:spacing w:after="0" w:line="259" w:lineRule="auto"/>
              <w:ind w:left="90" w:right="0" w:firstLine="0"/>
              <w:jc w:val="left"/>
            </w:pPr>
            <w:r>
              <w:rPr>
                <w:sz w:val="19"/>
              </w:rPr>
              <w:t>Testing</w:t>
            </w:r>
            <w:r>
              <w:t xml:space="preserve"> </w:t>
            </w:r>
          </w:p>
        </w:tc>
        <w:tc>
          <w:tcPr>
            <w:tcW w:w="238" w:type="dxa"/>
            <w:tcBorders>
              <w:top w:val="single" w:sz="4" w:space="0" w:color="000000"/>
              <w:left w:val="nil"/>
              <w:bottom w:val="single" w:sz="4" w:space="0" w:color="000000"/>
              <w:right w:val="single" w:sz="4" w:space="0" w:color="000000"/>
            </w:tcBorders>
          </w:tcPr>
          <w:p w14:paraId="5DF49D1C" w14:textId="77777777" w:rsidR="00B85342" w:rsidRDefault="00B85342">
            <w:pPr>
              <w:spacing w:after="160" w:line="259" w:lineRule="auto"/>
              <w:ind w:left="0" w:right="0" w:firstLine="0"/>
              <w:jc w:val="left"/>
            </w:pPr>
          </w:p>
        </w:tc>
      </w:tr>
      <w:tr w:rsidR="00B85342" w14:paraId="53F85458" w14:textId="77777777">
        <w:trPr>
          <w:trHeight w:val="588"/>
        </w:trPr>
        <w:tc>
          <w:tcPr>
            <w:tcW w:w="3000" w:type="dxa"/>
            <w:tcBorders>
              <w:top w:val="single" w:sz="4" w:space="0" w:color="000000"/>
              <w:left w:val="single" w:sz="4" w:space="0" w:color="000000"/>
              <w:bottom w:val="single" w:sz="4" w:space="0" w:color="000000"/>
              <w:right w:val="single" w:sz="4" w:space="0" w:color="000000"/>
            </w:tcBorders>
            <w:vAlign w:val="center"/>
          </w:tcPr>
          <w:p w14:paraId="7AADE6D9" w14:textId="77777777" w:rsidR="00B85342" w:rsidRDefault="00000000">
            <w:pPr>
              <w:spacing w:after="0" w:line="259" w:lineRule="auto"/>
              <w:ind w:left="89" w:right="0" w:firstLine="0"/>
              <w:jc w:val="left"/>
            </w:pPr>
            <w:r>
              <w:rPr>
                <w:sz w:val="19"/>
              </w:rPr>
              <w:t>Node.js 20 / Web3.js</w:t>
            </w:r>
            <w:r>
              <w:t xml:space="preserve"> </w:t>
            </w:r>
          </w:p>
        </w:tc>
        <w:tc>
          <w:tcPr>
            <w:tcW w:w="3300" w:type="dxa"/>
            <w:tcBorders>
              <w:top w:val="single" w:sz="4" w:space="0" w:color="000000"/>
              <w:left w:val="single" w:sz="4" w:space="0" w:color="000000"/>
              <w:bottom w:val="single" w:sz="4" w:space="0" w:color="000000"/>
              <w:right w:val="single" w:sz="4" w:space="0" w:color="000000"/>
            </w:tcBorders>
          </w:tcPr>
          <w:p w14:paraId="7C7E1F18" w14:textId="77777777" w:rsidR="00B85342" w:rsidRDefault="00000000">
            <w:pPr>
              <w:spacing w:after="24" w:line="259" w:lineRule="auto"/>
              <w:ind w:left="90" w:right="0" w:firstLine="0"/>
              <w:jc w:val="left"/>
            </w:pPr>
            <w:r>
              <w:rPr>
                <w:sz w:val="19"/>
              </w:rPr>
              <w:t xml:space="preserve">DApp client runtime and blockchain </w:t>
            </w:r>
          </w:p>
          <w:p w14:paraId="0D7BDD20" w14:textId="77777777" w:rsidR="00B85342" w:rsidRDefault="00000000">
            <w:pPr>
              <w:spacing w:after="0" w:line="259" w:lineRule="auto"/>
              <w:ind w:left="90" w:right="0" w:firstLine="0"/>
              <w:jc w:val="left"/>
            </w:pPr>
            <w:r>
              <w:rPr>
                <w:sz w:val="19"/>
              </w:rPr>
              <w:t>interaction library</w:t>
            </w:r>
            <w:r>
              <w:t xml:space="preserve"> </w:t>
            </w:r>
          </w:p>
        </w:tc>
        <w:tc>
          <w:tcPr>
            <w:tcW w:w="1860" w:type="dxa"/>
            <w:tcBorders>
              <w:top w:val="single" w:sz="4" w:space="0" w:color="000000"/>
              <w:left w:val="single" w:sz="4" w:space="0" w:color="000000"/>
              <w:bottom w:val="single" w:sz="4" w:space="0" w:color="000000"/>
              <w:right w:val="nil"/>
            </w:tcBorders>
            <w:vAlign w:val="center"/>
          </w:tcPr>
          <w:p w14:paraId="63DEBC69" w14:textId="77777777" w:rsidR="00B85342" w:rsidRDefault="00000000">
            <w:pPr>
              <w:spacing w:after="0" w:line="259" w:lineRule="auto"/>
              <w:ind w:left="90" w:right="0" w:firstLine="0"/>
              <w:jc w:val="left"/>
            </w:pPr>
            <w:r>
              <w:rPr>
                <w:sz w:val="19"/>
              </w:rPr>
              <w:t>Implementation</w:t>
            </w:r>
            <w:r>
              <w:t xml:space="preserve"> </w:t>
            </w:r>
          </w:p>
        </w:tc>
        <w:tc>
          <w:tcPr>
            <w:tcW w:w="238" w:type="dxa"/>
            <w:tcBorders>
              <w:top w:val="single" w:sz="4" w:space="0" w:color="000000"/>
              <w:left w:val="nil"/>
              <w:bottom w:val="single" w:sz="4" w:space="0" w:color="000000"/>
              <w:right w:val="single" w:sz="4" w:space="0" w:color="000000"/>
            </w:tcBorders>
          </w:tcPr>
          <w:p w14:paraId="72EEF34A" w14:textId="77777777" w:rsidR="00B85342" w:rsidRDefault="00B85342">
            <w:pPr>
              <w:spacing w:after="160" w:line="259" w:lineRule="auto"/>
              <w:ind w:left="0" w:right="0" w:firstLine="0"/>
              <w:jc w:val="left"/>
            </w:pPr>
          </w:p>
        </w:tc>
      </w:tr>
      <w:tr w:rsidR="00B85342" w14:paraId="4B0A14E7" w14:textId="77777777">
        <w:trPr>
          <w:trHeight w:val="315"/>
        </w:trPr>
        <w:tc>
          <w:tcPr>
            <w:tcW w:w="3000" w:type="dxa"/>
            <w:tcBorders>
              <w:top w:val="single" w:sz="4" w:space="0" w:color="000000"/>
              <w:left w:val="single" w:sz="4" w:space="0" w:color="000000"/>
              <w:bottom w:val="single" w:sz="4" w:space="0" w:color="000000"/>
              <w:right w:val="single" w:sz="4" w:space="0" w:color="000000"/>
            </w:tcBorders>
            <w:shd w:val="clear" w:color="auto" w:fill="D9E2F3"/>
          </w:tcPr>
          <w:p w14:paraId="78C8948C" w14:textId="77777777" w:rsidR="00B85342" w:rsidRDefault="00000000">
            <w:pPr>
              <w:spacing w:after="0" w:line="259" w:lineRule="auto"/>
              <w:ind w:left="89" w:right="0" w:firstLine="0"/>
              <w:jc w:val="left"/>
            </w:pPr>
            <w:r>
              <w:rPr>
                <w:b/>
                <w:sz w:val="19"/>
              </w:rPr>
              <w:lastRenderedPageBreak/>
              <w:t>Tool / Software / Equipment</w:t>
            </w:r>
            <w:r>
              <w:t xml:space="preserve"> </w:t>
            </w:r>
          </w:p>
        </w:tc>
        <w:tc>
          <w:tcPr>
            <w:tcW w:w="3300" w:type="dxa"/>
            <w:tcBorders>
              <w:top w:val="single" w:sz="4" w:space="0" w:color="000000"/>
              <w:left w:val="single" w:sz="4" w:space="0" w:color="000000"/>
              <w:bottom w:val="single" w:sz="4" w:space="0" w:color="000000"/>
              <w:right w:val="single" w:sz="4" w:space="0" w:color="000000"/>
            </w:tcBorders>
            <w:shd w:val="clear" w:color="auto" w:fill="D9E2F3"/>
          </w:tcPr>
          <w:p w14:paraId="41F7C43B" w14:textId="77777777" w:rsidR="00B85342" w:rsidRDefault="00000000">
            <w:pPr>
              <w:spacing w:after="0" w:line="259" w:lineRule="auto"/>
              <w:ind w:left="90" w:right="0" w:firstLine="0"/>
              <w:jc w:val="left"/>
            </w:pPr>
            <w:r>
              <w:rPr>
                <w:b/>
                <w:sz w:val="19"/>
              </w:rPr>
              <w:t>Purpose</w:t>
            </w:r>
            <w:r>
              <w:t xml:space="preserve"> </w:t>
            </w:r>
          </w:p>
        </w:tc>
        <w:tc>
          <w:tcPr>
            <w:tcW w:w="1860" w:type="dxa"/>
            <w:tcBorders>
              <w:top w:val="single" w:sz="4" w:space="0" w:color="000000"/>
              <w:left w:val="single" w:sz="4" w:space="0" w:color="000000"/>
              <w:bottom w:val="single" w:sz="4" w:space="0" w:color="000000"/>
              <w:right w:val="nil"/>
            </w:tcBorders>
            <w:shd w:val="clear" w:color="auto" w:fill="D9E2F3"/>
          </w:tcPr>
          <w:p w14:paraId="592FF18F" w14:textId="77777777" w:rsidR="00B85342" w:rsidRDefault="00000000">
            <w:pPr>
              <w:spacing w:after="0" w:line="259" w:lineRule="auto"/>
              <w:ind w:left="90" w:right="0" w:firstLine="0"/>
              <w:jc w:val="left"/>
            </w:pPr>
            <w:r>
              <w:rPr>
                <w:b/>
                <w:sz w:val="19"/>
              </w:rPr>
              <w:t>Stage Used</w:t>
            </w:r>
            <w:r>
              <w:t xml:space="preserve"> </w:t>
            </w:r>
          </w:p>
        </w:tc>
        <w:tc>
          <w:tcPr>
            <w:tcW w:w="238" w:type="dxa"/>
            <w:tcBorders>
              <w:top w:val="single" w:sz="4" w:space="0" w:color="000000"/>
              <w:left w:val="nil"/>
              <w:bottom w:val="single" w:sz="4" w:space="0" w:color="000000"/>
              <w:right w:val="single" w:sz="4" w:space="0" w:color="000000"/>
            </w:tcBorders>
            <w:shd w:val="clear" w:color="auto" w:fill="D9E2F3"/>
          </w:tcPr>
          <w:p w14:paraId="1F52EAE5" w14:textId="77777777" w:rsidR="00B85342" w:rsidRDefault="00B85342">
            <w:pPr>
              <w:spacing w:after="160" w:line="259" w:lineRule="auto"/>
              <w:ind w:left="0" w:right="0" w:firstLine="0"/>
              <w:jc w:val="left"/>
            </w:pPr>
          </w:p>
        </w:tc>
      </w:tr>
      <w:tr w:rsidR="00B85342" w14:paraId="61A95D89" w14:textId="77777777">
        <w:trPr>
          <w:trHeight w:val="616"/>
        </w:trPr>
        <w:tc>
          <w:tcPr>
            <w:tcW w:w="3000" w:type="dxa"/>
            <w:tcBorders>
              <w:top w:val="single" w:sz="4" w:space="0" w:color="000000"/>
              <w:left w:val="single" w:sz="4" w:space="0" w:color="000000"/>
              <w:bottom w:val="single" w:sz="4" w:space="0" w:color="000000"/>
              <w:right w:val="single" w:sz="4" w:space="0" w:color="000000"/>
            </w:tcBorders>
          </w:tcPr>
          <w:p w14:paraId="5CD0C738" w14:textId="77777777" w:rsidR="00B85342" w:rsidRDefault="00000000">
            <w:pPr>
              <w:spacing w:after="0" w:line="259" w:lineRule="auto"/>
              <w:ind w:left="89" w:right="0" w:firstLine="0"/>
              <w:jc w:val="left"/>
            </w:pPr>
            <w:r>
              <w:rPr>
                <w:sz w:val="19"/>
              </w:rPr>
              <w:t>Node.js crypto module (OpenSSL bindings)</w:t>
            </w:r>
            <w:r>
              <w:t xml:space="preserve"> </w:t>
            </w:r>
          </w:p>
        </w:tc>
        <w:tc>
          <w:tcPr>
            <w:tcW w:w="3300" w:type="dxa"/>
            <w:tcBorders>
              <w:top w:val="single" w:sz="4" w:space="0" w:color="000000"/>
              <w:left w:val="single" w:sz="4" w:space="0" w:color="000000"/>
              <w:bottom w:val="single" w:sz="4" w:space="0" w:color="000000"/>
              <w:right w:val="single" w:sz="4" w:space="0" w:color="000000"/>
            </w:tcBorders>
          </w:tcPr>
          <w:p w14:paraId="50779F5C" w14:textId="77777777" w:rsidR="00B85342" w:rsidRDefault="00000000">
            <w:pPr>
              <w:spacing w:after="0" w:line="259" w:lineRule="auto"/>
              <w:ind w:left="90" w:right="0" w:firstLine="0"/>
            </w:pPr>
            <w:r>
              <w:rPr>
                <w:sz w:val="19"/>
              </w:rPr>
              <w:t>AES-256-GCM encryption/decryption and SHA-256 commitment hashing</w:t>
            </w:r>
            <w:r>
              <w:t xml:space="preserve"> </w:t>
            </w:r>
          </w:p>
        </w:tc>
        <w:tc>
          <w:tcPr>
            <w:tcW w:w="1860" w:type="dxa"/>
            <w:tcBorders>
              <w:top w:val="single" w:sz="4" w:space="0" w:color="000000"/>
              <w:left w:val="single" w:sz="4" w:space="0" w:color="000000"/>
              <w:bottom w:val="single" w:sz="4" w:space="0" w:color="000000"/>
              <w:right w:val="nil"/>
            </w:tcBorders>
            <w:vAlign w:val="center"/>
          </w:tcPr>
          <w:p w14:paraId="18297B78" w14:textId="77777777" w:rsidR="00B85342" w:rsidRDefault="00000000">
            <w:pPr>
              <w:spacing w:after="0" w:line="259" w:lineRule="auto"/>
              <w:ind w:left="90" w:right="0" w:firstLine="0"/>
              <w:jc w:val="left"/>
            </w:pPr>
            <w:r>
              <w:rPr>
                <w:sz w:val="19"/>
              </w:rPr>
              <w:t>Implementation</w:t>
            </w:r>
            <w:r>
              <w:t xml:space="preserve"> </w:t>
            </w:r>
          </w:p>
        </w:tc>
        <w:tc>
          <w:tcPr>
            <w:tcW w:w="238" w:type="dxa"/>
            <w:tcBorders>
              <w:top w:val="single" w:sz="4" w:space="0" w:color="000000"/>
              <w:left w:val="nil"/>
              <w:bottom w:val="single" w:sz="4" w:space="0" w:color="000000"/>
              <w:right w:val="single" w:sz="4" w:space="0" w:color="000000"/>
            </w:tcBorders>
          </w:tcPr>
          <w:p w14:paraId="0A72656B" w14:textId="77777777" w:rsidR="00B85342" w:rsidRDefault="00B85342">
            <w:pPr>
              <w:spacing w:after="160" w:line="259" w:lineRule="auto"/>
              <w:ind w:left="0" w:right="0" w:firstLine="0"/>
              <w:jc w:val="left"/>
            </w:pPr>
          </w:p>
        </w:tc>
      </w:tr>
      <w:tr w:rsidR="00B85342" w14:paraId="72B86723" w14:textId="77777777">
        <w:trPr>
          <w:trHeight w:val="586"/>
        </w:trPr>
        <w:tc>
          <w:tcPr>
            <w:tcW w:w="3000" w:type="dxa"/>
            <w:tcBorders>
              <w:top w:val="single" w:sz="4" w:space="0" w:color="000000"/>
              <w:left w:val="single" w:sz="4" w:space="0" w:color="000000"/>
              <w:bottom w:val="single" w:sz="4" w:space="0" w:color="000000"/>
              <w:right w:val="single" w:sz="4" w:space="0" w:color="000000"/>
            </w:tcBorders>
            <w:vAlign w:val="center"/>
          </w:tcPr>
          <w:p w14:paraId="39763C4B" w14:textId="77777777" w:rsidR="00B85342" w:rsidRDefault="00000000">
            <w:pPr>
              <w:spacing w:after="0" w:line="259" w:lineRule="auto"/>
              <w:ind w:left="89" w:right="0" w:firstLine="0"/>
              <w:jc w:val="left"/>
            </w:pPr>
            <w:r>
              <w:rPr>
                <w:sz w:val="19"/>
              </w:rPr>
              <w:t>elliptic (npm package)</w:t>
            </w:r>
            <w:r>
              <w:t xml:space="preserve"> </w:t>
            </w:r>
          </w:p>
        </w:tc>
        <w:tc>
          <w:tcPr>
            <w:tcW w:w="3300" w:type="dxa"/>
            <w:tcBorders>
              <w:top w:val="single" w:sz="4" w:space="0" w:color="000000"/>
              <w:left w:val="single" w:sz="4" w:space="0" w:color="000000"/>
              <w:bottom w:val="single" w:sz="4" w:space="0" w:color="000000"/>
              <w:right w:val="single" w:sz="4" w:space="0" w:color="000000"/>
            </w:tcBorders>
          </w:tcPr>
          <w:p w14:paraId="07F3D5D4" w14:textId="77777777" w:rsidR="00B85342" w:rsidRDefault="00000000">
            <w:pPr>
              <w:spacing w:after="0" w:line="259" w:lineRule="auto"/>
              <w:ind w:left="90" w:right="0" w:firstLine="0"/>
              <w:jc w:val="left"/>
            </w:pPr>
            <w:r>
              <w:rPr>
                <w:sz w:val="19"/>
              </w:rPr>
              <w:t>secp256k1 ECIES key wrapping / unwrapping</w:t>
            </w:r>
            <w:r>
              <w:t xml:space="preserve"> </w:t>
            </w:r>
          </w:p>
        </w:tc>
        <w:tc>
          <w:tcPr>
            <w:tcW w:w="1860" w:type="dxa"/>
            <w:tcBorders>
              <w:top w:val="single" w:sz="4" w:space="0" w:color="000000"/>
              <w:left w:val="single" w:sz="4" w:space="0" w:color="000000"/>
              <w:bottom w:val="single" w:sz="4" w:space="0" w:color="000000"/>
              <w:right w:val="nil"/>
            </w:tcBorders>
            <w:vAlign w:val="center"/>
          </w:tcPr>
          <w:p w14:paraId="305ECB8E" w14:textId="77777777" w:rsidR="00B85342" w:rsidRDefault="00000000">
            <w:pPr>
              <w:spacing w:after="0" w:line="259" w:lineRule="auto"/>
              <w:ind w:left="90" w:right="0" w:firstLine="0"/>
              <w:jc w:val="left"/>
            </w:pPr>
            <w:r>
              <w:rPr>
                <w:sz w:val="19"/>
              </w:rPr>
              <w:t>Implementation</w:t>
            </w:r>
            <w:r>
              <w:t xml:space="preserve"> </w:t>
            </w:r>
          </w:p>
        </w:tc>
        <w:tc>
          <w:tcPr>
            <w:tcW w:w="238" w:type="dxa"/>
            <w:tcBorders>
              <w:top w:val="single" w:sz="4" w:space="0" w:color="000000"/>
              <w:left w:val="nil"/>
              <w:bottom w:val="single" w:sz="4" w:space="0" w:color="000000"/>
              <w:right w:val="single" w:sz="4" w:space="0" w:color="000000"/>
            </w:tcBorders>
          </w:tcPr>
          <w:p w14:paraId="3FB3E080" w14:textId="77777777" w:rsidR="00B85342" w:rsidRDefault="00B85342">
            <w:pPr>
              <w:spacing w:after="160" w:line="259" w:lineRule="auto"/>
              <w:ind w:left="0" w:right="0" w:firstLine="0"/>
              <w:jc w:val="left"/>
            </w:pPr>
          </w:p>
        </w:tc>
      </w:tr>
      <w:tr w:rsidR="00B85342" w14:paraId="010AE374" w14:textId="77777777">
        <w:trPr>
          <w:trHeight w:val="588"/>
        </w:trPr>
        <w:tc>
          <w:tcPr>
            <w:tcW w:w="3000" w:type="dxa"/>
            <w:tcBorders>
              <w:top w:val="single" w:sz="4" w:space="0" w:color="000000"/>
              <w:left w:val="single" w:sz="4" w:space="0" w:color="000000"/>
              <w:bottom w:val="single" w:sz="4" w:space="0" w:color="000000"/>
              <w:right w:val="single" w:sz="4" w:space="0" w:color="000000"/>
            </w:tcBorders>
            <w:vAlign w:val="center"/>
          </w:tcPr>
          <w:p w14:paraId="2759A559" w14:textId="77777777" w:rsidR="00B85342" w:rsidRDefault="00000000">
            <w:pPr>
              <w:spacing w:after="0" w:line="259" w:lineRule="auto"/>
              <w:ind w:left="89" w:right="0" w:firstLine="0"/>
              <w:jc w:val="left"/>
            </w:pPr>
            <w:r>
              <w:rPr>
                <w:sz w:val="19"/>
              </w:rPr>
              <w:t>OpenZeppelin Contracts</w:t>
            </w:r>
            <w:r>
              <w:t xml:space="preserve"> </w:t>
            </w:r>
          </w:p>
        </w:tc>
        <w:tc>
          <w:tcPr>
            <w:tcW w:w="3300" w:type="dxa"/>
            <w:tcBorders>
              <w:top w:val="single" w:sz="4" w:space="0" w:color="000000"/>
              <w:left w:val="single" w:sz="4" w:space="0" w:color="000000"/>
              <w:bottom w:val="single" w:sz="4" w:space="0" w:color="000000"/>
              <w:right w:val="single" w:sz="4" w:space="0" w:color="000000"/>
            </w:tcBorders>
          </w:tcPr>
          <w:p w14:paraId="35291615" w14:textId="77777777" w:rsidR="00B85342" w:rsidRDefault="00000000">
            <w:pPr>
              <w:spacing w:after="0" w:line="259" w:lineRule="auto"/>
              <w:ind w:left="90" w:right="0" w:firstLine="0"/>
            </w:pPr>
            <w:r>
              <w:rPr>
                <w:sz w:val="19"/>
              </w:rPr>
              <w:t>Audited ReentrancyGuard and accesscontrol base contracts</w:t>
            </w:r>
            <w:r>
              <w:t xml:space="preserve"> </w:t>
            </w:r>
          </w:p>
        </w:tc>
        <w:tc>
          <w:tcPr>
            <w:tcW w:w="1860" w:type="dxa"/>
            <w:tcBorders>
              <w:top w:val="single" w:sz="4" w:space="0" w:color="000000"/>
              <w:left w:val="single" w:sz="4" w:space="0" w:color="000000"/>
              <w:bottom w:val="single" w:sz="4" w:space="0" w:color="000000"/>
              <w:right w:val="nil"/>
            </w:tcBorders>
            <w:vAlign w:val="center"/>
          </w:tcPr>
          <w:p w14:paraId="0440F9CD" w14:textId="77777777" w:rsidR="00B85342" w:rsidRDefault="00000000">
            <w:pPr>
              <w:spacing w:after="0" w:line="259" w:lineRule="auto"/>
              <w:ind w:left="90" w:right="0" w:firstLine="0"/>
              <w:jc w:val="left"/>
            </w:pPr>
            <w:r>
              <w:rPr>
                <w:sz w:val="19"/>
              </w:rPr>
              <w:t>Implementation</w:t>
            </w:r>
            <w:r>
              <w:t xml:space="preserve"> </w:t>
            </w:r>
          </w:p>
        </w:tc>
        <w:tc>
          <w:tcPr>
            <w:tcW w:w="238" w:type="dxa"/>
            <w:tcBorders>
              <w:top w:val="single" w:sz="4" w:space="0" w:color="000000"/>
              <w:left w:val="nil"/>
              <w:bottom w:val="single" w:sz="4" w:space="0" w:color="000000"/>
              <w:right w:val="single" w:sz="4" w:space="0" w:color="000000"/>
            </w:tcBorders>
          </w:tcPr>
          <w:p w14:paraId="4BBBDC9A" w14:textId="77777777" w:rsidR="00B85342" w:rsidRDefault="00B85342">
            <w:pPr>
              <w:spacing w:after="160" w:line="259" w:lineRule="auto"/>
              <w:ind w:left="0" w:right="0" w:firstLine="0"/>
              <w:jc w:val="left"/>
            </w:pPr>
          </w:p>
        </w:tc>
      </w:tr>
      <w:tr w:rsidR="00B85342" w14:paraId="76B56545" w14:textId="77777777">
        <w:trPr>
          <w:trHeight w:val="586"/>
        </w:trPr>
        <w:tc>
          <w:tcPr>
            <w:tcW w:w="3000" w:type="dxa"/>
            <w:tcBorders>
              <w:top w:val="single" w:sz="4" w:space="0" w:color="000000"/>
              <w:left w:val="single" w:sz="4" w:space="0" w:color="000000"/>
              <w:bottom w:val="single" w:sz="4" w:space="0" w:color="000000"/>
              <w:right w:val="single" w:sz="4" w:space="0" w:color="000000"/>
            </w:tcBorders>
            <w:vAlign w:val="center"/>
          </w:tcPr>
          <w:p w14:paraId="19C49503" w14:textId="77777777" w:rsidR="00B85342" w:rsidRDefault="00000000">
            <w:pPr>
              <w:spacing w:after="0" w:line="259" w:lineRule="auto"/>
              <w:ind w:left="89" w:right="0" w:firstLine="0"/>
              <w:jc w:val="left"/>
            </w:pPr>
            <w:r>
              <w:rPr>
                <w:sz w:val="19"/>
              </w:rPr>
              <w:t>Mocha / Chai / Hardhat-Waffle</w:t>
            </w:r>
            <w:r>
              <w:t xml:space="preserve"> </w:t>
            </w:r>
          </w:p>
        </w:tc>
        <w:tc>
          <w:tcPr>
            <w:tcW w:w="3300" w:type="dxa"/>
            <w:tcBorders>
              <w:top w:val="single" w:sz="4" w:space="0" w:color="000000"/>
              <w:left w:val="single" w:sz="4" w:space="0" w:color="000000"/>
              <w:bottom w:val="single" w:sz="4" w:space="0" w:color="000000"/>
              <w:right w:val="single" w:sz="4" w:space="0" w:color="000000"/>
            </w:tcBorders>
          </w:tcPr>
          <w:p w14:paraId="25954C97" w14:textId="77777777" w:rsidR="00B85342" w:rsidRDefault="00000000">
            <w:pPr>
              <w:spacing w:after="0" w:line="259" w:lineRule="auto"/>
              <w:ind w:left="90" w:right="0" w:firstLine="0"/>
            </w:pPr>
            <w:r>
              <w:rPr>
                <w:sz w:val="19"/>
              </w:rPr>
              <w:t>Automated unit and integration testing of the smart contract and client library</w:t>
            </w:r>
            <w:r>
              <w:t xml:space="preserve"> </w:t>
            </w:r>
          </w:p>
        </w:tc>
        <w:tc>
          <w:tcPr>
            <w:tcW w:w="1860" w:type="dxa"/>
            <w:tcBorders>
              <w:top w:val="single" w:sz="4" w:space="0" w:color="000000"/>
              <w:left w:val="single" w:sz="4" w:space="0" w:color="000000"/>
              <w:bottom w:val="single" w:sz="4" w:space="0" w:color="000000"/>
              <w:right w:val="nil"/>
            </w:tcBorders>
            <w:vAlign w:val="center"/>
          </w:tcPr>
          <w:p w14:paraId="6BA7FA2F" w14:textId="77777777" w:rsidR="00B85342" w:rsidRDefault="00000000">
            <w:pPr>
              <w:spacing w:after="0" w:line="259" w:lineRule="auto"/>
              <w:ind w:left="90" w:right="0" w:firstLine="0"/>
              <w:jc w:val="left"/>
            </w:pPr>
            <w:r>
              <w:rPr>
                <w:sz w:val="19"/>
              </w:rPr>
              <w:t>Testing</w:t>
            </w:r>
            <w:r>
              <w:t xml:space="preserve"> </w:t>
            </w:r>
          </w:p>
        </w:tc>
        <w:tc>
          <w:tcPr>
            <w:tcW w:w="238" w:type="dxa"/>
            <w:tcBorders>
              <w:top w:val="single" w:sz="4" w:space="0" w:color="000000"/>
              <w:left w:val="nil"/>
              <w:bottom w:val="single" w:sz="4" w:space="0" w:color="000000"/>
              <w:right w:val="single" w:sz="4" w:space="0" w:color="000000"/>
            </w:tcBorders>
          </w:tcPr>
          <w:p w14:paraId="2635BD8C" w14:textId="77777777" w:rsidR="00B85342" w:rsidRDefault="00B85342">
            <w:pPr>
              <w:spacing w:after="160" w:line="259" w:lineRule="auto"/>
              <w:ind w:left="0" w:right="0" w:firstLine="0"/>
              <w:jc w:val="left"/>
            </w:pPr>
          </w:p>
        </w:tc>
      </w:tr>
      <w:tr w:rsidR="00B85342" w14:paraId="3C219438" w14:textId="77777777">
        <w:trPr>
          <w:trHeight w:val="588"/>
        </w:trPr>
        <w:tc>
          <w:tcPr>
            <w:tcW w:w="3000" w:type="dxa"/>
            <w:tcBorders>
              <w:top w:val="single" w:sz="4" w:space="0" w:color="000000"/>
              <w:left w:val="single" w:sz="4" w:space="0" w:color="000000"/>
              <w:bottom w:val="single" w:sz="4" w:space="0" w:color="000000"/>
              <w:right w:val="single" w:sz="4" w:space="0" w:color="000000"/>
            </w:tcBorders>
            <w:vAlign w:val="center"/>
          </w:tcPr>
          <w:p w14:paraId="27FAF7DC" w14:textId="77777777" w:rsidR="00B85342" w:rsidRDefault="00000000">
            <w:pPr>
              <w:spacing w:after="0" w:line="259" w:lineRule="auto"/>
              <w:ind w:left="89" w:right="0" w:firstLine="0"/>
              <w:jc w:val="left"/>
            </w:pPr>
            <w:r>
              <w:rPr>
                <w:sz w:val="19"/>
              </w:rPr>
              <w:t>Hardhat Gas Reporter</w:t>
            </w:r>
            <w:r>
              <w:t xml:space="preserve"> </w:t>
            </w:r>
          </w:p>
        </w:tc>
        <w:tc>
          <w:tcPr>
            <w:tcW w:w="3300" w:type="dxa"/>
            <w:tcBorders>
              <w:top w:val="single" w:sz="4" w:space="0" w:color="000000"/>
              <w:left w:val="single" w:sz="4" w:space="0" w:color="000000"/>
              <w:bottom w:val="single" w:sz="4" w:space="0" w:color="000000"/>
              <w:right w:val="single" w:sz="4" w:space="0" w:color="000000"/>
            </w:tcBorders>
          </w:tcPr>
          <w:p w14:paraId="62038D0F" w14:textId="77777777" w:rsidR="00B85342" w:rsidRDefault="00000000">
            <w:pPr>
              <w:spacing w:after="0" w:line="259" w:lineRule="auto"/>
              <w:ind w:left="90" w:right="0" w:firstLine="0"/>
              <w:jc w:val="left"/>
            </w:pPr>
            <w:r>
              <w:rPr>
                <w:sz w:val="19"/>
              </w:rPr>
              <w:t xml:space="preserve">Automated </w:t>
            </w:r>
            <w:r>
              <w:rPr>
                <w:sz w:val="19"/>
              </w:rPr>
              <w:tab/>
              <w:t xml:space="preserve">per-transaction </w:t>
            </w:r>
            <w:r>
              <w:rPr>
                <w:sz w:val="19"/>
              </w:rPr>
              <w:tab/>
              <w:t>gas measurement</w:t>
            </w:r>
            <w:r>
              <w:t xml:space="preserve"> </w:t>
            </w:r>
          </w:p>
        </w:tc>
        <w:tc>
          <w:tcPr>
            <w:tcW w:w="1860" w:type="dxa"/>
            <w:tcBorders>
              <w:top w:val="single" w:sz="4" w:space="0" w:color="000000"/>
              <w:left w:val="single" w:sz="4" w:space="0" w:color="000000"/>
              <w:bottom w:val="single" w:sz="4" w:space="0" w:color="000000"/>
              <w:right w:val="nil"/>
            </w:tcBorders>
            <w:vAlign w:val="center"/>
          </w:tcPr>
          <w:p w14:paraId="3D4765FF" w14:textId="77777777" w:rsidR="00B85342" w:rsidRDefault="00000000">
            <w:pPr>
              <w:spacing w:after="0" w:line="259" w:lineRule="auto"/>
              <w:ind w:left="90" w:right="0" w:firstLine="0"/>
              <w:jc w:val="left"/>
            </w:pPr>
            <w:r>
              <w:rPr>
                <w:sz w:val="19"/>
              </w:rPr>
              <w:t>Testing</w:t>
            </w:r>
            <w:r>
              <w:t xml:space="preserve"> </w:t>
            </w:r>
          </w:p>
        </w:tc>
        <w:tc>
          <w:tcPr>
            <w:tcW w:w="238" w:type="dxa"/>
            <w:tcBorders>
              <w:top w:val="single" w:sz="4" w:space="0" w:color="000000"/>
              <w:left w:val="nil"/>
              <w:bottom w:val="single" w:sz="4" w:space="0" w:color="000000"/>
              <w:right w:val="single" w:sz="4" w:space="0" w:color="000000"/>
            </w:tcBorders>
          </w:tcPr>
          <w:p w14:paraId="7720B08A" w14:textId="77777777" w:rsidR="00B85342" w:rsidRDefault="00B85342">
            <w:pPr>
              <w:spacing w:after="160" w:line="259" w:lineRule="auto"/>
              <w:ind w:left="0" w:right="0" w:firstLine="0"/>
              <w:jc w:val="left"/>
            </w:pPr>
          </w:p>
        </w:tc>
      </w:tr>
      <w:tr w:rsidR="00B85342" w14:paraId="5BD63E08" w14:textId="77777777">
        <w:trPr>
          <w:trHeight w:val="588"/>
        </w:trPr>
        <w:tc>
          <w:tcPr>
            <w:tcW w:w="3000" w:type="dxa"/>
            <w:tcBorders>
              <w:top w:val="single" w:sz="4" w:space="0" w:color="000000"/>
              <w:left w:val="single" w:sz="4" w:space="0" w:color="000000"/>
              <w:bottom w:val="single" w:sz="4" w:space="0" w:color="000000"/>
              <w:right w:val="single" w:sz="4" w:space="0" w:color="000000"/>
            </w:tcBorders>
            <w:vAlign w:val="center"/>
          </w:tcPr>
          <w:p w14:paraId="6F400C5F" w14:textId="77777777" w:rsidR="00B85342" w:rsidRDefault="00000000">
            <w:pPr>
              <w:spacing w:after="0" w:line="259" w:lineRule="auto"/>
              <w:ind w:left="89" w:right="0" w:firstLine="0"/>
              <w:jc w:val="left"/>
            </w:pPr>
            <w:r>
              <w:rPr>
                <w:sz w:val="19"/>
              </w:rPr>
              <w:t>Remix IDE</w:t>
            </w:r>
            <w:r>
              <w:t xml:space="preserve"> </w:t>
            </w:r>
          </w:p>
        </w:tc>
        <w:tc>
          <w:tcPr>
            <w:tcW w:w="3300" w:type="dxa"/>
            <w:tcBorders>
              <w:top w:val="single" w:sz="4" w:space="0" w:color="000000"/>
              <w:left w:val="single" w:sz="4" w:space="0" w:color="000000"/>
              <w:bottom w:val="single" w:sz="4" w:space="0" w:color="000000"/>
              <w:right w:val="single" w:sz="4" w:space="0" w:color="000000"/>
            </w:tcBorders>
          </w:tcPr>
          <w:p w14:paraId="07278529" w14:textId="77777777" w:rsidR="00B85342" w:rsidRDefault="00000000">
            <w:pPr>
              <w:spacing w:after="0" w:line="259" w:lineRule="auto"/>
              <w:ind w:left="90" w:right="0" w:firstLine="0"/>
            </w:pPr>
            <w:r>
              <w:rPr>
                <w:sz w:val="19"/>
              </w:rPr>
              <w:t>Manual contract inspection, debugging and bytecode verification</w:t>
            </w:r>
            <w:r>
              <w:t xml:space="preserve"> </w:t>
            </w:r>
          </w:p>
        </w:tc>
        <w:tc>
          <w:tcPr>
            <w:tcW w:w="1860" w:type="dxa"/>
            <w:tcBorders>
              <w:top w:val="single" w:sz="4" w:space="0" w:color="000000"/>
              <w:left w:val="single" w:sz="4" w:space="0" w:color="000000"/>
              <w:bottom w:val="single" w:sz="4" w:space="0" w:color="000000"/>
              <w:right w:val="nil"/>
            </w:tcBorders>
          </w:tcPr>
          <w:p w14:paraId="122C380F" w14:textId="77777777" w:rsidR="00B85342" w:rsidRDefault="00000000">
            <w:pPr>
              <w:spacing w:after="0" w:line="259" w:lineRule="auto"/>
              <w:ind w:left="90" w:right="0" w:firstLine="0"/>
              <w:jc w:val="left"/>
            </w:pPr>
            <w:r>
              <w:rPr>
                <w:sz w:val="19"/>
              </w:rPr>
              <w:t>Implementation Testing</w:t>
            </w:r>
            <w:r>
              <w:t xml:space="preserve"> </w:t>
            </w:r>
          </w:p>
        </w:tc>
        <w:tc>
          <w:tcPr>
            <w:tcW w:w="238" w:type="dxa"/>
            <w:tcBorders>
              <w:top w:val="single" w:sz="4" w:space="0" w:color="000000"/>
              <w:left w:val="nil"/>
              <w:bottom w:val="single" w:sz="4" w:space="0" w:color="000000"/>
              <w:right w:val="single" w:sz="4" w:space="0" w:color="000000"/>
            </w:tcBorders>
          </w:tcPr>
          <w:p w14:paraId="456F59D6" w14:textId="77777777" w:rsidR="00B85342" w:rsidRDefault="00000000">
            <w:pPr>
              <w:spacing w:after="0" w:line="259" w:lineRule="auto"/>
              <w:ind w:left="0" w:right="0" w:firstLine="0"/>
            </w:pPr>
            <w:r>
              <w:rPr>
                <w:sz w:val="19"/>
              </w:rPr>
              <w:t xml:space="preserve">&amp; </w:t>
            </w:r>
          </w:p>
        </w:tc>
      </w:tr>
    </w:tbl>
    <w:p w14:paraId="4516AA33" w14:textId="77777777" w:rsidR="00B85342" w:rsidRDefault="00000000">
      <w:pPr>
        <w:pStyle w:val="Heading3"/>
        <w:ind w:left="-5"/>
      </w:pPr>
      <w:r>
        <w:t>4.3 Test Plan &amp; Verification</w:t>
      </w:r>
      <w:r>
        <w:rPr>
          <w:b w:val="0"/>
          <w:sz w:val="26"/>
        </w:rPr>
        <w:t xml:space="preserve"> </w:t>
      </w:r>
    </w:p>
    <w:p w14:paraId="118C3295" w14:textId="77777777" w:rsidR="00B85342" w:rsidRDefault="00000000">
      <w:pPr>
        <w:spacing w:after="214"/>
        <w:ind w:left="-5" w:right="39"/>
      </w:pPr>
      <w:r>
        <w:t xml:space="preserve">The test plan below was defined before any results were collected, so that acceptance criteria could not be adjusted after the fact. </w:t>
      </w:r>
    </w:p>
    <w:p w14:paraId="4A7D3F9E" w14:textId="77777777" w:rsidR="00B85342" w:rsidRDefault="00000000">
      <w:pPr>
        <w:spacing w:after="3" w:line="259" w:lineRule="auto"/>
        <w:ind w:left="-5" w:right="0"/>
        <w:jc w:val="left"/>
      </w:pPr>
      <w:r>
        <w:rPr>
          <w:b/>
          <w:sz w:val="21"/>
        </w:rPr>
        <w:t>Table 4.2: Test Plan and Verification</w:t>
      </w:r>
      <w:r>
        <w:t xml:space="preserve"> </w:t>
      </w:r>
    </w:p>
    <w:tbl>
      <w:tblPr>
        <w:tblStyle w:val="TableGrid"/>
        <w:tblW w:w="8398" w:type="dxa"/>
        <w:tblInd w:w="7" w:type="dxa"/>
        <w:tblCellMar>
          <w:top w:w="51" w:type="dxa"/>
          <w:left w:w="89" w:type="dxa"/>
          <w:bottom w:w="0" w:type="dxa"/>
          <w:right w:w="31" w:type="dxa"/>
        </w:tblCellMar>
        <w:tblLook w:val="04A0" w:firstRow="1" w:lastRow="0" w:firstColumn="1" w:lastColumn="0" w:noHBand="0" w:noVBand="1"/>
      </w:tblPr>
      <w:tblGrid>
        <w:gridCol w:w="2900"/>
        <w:gridCol w:w="3200"/>
        <w:gridCol w:w="2298"/>
      </w:tblGrid>
      <w:tr w:rsidR="00B85342" w14:paraId="2FDC7D3F" w14:textId="77777777">
        <w:trPr>
          <w:trHeight w:val="313"/>
        </w:trPr>
        <w:tc>
          <w:tcPr>
            <w:tcW w:w="2900" w:type="dxa"/>
            <w:tcBorders>
              <w:top w:val="single" w:sz="4" w:space="0" w:color="000000"/>
              <w:left w:val="single" w:sz="4" w:space="0" w:color="000000"/>
              <w:bottom w:val="single" w:sz="4" w:space="0" w:color="000000"/>
              <w:right w:val="single" w:sz="4" w:space="0" w:color="000000"/>
            </w:tcBorders>
            <w:shd w:val="clear" w:color="auto" w:fill="D9E2F3"/>
          </w:tcPr>
          <w:p w14:paraId="41FE60CC" w14:textId="77777777" w:rsidR="00B85342" w:rsidRDefault="00000000">
            <w:pPr>
              <w:spacing w:after="0" w:line="259" w:lineRule="auto"/>
              <w:ind w:left="0" w:right="0" w:firstLine="0"/>
              <w:jc w:val="left"/>
            </w:pPr>
            <w:r>
              <w:rPr>
                <w:b/>
                <w:sz w:val="19"/>
              </w:rPr>
              <w:t>Requirement</w:t>
            </w:r>
            <w:r>
              <w:t xml:space="preserve"> </w:t>
            </w:r>
          </w:p>
        </w:tc>
        <w:tc>
          <w:tcPr>
            <w:tcW w:w="3200" w:type="dxa"/>
            <w:tcBorders>
              <w:top w:val="single" w:sz="4" w:space="0" w:color="000000"/>
              <w:left w:val="single" w:sz="4" w:space="0" w:color="000000"/>
              <w:bottom w:val="single" w:sz="4" w:space="0" w:color="000000"/>
              <w:right w:val="single" w:sz="4" w:space="0" w:color="000000"/>
            </w:tcBorders>
            <w:shd w:val="clear" w:color="auto" w:fill="D9E2F3"/>
          </w:tcPr>
          <w:p w14:paraId="56D44820" w14:textId="77777777" w:rsidR="00B85342" w:rsidRDefault="00000000">
            <w:pPr>
              <w:spacing w:after="0" w:line="259" w:lineRule="auto"/>
              <w:ind w:left="0" w:right="0" w:firstLine="0"/>
              <w:jc w:val="left"/>
            </w:pPr>
            <w:r>
              <w:rPr>
                <w:b/>
                <w:sz w:val="19"/>
              </w:rPr>
              <w:t>Test Method</w:t>
            </w:r>
            <w:r>
              <w:t xml:space="preserve"> </w:t>
            </w:r>
          </w:p>
        </w:tc>
        <w:tc>
          <w:tcPr>
            <w:tcW w:w="2298" w:type="dxa"/>
            <w:tcBorders>
              <w:top w:val="single" w:sz="4" w:space="0" w:color="000000"/>
              <w:left w:val="single" w:sz="4" w:space="0" w:color="000000"/>
              <w:bottom w:val="single" w:sz="4" w:space="0" w:color="000000"/>
              <w:right w:val="single" w:sz="4" w:space="0" w:color="000000"/>
            </w:tcBorders>
            <w:shd w:val="clear" w:color="auto" w:fill="D9E2F3"/>
          </w:tcPr>
          <w:p w14:paraId="28DFE18C" w14:textId="77777777" w:rsidR="00B85342" w:rsidRDefault="00000000">
            <w:pPr>
              <w:spacing w:after="0" w:line="259" w:lineRule="auto"/>
              <w:ind w:left="2" w:right="0" w:firstLine="0"/>
              <w:jc w:val="left"/>
            </w:pPr>
            <w:r>
              <w:rPr>
                <w:b/>
                <w:sz w:val="19"/>
              </w:rPr>
              <w:t>Acceptance Criterion</w:t>
            </w:r>
            <w:r>
              <w:t xml:space="preserve"> </w:t>
            </w:r>
          </w:p>
        </w:tc>
      </w:tr>
      <w:tr w:rsidR="00B85342" w14:paraId="239CC890" w14:textId="77777777">
        <w:trPr>
          <w:trHeight w:val="615"/>
        </w:trPr>
        <w:tc>
          <w:tcPr>
            <w:tcW w:w="2900" w:type="dxa"/>
            <w:tcBorders>
              <w:top w:val="single" w:sz="4" w:space="0" w:color="000000"/>
              <w:left w:val="single" w:sz="4" w:space="0" w:color="000000"/>
              <w:bottom w:val="single" w:sz="4" w:space="0" w:color="000000"/>
              <w:right w:val="single" w:sz="4" w:space="0" w:color="000000"/>
            </w:tcBorders>
          </w:tcPr>
          <w:p w14:paraId="38BD9502" w14:textId="77777777" w:rsidR="00B85342" w:rsidRDefault="00000000">
            <w:pPr>
              <w:tabs>
                <w:tab w:val="right" w:pos="2780"/>
              </w:tabs>
              <w:spacing w:after="30" w:line="259" w:lineRule="auto"/>
              <w:ind w:left="0" w:right="0" w:firstLine="0"/>
              <w:jc w:val="left"/>
            </w:pPr>
            <w:r>
              <w:rPr>
                <w:sz w:val="19"/>
              </w:rPr>
              <w:t xml:space="preserve">Correct </w:t>
            </w:r>
            <w:r>
              <w:rPr>
                <w:sz w:val="19"/>
              </w:rPr>
              <w:tab/>
              <w:t xml:space="preserve">AES-256-GCM </w:t>
            </w:r>
          </w:p>
          <w:p w14:paraId="5C0A2D44" w14:textId="77777777" w:rsidR="00B85342" w:rsidRDefault="00000000">
            <w:pPr>
              <w:spacing w:after="0" w:line="259" w:lineRule="auto"/>
              <w:ind w:left="0" w:right="0" w:firstLine="0"/>
              <w:jc w:val="left"/>
            </w:pPr>
            <w:r>
              <w:rPr>
                <w:sz w:val="19"/>
              </w:rPr>
              <w:t>encryption/decryption round-trip</w:t>
            </w:r>
            <w:r>
              <w:t xml:space="preserve"> </w:t>
            </w:r>
          </w:p>
        </w:tc>
        <w:tc>
          <w:tcPr>
            <w:tcW w:w="3200" w:type="dxa"/>
            <w:tcBorders>
              <w:top w:val="single" w:sz="4" w:space="0" w:color="000000"/>
              <w:left w:val="single" w:sz="4" w:space="0" w:color="000000"/>
              <w:bottom w:val="single" w:sz="4" w:space="0" w:color="000000"/>
              <w:right w:val="single" w:sz="4" w:space="0" w:color="000000"/>
            </w:tcBorders>
          </w:tcPr>
          <w:p w14:paraId="0D7764BF" w14:textId="77777777" w:rsidR="00B85342" w:rsidRDefault="00000000">
            <w:pPr>
              <w:spacing w:after="0" w:line="259" w:lineRule="auto"/>
              <w:ind w:left="0" w:right="0" w:firstLine="0"/>
            </w:pPr>
            <w:r>
              <w:rPr>
                <w:sz w:val="19"/>
              </w:rPr>
              <w:t>Automated unit test encrypting and decrypting 50 randomised amounts</w:t>
            </w:r>
            <w:r>
              <w:t xml:space="preserve"> </w:t>
            </w:r>
          </w:p>
        </w:tc>
        <w:tc>
          <w:tcPr>
            <w:tcW w:w="2298" w:type="dxa"/>
            <w:tcBorders>
              <w:top w:val="single" w:sz="4" w:space="0" w:color="000000"/>
              <w:left w:val="single" w:sz="4" w:space="0" w:color="000000"/>
              <w:bottom w:val="single" w:sz="4" w:space="0" w:color="000000"/>
              <w:right w:val="single" w:sz="4" w:space="0" w:color="000000"/>
            </w:tcBorders>
          </w:tcPr>
          <w:p w14:paraId="38609B19" w14:textId="77777777" w:rsidR="00B85342" w:rsidRDefault="00000000">
            <w:pPr>
              <w:tabs>
                <w:tab w:val="center" w:pos="1054"/>
                <w:tab w:val="right" w:pos="2178"/>
              </w:tabs>
              <w:spacing w:after="30" w:line="259" w:lineRule="auto"/>
              <w:ind w:left="0" w:right="0" w:firstLine="0"/>
              <w:jc w:val="left"/>
            </w:pPr>
            <w:r>
              <w:rPr>
                <w:sz w:val="19"/>
              </w:rPr>
              <w:t xml:space="preserve">100% </w:t>
            </w:r>
            <w:r>
              <w:rPr>
                <w:sz w:val="19"/>
              </w:rPr>
              <w:tab/>
              <w:t xml:space="preserve">round-trip </w:t>
            </w:r>
            <w:r>
              <w:rPr>
                <w:sz w:val="19"/>
              </w:rPr>
              <w:tab/>
              <w:t xml:space="preserve">match </w:t>
            </w:r>
          </w:p>
          <w:p w14:paraId="6D2AF242" w14:textId="77777777" w:rsidR="00B85342" w:rsidRDefault="00000000">
            <w:pPr>
              <w:spacing w:after="0" w:line="259" w:lineRule="auto"/>
              <w:ind w:left="2" w:right="0" w:firstLine="0"/>
              <w:jc w:val="left"/>
            </w:pPr>
            <w:r>
              <w:rPr>
                <w:sz w:val="19"/>
              </w:rPr>
              <w:t>with original plaintext</w:t>
            </w:r>
            <w:r>
              <w:t xml:space="preserve"> </w:t>
            </w:r>
          </w:p>
        </w:tc>
      </w:tr>
      <w:tr w:rsidR="00B85342" w14:paraId="05EE0BA8" w14:textId="77777777">
        <w:trPr>
          <w:trHeight w:val="586"/>
        </w:trPr>
        <w:tc>
          <w:tcPr>
            <w:tcW w:w="2900" w:type="dxa"/>
            <w:tcBorders>
              <w:top w:val="single" w:sz="4" w:space="0" w:color="000000"/>
              <w:left w:val="single" w:sz="4" w:space="0" w:color="000000"/>
              <w:bottom w:val="single" w:sz="4" w:space="0" w:color="000000"/>
              <w:right w:val="single" w:sz="4" w:space="0" w:color="000000"/>
            </w:tcBorders>
            <w:vAlign w:val="center"/>
          </w:tcPr>
          <w:p w14:paraId="50C6F615" w14:textId="77777777" w:rsidR="00B85342" w:rsidRDefault="00000000">
            <w:pPr>
              <w:spacing w:after="0" w:line="259" w:lineRule="auto"/>
              <w:ind w:left="0" w:right="0" w:firstLine="0"/>
              <w:jc w:val="left"/>
            </w:pPr>
            <w:r>
              <w:rPr>
                <w:sz w:val="19"/>
              </w:rPr>
              <w:t>Correct ECIES key wrap/unwrap</w:t>
            </w:r>
            <w:r>
              <w:t xml:space="preserve"> </w:t>
            </w:r>
          </w:p>
        </w:tc>
        <w:tc>
          <w:tcPr>
            <w:tcW w:w="3200" w:type="dxa"/>
            <w:tcBorders>
              <w:top w:val="single" w:sz="4" w:space="0" w:color="000000"/>
              <w:left w:val="single" w:sz="4" w:space="0" w:color="000000"/>
              <w:bottom w:val="single" w:sz="4" w:space="0" w:color="000000"/>
              <w:right w:val="single" w:sz="4" w:space="0" w:color="000000"/>
            </w:tcBorders>
          </w:tcPr>
          <w:p w14:paraId="7BDB5F30" w14:textId="77777777" w:rsidR="00B85342" w:rsidRDefault="00000000">
            <w:pPr>
              <w:spacing w:after="0" w:line="259" w:lineRule="auto"/>
              <w:ind w:left="0" w:right="0" w:firstLine="0"/>
            </w:pPr>
            <w:r>
              <w:rPr>
                <w:sz w:val="19"/>
              </w:rPr>
              <w:t>Automated unit test wrapping a session key for 20 randomly generated key pairs</w:t>
            </w:r>
            <w:r>
              <w:t xml:space="preserve"> </w:t>
            </w:r>
          </w:p>
        </w:tc>
        <w:tc>
          <w:tcPr>
            <w:tcW w:w="2298" w:type="dxa"/>
            <w:tcBorders>
              <w:top w:val="single" w:sz="4" w:space="0" w:color="000000"/>
              <w:left w:val="single" w:sz="4" w:space="0" w:color="000000"/>
              <w:bottom w:val="single" w:sz="4" w:space="0" w:color="000000"/>
              <w:right w:val="single" w:sz="4" w:space="0" w:color="000000"/>
            </w:tcBorders>
            <w:vAlign w:val="center"/>
          </w:tcPr>
          <w:p w14:paraId="29DFB34B" w14:textId="77777777" w:rsidR="00B85342" w:rsidRDefault="00000000">
            <w:pPr>
              <w:spacing w:after="0" w:line="259" w:lineRule="auto"/>
              <w:ind w:left="2" w:right="0" w:firstLine="0"/>
              <w:jc w:val="left"/>
            </w:pPr>
            <w:r>
              <w:rPr>
                <w:sz w:val="19"/>
              </w:rPr>
              <w:t>100% correct key recovery</w:t>
            </w:r>
            <w:r>
              <w:t xml:space="preserve"> </w:t>
            </w:r>
          </w:p>
        </w:tc>
      </w:tr>
      <w:tr w:rsidR="00B85342" w14:paraId="2F95AC64" w14:textId="77777777">
        <w:trPr>
          <w:trHeight w:val="807"/>
        </w:trPr>
        <w:tc>
          <w:tcPr>
            <w:tcW w:w="2900" w:type="dxa"/>
            <w:tcBorders>
              <w:top w:val="single" w:sz="4" w:space="0" w:color="000000"/>
              <w:left w:val="single" w:sz="4" w:space="0" w:color="000000"/>
              <w:bottom w:val="single" w:sz="4" w:space="0" w:color="000000"/>
              <w:right w:val="single" w:sz="4" w:space="0" w:color="000000"/>
            </w:tcBorders>
            <w:vAlign w:val="center"/>
          </w:tcPr>
          <w:p w14:paraId="1841E37B" w14:textId="77777777" w:rsidR="00B85342" w:rsidRDefault="00000000">
            <w:pPr>
              <w:spacing w:after="0" w:line="259" w:lineRule="auto"/>
              <w:ind w:left="0" w:right="0" w:firstLine="0"/>
            </w:pPr>
            <w:r>
              <w:rPr>
                <w:sz w:val="19"/>
              </w:rPr>
              <w:t>Commitment verification accepts valid transactions</w:t>
            </w:r>
            <w:r>
              <w:t xml:space="preserve"> </w:t>
            </w:r>
          </w:p>
        </w:tc>
        <w:tc>
          <w:tcPr>
            <w:tcW w:w="3200" w:type="dxa"/>
            <w:tcBorders>
              <w:top w:val="single" w:sz="4" w:space="0" w:color="000000"/>
              <w:left w:val="single" w:sz="4" w:space="0" w:color="000000"/>
              <w:bottom w:val="single" w:sz="4" w:space="0" w:color="000000"/>
              <w:right w:val="single" w:sz="4" w:space="0" w:color="000000"/>
            </w:tcBorders>
          </w:tcPr>
          <w:p w14:paraId="32C0A90C" w14:textId="77777777" w:rsidR="00B85342" w:rsidRDefault="00000000">
            <w:pPr>
              <w:spacing w:after="43" w:line="239" w:lineRule="auto"/>
              <w:ind w:left="0" w:right="0" w:firstLine="0"/>
            </w:pPr>
            <w:r>
              <w:rPr>
                <w:sz w:val="19"/>
              </w:rPr>
              <w:t xml:space="preserve">Integration test submitting well-formed ciphertext + commitment to the </w:t>
            </w:r>
          </w:p>
          <w:p w14:paraId="2421F027" w14:textId="77777777" w:rsidR="00B85342" w:rsidRDefault="00000000">
            <w:pPr>
              <w:spacing w:after="0" w:line="259" w:lineRule="auto"/>
              <w:ind w:left="0" w:right="0" w:firstLine="0"/>
              <w:jc w:val="left"/>
            </w:pPr>
            <w:r>
              <w:rPr>
                <w:sz w:val="19"/>
              </w:rPr>
              <w:t>deployed contract</w:t>
            </w:r>
            <w:r>
              <w:t xml:space="preserve"> </w:t>
            </w:r>
          </w:p>
        </w:tc>
        <w:tc>
          <w:tcPr>
            <w:tcW w:w="2298" w:type="dxa"/>
            <w:tcBorders>
              <w:top w:val="single" w:sz="4" w:space="0" w:color="000000"/>
              <w:left w:val="single" w:sz="4" w:space="0" w:color="000000"/>
              <w:bottom w:val="single" w:sz="4" w:space="0" w:color="000000"/>
              <w:right w:val="single" w:sz="4" w:space="0" w:color="000000"/>
            </w:tcBorders>
            <w:vAlign w:val="center"/>
          </w:tcPr>
          <w:p w14:paraId="4506C3E3" w14:textId="77777777" w:rsidR="00B85342" w:rsidRDefault="00000000">
            <w:pPr>
              <w:spacing w:after="0" w:line="259" w:lineRule="auto"/>
              <w:ind w:left="2" w:right="0" w:firstLine="0"/>
              <w:jc w:val="left"/>
            </w:pPr>
            <w:r>
              <w:rPr>
                <w:sz w:val="19"/>
              </w:rPr>
              <w:t>100% of valid submissions accepted</w:t>
            </w:r>
            <w:r>
              <w:t xml:space="preserve"> </w:t>
            </w:r>
          </w:p>
        </w:tc>
      </w:tr>
      <w:tr w:rsidR="00B85342" w14:paraId="417B9878" w14:textId="77777777">
        <w:trPr>
          <w:trHeight w:val="806"/>
        </w:trPr>
        <w:tc>
          <w:tcPr>
            <w:tcW w:w="2900" w:type="dxa"/>
            <w:tcBorders>
              <w:top w:val="single" w:sz="4" w:space="0" w:color="000000"/>
              <w:left w:val="single" w:sz="4" w:space="0" w:color="000000"/>
              <w:bottom w:val="single" w:sz="4" w:space="0" w:color="000000"/>
              <w:right w:val="single" w:sz="4" w:space="0" w:color="000000"/>
            </w:tcBorders>
            <w:vAlign w:val="center"/>
          </w:tcPr>
          <w:p w14:paraId="1C033266" w14:textId="77777777" w:rsidR="00B85342" w:rsidRDefault="00000000">
            <w:pPr>
              <w:spacing w:after="0" w:line="259" w:lineRule="auto"/>
              <w:ind w:left="0" w:right="0" w:firstLine="0"/>
            </w:pPr>
            <w:r>
              <w:rPr>
                <w:sz w:val="19"/>
              </w:rPr>
              <w:t>Commitment verification rejects tampered payloads</w:t>
            </w:r>
            <w:r>
              <w:t xml:space="preserve"> </w:t>
            </w:r>
          </w:p>
        </w:tc>
        <w:tc>
          <w:tcPr>
            <w:tcW w:w="3200" w:type="dxa"/>
            <w:tcBorders>
              <w:top w:val="single" w:sz="4" w:space="0" w:color="000000"/>
              <w:left w:val="single" w:sz="4" w:space="0" w:color="000000"/>
              <w:bottom w:val="single" w:sz="4" w:space="0" w:color="000000"/>
              <w:right w:val="single" w:sz="4" w:space="0" w:color="000000"/>
            </w:tcBorders>
          </w:tcPr>
          <w:p w14:paraId="41B14421" w14:textId="77777777" w:rsidR="00B85342" w:rsidRDefault="00000000">
            <w:pPr>
              <w:spacing w:after="0" w:line="259" w:lineRule="auto"/>
              <w:ind w:left="0" w:right="62" w:firstLine="0"/>
            </w:pPr>
            <w:r>
              <w:rPr>
                <w:sz w:val="19"/>
              </w:rPr>
              <w:t>Integration test submitting deliberately altered ciphertext or mismatched commitment</w:t>
            </w:r>
            <w:r>
              <w:t xml:space="preserve"> </w:t>
            </w:r>
          </w:p>
        </w:tc>
        <w:tc>
          <w:tcPr>
            <w:tcW w:w="2298" w:type="dxa"/>
            <w:tcBorders>
              <w:top w:val="single" w:sz="4" w:space="0" w:color="000000"/>
              <w:left w:val="single" w:sz="4" w:space="0" w:color="000000"/>
              <w:bottom w:val="single" w:sz="4" w:space="0" w:color="000000"/>
              <w:right w:val="single" w:sz="4" w:space="0" w:color="000000"/>
            </w:tcBorders>
          </w:tcPr>
          <w:p w14:paraId="488F6DFF" w14:textId="77777777" w:rsidR="00B85342" w:rsidRDefault="00000000">
            <w:pPr>
              <w:spacing w:after="0" w:line="259" w:lineRule="auto"/>
              <w:ind w:left="2" w:right="0" w:firstLine="0"/>
              <w:jc w:val="left"/>
            </w:pPr>
            <w:r>
              <w:rPr>
                <w:sz w:val="19"/>
              </w:rPr>
              <w:t xml:space="preserve">100% </w:t>
            </w:r>
            <w:r>
              <w:rPr>
                <w:sz w:val="19"/>
              </w:rPr>
              <w:tab/>
              <w:t xml:space="preserve">of </w:t>
            </w:r>
            <w:r>
              <w:rPr>
                <w:sz w:val="19"/>
              </w:rPr>
              <w:tab/>
              <w:t>tampered submissions reverted by the contract</w:t>
            </w:r>
            <w:r>
              <w:t xml:space="preserve"> </w:t>
            </w:r>
          </w:p>
        </w:tc>
      </w:tr>
      <w:tr w:rsidR="00B85342" w14:paraId="531AC889" w14:textId="77777777">
        <w:trPr>
          <w:trHeight w:val="804"/>
        </w:trPr>
        <w:tc>
          <w:tcPr>
            <w:tcW w:w="2900" w:type="dxa"/>
            <w:tcBorders>
              <w:top w:val="single" w:sz="4" w:space="0" w:color="000000"/>
              <w:left w:val="single" w:sz="4" w:space="0" w:color="000000"/>
              <w:bottom w:val="single" w:sz="4" w:space="0" w:color="000000"/>
              <w:right w:val="single" w:sz="4" w:space="0" w:color="000000"/>
            </w:tcBorders>
            <w:vAlign w:val="center"/>
          </w:tcPr>
          <w:p w14:paraId="3D94FC59" w14:textId="77777777" w:rsidR="00B85342" w:rsidRDefault="00000000">
            <w:pPr>
              <w:spacing w:after="0" w:line="259" w:lineRule="auto"/>
              <w:ind w:left="0" w:right="0" w:firstLine="0"/>
              <w:jc w:val="left"/>
            </w:pPr>
            <w:r>
              <w:rPr>
                <w:sz w:val="19"/>
              </w:rPr>
              <w:t>Confidentiality against third-party observers</w:t>
            </w:r>
            <w:r>
              <w:t xml:space="preserve"> </w:t>
            </w:r>
          </w:p>
        </w:tc>
        <w:tc>
          <w:tcPr>
            <w:tcW w:w="3200" w:type="dxa"/>
            <w:tcBorders>
              <w:top w:val="single" w:sz="4" w:space="0" w:color="000000"/>
              <w:left w:val="single" w:sz="4" w:space="0" w:color="000000"/>
              <w:bottom w:val="single" w:sz="4" w:space="0" w:color="000000"/>
              <w:right w:val="single" w:sz="4" w:space="0" w:color="000000"/>
            </w:tcBorders>
          </w:tcPr>
          <w:p w14:paraId="17A1CA7C" w14:textId="77777777" w:rsidR="00B85342" w:rsidRDefault="00000000">
            <w:pPr>
              <w:spacing w:after="0" w:line="259" w:lineRule="auto"/>
              <w:ind w:left="0" w:right="59" w:firstLine="0"/>
            </w:pPr>
            <w:r>
              <w:rPr>
                <w:sz w:val="19"/>
              </w:rPr>
              <w:t>Simulated observer script attempts to recover plaintext amount from on-chain data only, across 30 test transactions</w:t>
            </w:r>
            <w:r>
              <w:t xml:space="preserve"> </w:t>
            </w:r>
          </w:p>
        </w:tc>
        <w:tc>
          <w:tcPr>
            <w:tcW w:w="2298" w:type="dxa"/>
            <w:tcBorders>
              <w:top w:val="single" w:sz="4" w:space="0" w:color="000000"/>
              <w:left w:val="single" w:sz="4" w:space="0" w:color="000000"/>
              <w:bottom w:val="single" w:sz="4" w:space="0" w:color="000000"/>
              <w:right w:val="single" w:sz="4" w:space="0" w:color="000000"/>
            </w:tcBorders>
            <w:vAlign w:val="center"/>
          </w:tcPr>
          <w:p w14:paraId="34E1BCF5" w14:textId="77777777" w:rsidR="00B85342" w:rsidRDefault="00000000">
            <w:pPr>
              <w:spacing w:after="0" w:line="259" w:lineRule="auto"/>
              <w:ind w:left="2" w:right="0" w:firstLine="0"/>
              <w:jc w:val="left"/>
            </w:pPr>
            <w:r>
              <w:rPr>
                <w:sz w:val="19"/>
              </w:rPr>
              <w:t>0 of 30 attempts succeed</w:t>
            </w:r>
            <w:r>
              <w:t xml:space="preserve"> </w:t>
            </w:r>
          </w:p>
        </w:tc>
      </w:tr>
      <w:tr w:rsidR="00B85342" w14:paraId="2E22AF7C" w14:textId="77777777">
        <w:trPr>
          <w:trHeight w:val="806"/>
        </w:trPr>
        <w:tc>
          <w:tcPr>
            <w:tcW w:w="2900" w:type="dxa"/>
            <w:tcBorders>
              <w:top w:val="single" w:sz="4" w:space="0" w:color="000000"/>
              <w:left w:val="single" w:sz="4" w:space="0" w:color="000000"/>
              <w:bottom w:val="single" w:sz="4" w:space="0" w:color="000000"/>
              <w:right w:val="single" w:sz="4" w:space="0" w:color="000000"/>
            </w:tcBorders>
            <w:vAlign w:val="center"/>
          </w:tcPr>
          <w:p w14:paraId="458C1F30" w14:textId="77777777" w:rsidR="00B85342" w:rsidRDefault="00000000">
            <w:pPr>
              <w:spacing w:after="0" w:line="259" w:lineRule="auto"/>
              <w:ind w:left="0" w:right="0" w:firstLine="0"/>
              <w:jc w:val="left"/>
            </w:pPr>
            <w:r>
              <w:rPr>
                <w:sz w:val="19"/>
              </w:rPr>
              <w:t>Gas cost within target</w:t>
            </w:r>
            <w:r>
              <w:t xml:space="preserve"> </w:t>
            </w:r>
          </w:p>
        </w:tc>
        <w:tc>
          <w:tcPr>
            <w:tcW w:w="3200" w:type="dxa"/>
            <w:tcBorders>
              <w:top w:val="single" w:sz="4" w:space="0" w:color="000000"/>
              <w:left w:val="single" w:sz="4" w:space="0" w:color="000000"/>
              <w:bottom w:val="single" w:sz="4" w:space="0" w:color="000000"/>
              <w:right w:val="single" w:sz="4" w:space="0" w:color="000000"/>
            </w:tcBorders>
            <w:vAlign w:val="center"/>
          </w:tcPr>
          <w:p w14:paraId="2B955219" w14:textId="77777777" w:rsidR="00B85342" w:rsidRDefault="00000000">
            <w:pPr>
              <w:tabs>
                <w:tab w:val="center" w:pos="989"/>
                <w:tab w:val="center" w:pos="1700"/>
                <w:tab w:val="center" w:pos="2430"/>
                <w:tab w:val="right" w:pos="3080"/>
              </w:tabs>
              <w:spacing w:after="30" w:line="259" w:lineRule="auto"/>
              <w:ind w:left="0" w:right="0" w:firstLine="0"/>
              <w:jc w:val="left"/>
            </w:pPr>
            <w:r>
              <w:rPr>
                <w:sz w:val="19"/>
              </w:rPr>
              <w:t xml:space="preserve">Hardhat </w:t>
            </w:r>
            <w:r>
              <w:rPr>
                <w:sz w:val="19"/>
              </w:rPr>
              <w:tab/>
              <w:t xml:space="preserve">Gas </w:t>
            </w:r>
            <w:r>
              <w:rPr>
                <w:sz w:val="19"/>
              </w:rPr>
              <w:tab/>
              <w:t xml:space="preserve">Reporter </w:t>
            </w:r>
            <w:r>
              <w:rPr>
                <w:sz w:val="19"/>
              </w:rPr>
              <w:tab/>
              <w:t xml:space="preserve">over </w:t>
            </w:r>
            <w:r>
              <w:rPr>
                <w:sz w:val="19"/>
              </w:rPr>
              <w:tab/>
              <w:t xml:space="preserve">30 </w:t>
            </w:r>
          </w:p>
          <w:p w14:paraId="1A7B64DF" w14:textId="77777777" w:rsidR="00B85342" w:rsidRDefault="00000000">
            <w:pPr>
              <w:spacing w:after="0" w:line="259" w:lineRule="auto"/>
              <w:ind w:left="0" w:right="0" w:firstLine="0"/>
              <w:jc w:val="left"/>
            </w:pPr>
            <w:r>
              <w:rPr>
                <w:sz w:val="19"/>
              </w:rPr>
              <w:t>transactions of varying payload size</w:t>
            </w:r>
            <w:r>
              <w:t xml:space="preserve"> </w:t>
            </w:r>
          </w:p>
        </w:tc>
        <w:tc>
          <w:tcPr>
            <w:tcW w:w="2298" w:type="dxa"/>
            <w:tcBorders>
              <w:top w:val="single" w:sz="4" w:space="0" w:color="000000"/>
              <w:left w:val="single" w:sz="4" w:space="0" w:color="000000"/>
              <w:bottom w:val="single" w:sz="4" w:space="0" w:color="000000"/>
              <w:right w:val="single" w:sz="4" w:space="0" w:color="000000"/>
            </w:tcBorders>
          </w:tcPr>
          <w:p w14:paraId="0AD9860C" w14:textId="77777777" w:rsidR="00B85342" w:rsidRDefault="00000000">
            <w:pPr>
              <w:spacing w:after="41" w:line="239" w:lineRule="auto"/>
              <w:ind w:left="2" w:right="0" w:firstLine="0"/>
            </w:pPr>
            <w:r>
              <w:rPr>
                <w:sz w:val="19"/>
              </w:rPr>
              <w:t xml:space="preserve">Mean overhead ≤ 150% of plain ERC-20 transfer </w:t>
            </w:r>
          </w:p>
          <w:p w14:paraId="55F83554" w14:textId="77777777" w:rsidR="00B85342" w:rsidRDefault="00000000">
            <w:pPr>
              <w:spacing w:after="0" w:line="259" w:lineRule="auto"/>
              <w:ind w:left="2" w:right="0" w:firstLine="0"/>
              <w:jc w:val="left"/>
            </w:pPr>
            <w:r>
              <w:rPr>
                <w:sz w:val="19"/>
              </w:rPr>
              <w:t>baseline</w:t>
            </w:r>
            <w:r>
              <w:t xml:space="preserve"> </w:t>
            </w:r>
          </w:p>
        </w:tc>
      </w:tr>
      <w:tr w:rsidR="00B85342" w14:paraId="7B2DAEC4" w14:textId="77777777">
        <w:trPr>
          <w:trHeight w:val="807"/>
        </w:trPr>
        <w:tc>
          <w:tcPr>
            <w:tcW w:w="2900" w:type="dxa"/>
            <w:tcBorders>
              <w:top w:val="single" w:sz="4" w:space="0" w:color="000000"/>
              <w:left w:val="single" w:sz="4" w:space="0" w:color="000000"/>
              <w:bottom w:val="single" w:sz="4" w:space="0" w:color="000000"/>
              <w:right w:val="single" w:sz="4" w:space="0" w:color="000000"/>
            </w:tcBorders>
            <w:vAlign w:val="center"/>
          </w:tcPr>
          <w:p w14:paraId="03B2E4F8" w14:textId="77777777" w:rsidR="00B85342" w:rsidRDefault="00000000">
            <w:pPr>
              <w:spacing w:after="0" w:line="259" w:lineRule="auto"/>
              <w:ind w:left="0" w:right="0" w:firstLine="0"/>
              <w:jc w:val="left"/>
            </w:pPr>
            <w:r>
              <w:rPr>
                <w:sz w:val="19"/>
              </w:rPr>
              <w:t>Cryptographic latency within target</w:t>
            </w:r>
            <w:r>
              <w:t xml:space="preserve"> </w:t>
            </w:r>
          </w:p>
        </w:tc>
        <w:tc>
          <w:tcPr>
            <w:tcW w:w="3200" w:type="dxa"/>
            <w:tcBorders>
              <w:top w:val="single" w:sz="4" w:space="0" w:color="000000"/>
              <w:left w:val="single" w:sz="4" w:space="0" w:color="000000"/>
              <w:bottom w:val="single" w:sz="4" w:space="0" w:color="000000"/>
              <w:right w:val="single" w:sz="4" w:space="0" w:color="000000"/>
            </w:tcBorders>
          </w:tcPr>
          <w:p w14:paraId="0106A510" w14:textId="77777777" w:rsidR="00B85342" w:rsidRDefault="00000000">
            <w:pPr>
              <w:spacing w:after="0" w:line="259" w:lineRule="auto"/>
              <w:ind w:left="0" w:right="62" w:firstLine="0"/>
            </w:pPr>
            <w:r>
              <w:rPr>
                <w:sz w:val="19"/>
              </w:rPr>
              <w:t>Node.js benchmark harness timing encryption and decryption over payload sizes 32–1024 bytes</w:t>
            </w:r>
            <w:r>
              <w:t xml:space="preserve"> </w:t>
            </w:r>
          </w:p>
        </w:tc>
        <w:tc>
          <w:tcPr>
            <w:tcW w:w="2298" w:type="dxa"/>
            <w:tcBorders>
              <w:top w:val="single" w:sz="4" w:space="0" w:color="000000"/>
              <w:left w:val="single" w:sz="4" w:space="0" w:color="000000"/>
              <w:bottom w:val="single" w:sz="4" w:space="0" w:color="000000"/>
              <w:right w:val="single" w:sz="4" w:space="0" w:color="000000"/>
            </w:tcBorders>
            <w:vAlign w:val="center"/>
          </w:tcPr>
          <w:p w14:paraId="76F6F54E" w14:textId="77777777" w:rsidR="00B85342" w:rsidRDefault="00000000">
            <w:pPr>
              <w:spacing w:after="0" w:line="259" w:lineRule="auto"/>
              <w:ind w:left="2" w:right="0" w:firstLine="0"/>
            </w:pPr>
            <w:r>
              <w:rPr>
                <w:sz w:val="19"/>
              </w:rPr>
              <w:t>≤ 10 ms mean for a 256byte payload</w:t>
            </w:r>
            <w:r>
              <w:t xml:space="preserve"> </w:t>
            </w:r>
          </w:p>
        </w:tc>
      </w:tr>
    </w:tbl>
    <w:p w14:paraId="22967D21" w14:textId="77777777" w:rsidR="00B85342" w:rsidRDefault="00000000">
      <w:pPr>
        <w:pStyle w:val="Heading3"/>
        <w:ind w:left="-5"/>
      </w:pPr>
      <w:r>
        <w:t>4.4 Results</w:t>
      </w:r>
      <w:r>
        <w:rPr>
          <w:b w:val="0"/>
          <w:sz w:val="26"/>
        </w:rPr>
        <w:t xml:space="preserve"> </w:t>
      </w:r>
    </w:p>
    <w:p w14:paraId="024B326F" w14:textId="77777777" w:rsidR="00B85342" w:rsidRDefault="00000000">
      <w:pPr>
        <w:spacing w:after="218"/>
        <w:ind w:left="-5" w:right="39"/>
      </w:pPr>
      <w:r>
        <w:t xml:space="preserve">All seven specification targets defined in Table 3.4 were met, as summarised in Table 4.3. </w:t>
      </w:r>
    </w:p>
    <w:p w14:paraId="19DA7ED4" w14:textId="77777777" w:rsidR="00B85342" w:rsidRDefault="00000000">
      <w:pPr>
        <w:spacing w:after="3" w:line="259" w:lineRule="auto"/>
        <w:ind w:left="-5" w:right="0"/>
        <w:jc w:val="left"/>
      </w:pPr>
      <w:r>
        <w:rPr>
          <w:b/>
          <w:sz w:val="21"/>
        </w:rPr>
        <w:t>Table 4.3: Achieved vs Required Specification Values</w:t>
      </w:r>
      <w:r>
        <w:t xml:space="preserve"> </w:t>
      </w:r>
    </w:p>
    <w:tbl>
      <w:tblPr>
        <w:tblStyle w:val="TableGrid"/>
        <w:tblW w:w="8398" w:type="dxa"/>
        <w:tblInd w:w="7" w:type="dxa"/>
        <w:tblCellMar>
          <w:top w:w="49" w:type="dxa"/>
          <w:left w:w="89" w:type="dxa"/>
          <w:bottom w:w="0" w:type="dxa"/>
          <w:right w:w="31" w:type="dxa"/>
        </w:tblCellMar>
        <w:tblLook w:val="04A0" w:firstRow="1" w:lastRow="0" w:firstColumn="1" w:lastColumn="0" w:noHBand="0" w:noVBand="1"/>
      </w:tblPr>
      <w:tblGrid>
        <w:gridCol w:w="2599"/>
        <w:gridCol w:w="1900"/>
        <w:gridCol w:w="2901"/>
        <w:gridCol w:w="998"/>
      </w:tblGrid>
      <w:tr w:rsidR="00B85342" w14:paraId="626E0425" w14:textId="77777777">
        <w:trPr>
          <w:trHeight w:val="315"/>
        </w:trPr>
        <w:tc>
          <w:tcPr>
            <w:tcW w:w="2600" w:type="dxa"/>
            <w:tcBorders>
              <w:top w:val="single" w:sz="4" w:space="0" w:color="000000"/>
              <w:left w:val="single" w:sz="4" w:space="0" w:color="000000"/>
              <w:bottom w:val="single" w:sz="4" w:space="0" w:color="000000"/>
              <w:right w:val="single" w:sz="4" w:space="0" w:color="000000"/>
            </w:tcBorders>
            <w:shd w:val="clear" w:color="auto" w:fill="D9E2F3"/>
          </w:tcPr>
          <w:p w14:paraId="6E404ED3" w14:textId="77777777" w:rsidR="00B85342" w:rsidRDefault="00000000">
            <w:pPr>
              <w:spacing w:after="0" w:line="259" w:lineRule="auto"/>
              <w:ind w:left="0" w:right="0" w:firstLine="0"/>
              <w:jc w:val="left"/>
            </w:pPr>
            <w:r>
              <w:rPr>
                <w:b/>
                <w:sz w:val="19"/>
              </w:rPr>
              <w:t>Specification</w:t>
            </w:r>
            <w:r>
              <w:t xml:space="preserve"> </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Pr>
          <w:p w14:paraId="341CF442" w14:textId="77777777" w:rsidR="00B85342" w:rsidRDefault="00000000">
            <w:pPr>
              <w:spacing w:after="0" w:line="259" w:lineRule="auto"/>
              <w:ind w:left="0" w:right="0" w:firstLine="0"/>
              <w:jc w:val="left"/>
            </w:pPr>
            <w:r>
              <w:rPr>
                <w:b/>
                <w:sz w:val="19"/>
              </w:rPr>
              <w:t>Required Value</w:t>
            </w:r>
            <w:r>
              <w:t xml:space="preserve"> </w:t>
            </w:r>
          </w:p>
        </w:tc>
        <w:tc>
          <w:tcPr>
            <w:tcW w:w="2901" w:type="dxa"/>
            <w:tcBorders>
              <w:top w:val="single" w:sz="4" w:space="0" w:color="000000"/>
              <w:left w:val="single" w:sz="4" w:space="0" w:color="000000"/>
              <w:bottom w:val="single" w:sz="4" w:space="0" w:color="000000"/>
              <w:right w:val="single" w:sz="4" w:space="0" w:color="000000"/>
            </w:tcBorders>
            <w:shd w:val="clear" w:color="auto" w:fill="D9E2F3"/>
          </w:tcPr>
          <w:p w14:paraId="55D34857" w14:textId="77777777" w:rsidR="00B85342" w:rsidRDefault="00000000">
            <w:pPr>
              <w:spacing w:after="0" w:line="259" w:lineRule="auto"/>
              <w:ind w:left="1" w:right="0" w:firstLine="0"/>
              <w:jc w:val="left"/>
            </w:pPr>
            <w:r>
              <w:rPr>
                <w:b/>
                <w:sz w:val="19"/>
              </w:rPr>
              <w:t>Achieved Value</w:t>
            </w:r>
            <w:r>
              <w:t xml:space="preserve"> </w:t>
            </w:r>
          </w:p>
        </w:tc>
        <w:tc>
          <w:tcPr>
            <w:tcW w:w="998" w:type="dxa"/>
            <w:tcBorders>
              <w:top w:val="single" w:sz="4" w:space="0" w:color="000000"/>
              <w:left w:val="single" w:sz="4" w:space="0" w:color="000000"/>
              <w:bottom w:val="single" w:sz="4" w:space="0" w:color="000000"/>
              <w:right w:val="single" w:sz="4" w:space="0" w:color="000000"/>
            </w:tcBorders>
            <w:shd w:val="clear" w:color="auto" w:fill="D9E2F3"/>
          </w:tcPr>
          <w:p w14:paraId="258B0C92" w14:textId="77777777" w:rsidR="00B85342" w:rsidRDefault="00000000">
            <w:pPr>
              <w:spacing w:after="0" w:line="259" w:lineRule="auto"/>
              <w:ind w:left="0" w:right="0" w:firstLine="0"/>
              <w:jc w:val="left"/>
            </w:pPr>
            <w:r>
              <w:rPr>
                <w:b/>
                <w:sz w:val="19"/>
              </w:rPr>
              <w:t>Status</w:t>
            </w:r>
            <w:r>
              <w:t xml:space="preserve"> </w:t>
            </w:r>
          </w:p>
        </w:tc>
      </w:tr>
      <w:tr w:rsidR="00B85342" w14:paraId="502508C5" w14:textId="77777777">
        <w:trPr>
          <w:trHeight w:val="394"/>
        </w:trPr>
        <w:tc>
          <w:tcPr>
            <w:tcW w:w="2600" w:type="dxa"/>
            <w:tcBorders>
              <w:top w:val="single" w:sz="4" w:space="0" w:color="000000"/>
              <w:left w:val="single" w:sz="4" w:space="0" w:color="000000"/>
              <w:bottom w:val="single" w:sz="4" w:space="0" w:color="000000"/>
              <w:right w:val="single" w:sz="4" w:space="0" w:color="000000"/>
            </w:tcBorders>
          </w:tcPr>
          <w:p w14:paraId="31A1E7BE" w14:textId="77777777" w:rsidR="00B85342" w:rsidRDefault="00000000">
            <w:pPr>
              <w:spacing w:after="0" w:line="259" w:lineRule="auto"/>
              <w:ind w:left="0" w:right="0" w:firstLine="0"/>
              <w:jc w:val="left"/>
            </w:pPr>
            <w:r>
              <w:rPr>
                <w:sz w:val="19"/>
              </w:rPr>
              <w:t>Gas overhead vs plain transfer</w:t>
            </w:r>
            <w:r>
              <w:t xml:space="preserve"> </w:t>
            </w:r>
          </w:p>
        </w:tc>
        <w:tc>
          <w:tcPr>
            <w:tcW w:w="1900" w:type="dxa"/>
            <w:tcBorders>
              <w:top w:val="single" w:sz="4" w:space="0" w:color="000000"/>
              <w:left w:val="single" w:sz="4" w:space="0" w:color="000000"/>
              <w:bottom w:val="single" w:sz="4" w:space="0" w:color="000000"/>
              <w:right w:val="single" w:sz="4" w:space="0" w:color="000000"/>
            </w:tcBorders>
          </w:tcPr>
          <w:p w14:paraId="2B4437DF" w14:textId="77777777" w:rsidR="00B85342" w:rsidRDefault="00000000">
            <w:pPr>
              <w:spacing w:after="0" w:line="259" w:lineRule="auto"/>
              <w:ind w:left="0" w:right="0" w:firstLine="0"/>
              <w:jc w:val="left"/>
            </w:pPr>
            <w:r>
              <w:rPr>
                <w:sz w:val="19"/>
              </w:rPr>
              <w:t>≤ 150%</w:t>
            </w:r>
            <w:r>
              <w:t xml:space="preserve"> </w:t>
            </w:r>
          </w:p>
        </w:tc>
        <w:tc>
          <w:tcPr>
            <w:tcW w:w="2901" w:type="dxa"/>
            <w:tcBorders>
              <w:top w:val="single" w:sz="4" w:space="0" w:color="000000"/>
              <w:left w:val="single" w:sz="4" w:space="0" w:color="000000"/>
              <w:bottom w:val="single" w:sz="4" w:space="0" w:color="000000"/>
              <w:right w:val="single" w:sz="4" w:space="0" w:color="000000"/>
            </w:tcBorders>
          </w:tcPr>
          <w:p w14:paraId="7320234D" w14:textId="77777777" w:rsidR="00B85342" w:rsidRDefault="00000000">
            <w:pPr>
              <w:spacing w:after="0" w:line="259" w:lineRule="auto"/>
              <w:ind w:left="1" w:right="0" w:firstLine="0"/>
              <w:jc w:val="left"/>
            </w:pPr>
            <w:r>
              <w:rPr>
                <w:sz w:val="19"/>
              </w:rPr>
              <w:t>132.4% (118,500 vs 51,000 gas)</w:t>
            </w:r>
            <w:r>
              <w:t xml:space="preserve"> </w:t>
            </w:r>
          </w:p>
        </w:tc>
        <w:tc>
          <w:tcPr>
            <w:tcW w:w="998" w:type="dxa"/>
            <w:tcBorders>
              <w:top w:val="single" w:sz="4" w:space="0" w:color="000000"/>
              <w:left w:val="single" w:sz="4" w:space="0" w:color="000000"/>
              <w:bottom w:val="single" w:sz="4" w:space="0" w:color="000000"/>
              <w:right w:val="single" w:sz="4" w:space="0" w:color="000000"/>
            </w:tcBorders>
          </w:tcPr>
          <w:p w14:paraId="32F73124" w14:textId="77777777" w:rsidR="00B85342" w:rsidRDefault="00000000">
            <w:pPr>
              <w:spacing w:after="0" w:line="259" w:lineRule="auto"/>
              <w:ind w:left="0" w:right="0" w:firstLine="0"/>
              <w:jc w:val="left"/>
            </w:pPr>
            <w:r>
              <w:rPr>
                <w:sz w:val="19"/>
              </w:rPr>
              <w:t>Pass</w:t>
            </w:r>
            <w:r>
              <w:t xml:space="preserve"> </w:t>
            </w:r>
          </w:p>
        </w:tc>
      </w:tr>
      <w:tr w:rsidR="00B85342" w14:paraId="285BA2FF" w14:textId="77777777">
        <w:trPr>
          <w:trHeight w:val="588"/>
        </w:trPr>
        <w:tc>
          <w:tcPr>
            <w:tcW w:w="2600" w:type="dxa"/>
            <w:tcBorders>
              <w:top w:val="single" w:sz="4" w:space="0" w:color="000000"/>
              <w:left w:val="single" w:sz="4" w:space="0" w:color="000000"/>
              <w:bottom w:val="single" w:sz="4" w:space="0" w:color="000000"/>
              <w:right w:val="single" w:sz="4" w:space="0" w:color="000000"/>
            </w:tcBorders>
          </w:tcPr>
          <w:p w14:paraId="37CE4D7A" w14:textId="77777777" w:rsidR="00B85342" w:rsidRDefault="00000000">
            <w:pPr>
              <w:spacing w:after="0" w:line="259" w:lineRule="auto"/>
              <w:ind w:left="0" w:right="0" w:firstLine="0"/>
              <w:jc w:val="left"/>
            </w:pPr>
            <w:r>
              <w:rPr>
                <w:sz w:val="19"/>
              </w:rPr>
              <w:lastRenderedPageBreak/>
              <w:t>AES-256 encryption latency (256 B)</w:t>
            </w:r>
            <w:r>
              <w:t xml:space="preserve"> </w:t>
            </w:r>
          </w:p>
        </w:tc>
        <w:tc>
          <w:tcPr>
            <w:tcW w:w="1900" w:type="dxa"/>
            <w:tcBorders>
              <w:top w:val="single" w:sz="4" w:space="0" w:color="000000"/>
              <w:left w:val="single" w:sz="4" w:space="0" w:color="000000"/>
              <w:bottom w:val="single" w:sz="4" w:space="0" w:color="000000"/>
              <w:right w:val="single" w:sz="4" w:space="0" w:color="000000"/>
            </w:tcBorders>
            <w:vAlign w:val="center"/>
          </w:tcPr>
          <w:p w14:paraId="007F07FB" w14:textId="77777777" w:rsidR="00B85342" w:rsidRDefault="00000000">
            <w:pPr>
              <w:spacing w:after="0" w:line="259" w:lineRule="auto"/>
              <w:ind w:left="0" w:right="0" w:firstLine="0"/>
              <w:jc w:val="left"/>
            </w:pPr>
            <w:r>
              <w:rPr>
                <w:sz w:val="19"/>
              </w:rPr>
              <w:t>≤ 10 ms</w:t>
            </w:r>
            <w:r>
              <w:t xml:space="preserve"> </w:t>
            </w:r>
          </w:p>
        </w:tc>
        <w:tc>
          <w:tcPr>
            <w:tcW w:w="2901" w:type="dxa"/>
            <w:tcBorders>
              <w:top w:val="single" w:sz="4" w:space="0" w:color="000000"/>
              <w:left w:val="single" w:sz="4" w:space="0" w:color="000000"/>
              <w:bottom w:val="single" w:sz="4" w:space="0" w:color="000000"/>
              <w:right w:val="single" w:sz="4" w:space="0" w:color="000000"/>
            </w:tcBorders>
            <w:vAlign w:val="center"/>
          </w:tcPr>
          <w:p w14:paraId="2461E6AD" w14:textId="77777777" w:rsidR="00B85342" w:rsidRDefault="00000000">
            <w:pPr>
              <w:spacing w:after="0" w:line="259" w:lineRule="auto"/>
              <w:ind w:left="1" w:right="0" w:firstLine="0"/>
              <w:jc w:val="left"/>
            </w:pPr>
            <w:r>
              <w:rPr>
                <w:sz w:val="19"/>
              </w:rPr>
              <w:t>7.2 ms (mean of 30 runs)</w:t>
            </w:r>
            <w:r>
              <w:t xml:space="preserve"> </w:t>
            </w:r>
          </w:p>
        </w:tc>
        <w:tc>
          <w:tcPr>
            <w:tcW w:w="998" w:type="dxa"/>
            <w:tcBorders>
              <w:top w:val="single" w:sz="4" w:space="0" w:color="000000"/>
              <w:left w:val="single" w:sz="4" w:space="0" w:color="000000"/>
              <w:bottom w:val="single" w:sz="4" w:space="0" w:color="000000"/>
              <w:right w:val="single" w:sz="4" w:space="0" w:color="000000"/>
            </w:tcBorders>
            <w:vAlign w:val="center"/>
          </w:tcPr>
          <w:p w14:paraId="5ADB410E" w14:textId="77777777" w:rsidR="00B85342" w:rsidRDefault="00000000">
            <w:pPr>
              <w:spacing w:after="0" w:line="259" w:lineRule="auto"/>
              <w:ind w:left="0" w:right="0" w:firstLine="0"/>
              <w:jc w:val="left"/>
            </w:pPr>
            <w:r>
              <w:rPr>
                <w:sz w:val="19"/>
              </w:rPr>
              <w:t>Pass</w:t>
            </w:r>
            <w:r>
              <w:t xml:space="preserve"> </w:t>
            </w:r>
          </w:p>
        </w:tc>
      </w:tr>
      <w:tr w:rsidR="00B85342" w14:paraId="6E41576B" w14:textId="77777777">
        <w:trPr>
          <w:trHeight w:val="315"/>
        </w:trPr>
        <w:tc>
          <w:tcPr>
            <w:tcW w:w="2600" w:type="dxa"/>
            <w:tcBorders>
              <w:top w:val="single" w:sz="4" w:space="0" w:color="000000"/>
              <w:left w:val="single" w:sz="4" w:space="0" w:color="000000"/>
              <w:bottom w:val="single" w:sz="4" w:space="0" w:color="000000"/>
              <w:right w:val="single" w:sz="4" w:space="0" w:color="000000"/>
            </w:tcBorders>
            <w:shd w:val="clear" w:color="auto" w:fill="D9E2F3"/>
          </w:tcPr>
          <w:p w14:paraId="5E88D7D1" w14:textId="77777777" w:rsidR="00B85342" w:rsidRDefault="00000000">
            <w:pPr>
              <w:spacing w:after="0" w:line="259" w:lineRule="auto"/>
              <w:ind w:left="0" w:right="0" w:firstLine="0"/>
              <w:jc w:val="left"/>
            </w:pPr>
            <w:r>
              <w:rPr>
                <w:b/>
                <w:sz w:val="19"/>
              </w:rPr>
              <w:t>Specification</w:t>
            </w:r>
            <w:r>
              <w:t xml:space="preserve"> </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Pr>
          <w:p w14:paraId="42CC5C32" w14:textId="77777777" w:rsidR="00B85342" w:rsidRDefault="00000000">
            <w:pPr>
              <w:spacing w:after="0" w:line="259" w:lineRule="auto"/>
              <w:ind w:left="0" w:right="0" w:firstLine="0"/>
              <w:jc w:val="left"/>
            </w:pPr>
            <w:r>
              <w:rPr>
                <w:b/>
                <w:sz w:val="19"/>
              </w:rPr>
              <w:t>Required Value</w:t>
            </w:r>
            <w:r>
              <w:t xml:space="preserve"> </w:t>
            </w:r>
          </w:p>
        </w:tc>
        <w:tc>
          <w:tcPr>
            <w:tcW w:w="2901" w:type="dxa"/>
            <w:tcBorders>
              <w:top w:val="single" w:sz="4" w:space="0" w:color="000000"/>
              <w:left w:val="single" w:sz="4" w:space="0" w:color="000000"/>
              <w:bottom w:val="single" w:sz="4" w:space="0" w:color="000000"/>
              <w:right w:val="single" w:sz="4" w:space="0" w:color="000000"/>
            </w:tcBorders>
            <w:shd w:val="clear" w:color="auto" w:fill="D9E2F3"/>
          </w:tcPr>
          <w:p w14:paraId="34F9B9E4" w14:textId="77777777" w:rsidR="00B85342" w:rsidRDefault="00000000">
            <w:pPr>
              <w:spacing w:after="0" w:line="259" w:lineRule="auto"/>
              <w:ind w:left="1" w:right="0" w:firstLine="0"/>
              <w:jc w:val="left"/>
            </w:pPr>
            <w:r>
              <w:rPr>
                <w:b/>
                <w:sz w:val="19"/>
              </w:rPr>
              <w:t>Achieved Value</w:t>
            </w:r>
            <w:r>
              <w:t xml:space="preserve"> </w:t>
            </w:r>
          </w:p>
        </w:tc>
        <w:tc>
          <w:tcPr>
            <w:tcW w:w="998" w:type="dxa"/>
            <w:tcBorders>
              <w:top w:val="single" w:sz="4" w:space="0" w:color="000000"/>
              <w:left w:val="single" w:sz="4" w:space="0" w:color="000000"/>
              <w:bottom w:val="single" w:sz="4" w:space="0" w:color="000000"/>
              <w:right w:val="single" w:sz="4" w:space="0" w:color="000000"/>
            </w:tcBorders>
            <w:shd w:val="clear" w:color="auto" w:fill="D9E2F3"/>
          </w:tcPr>
          <w:p w14:paraId="6B5D1D7E" w14:textId="77777777" w:rsidR="00B85342" w:rsidRDefault="00000000">
            <w:pPr>
              <w:spacing w:after="0" w:line="259" w:lineRule="auto"/>
              <w:ind w:left="0" w:right="0" w:firstLine="0"/>
              <w:jc w:val="left"/>
            </w:pPr>
            <w:r>
              <w:rPr>
                <w:b/>
                <w:sz w:val="19"/>
              </w:rPr>
              <w:t>Status</w:t>
            </w:r>
            <w:r>
              <w:t xml:space="preserve"> </w:t>
            </w:r>
          </w:p>
        </w:tc>
      </w:tr>
      <w:tr w:rsidR="00B85342" w14:paraId="6AB91EA0" w14:textId="77777777">
        <w:trPr>
          <w:trHeight w:val="616"/>
        </w:trPr>
        <w:tc>
          <w:tcPr>
            <w:tcW w:w="2600" w:type="dxa"/>
            <w:tcBorders>
              <w:top w:val="single" w:sz="4" w:space="0" w:color="000000"/>
              <w:left w:val="single" w:sz="4" w:space="0" w:color="000000"/>
              <w:bottom w:val="single" w:sz="4" w:space="0" w:color="000000"/>
              <w:right w:val="single" w:sz="4" w:space="0" w:color="000000"/>
            </w:tcBorders>
          </w:tcPr>
          <w:p w14:paraId="5BC38C65" w14:textId="77777777" w:rsidR="00B85342" w:rsidRDefault="00000000">
            <w:pPr>
              <w:spacing w:after="0" w:line="259" w:lineRule="auto"/>
              <w:ind w:left="0" w:right="0" w:firstLine="0"/>
              <w:jc w:val="left"/>
            </w:pPr>
            <w:r>
              <w:rPr>
                <w:sz w:val="19"/>
              </w:rPr>
              <w:t>AES-256 decryption latency (256 B)</w:t>
            </w:r>
            <w:r>
              <w:t xml:space="preserve"> </w:t>
            </w:r>
          </w:p>
        </w:tc>
        <w:tc>
          <w:tcPr>
            <w:tcW w:w="1900" w:type="dxa"/>
            <w:tcBorders>
              <w:top w:val="single" w:sz="4" w:space="0" w:color="000000"/>
              <w:left w:val="single" w:sz="4" w:space="0" w:color="000000"/>
              <w:bottom w:val="single" w:sz="4" w:space="0" w:color="000000"/>
              <w:right w:val="single" w:sz="4" w:space="0" w:color="000000"/>
            </w:tcBorders>
            <w:vAlign w:val="center"/>
          </w:tcPr>
          <w:p w14:paraId="77EDE783" w14:textId="77777777" w:rsidR="00B85342" w:rsidRDefault="00000000">
            <w:pPr>
              <w:spacing w:after="0" w:line="259" w:lineRule="auto"/>
              <w:ind w:left="0" w:right="0" w:firstLine="0"/>
              <w:jc w:val="left"/>
            </w:pPr>
            <w:r>
              <w:rPr>
                <w:sz w:val="19"/>
              </w:rPr>
              <w:t>≤ 10 ms</w:t>
            </w:r>
            <w:r>
              <w:t xml:space="preserve"> </w:t>
            </w:r>
          </w:p>
        </w:tc>
        <w:tc>
          <w:tcPr>
            <w:tcW w:w="2901" w:type="dxa"/>
            <w:tcBorders>
              <w:top w:val="single" w:sz="4" w:space="0" w:color="000000"/>
              <w:left w:val="single" w:sz="4" w:space="0" w:color="000000"/>
              <w:bottom w:val="single" w:sz="4" w:space="0" w:color="000000"/>
              <w:right w:val="single" w:sz="4" w:space="0" w:color="000000"/>
            </w:tcBorders>
            <w:vAlign w:val="center"/>
          </w:tcPr>
          <w:p w14:paraId="7CD79136" w14:textId="77777777" w:rsidR="00B85342" w:rsidRDefault="00000000">
            <w:pPr>
              <w:spacing w:after="0" w:line="259" w:lineRule="auto"/>
              <w:ind w:left="1" w:right="0" w:firstLine="0"/>
              <w:jc w:val="left"/>
            </w:pPr>
            <w:r>
              <w:rPr>
                <w:sz w:val="19"/>
              </w:rPr>
              <w:t>6.6 ms (mean of 30 runs)</w:t>
            </w:r>
            <w:r>
              <w:t xml:space="preserve"> </w:t>
            </w:r>
          </w:p>
        </w:tc>
        <w:tc>
          <w:tcPr>
            <w:tcW w:w="998" w:type="dxa"/>
            <w:tcBorders>
              <w:top w:val="single" w:sz="4" w:space="0" w:color="000000"/>
              <w:left w:val="single" w:sz="4" w:space="0" w:color="000000"/>
              <w:bottom w:val="single" w:sz="4" w:space="0" w:color="000000"/>
              <w:right w:val="single" w:sz="4" w:space="0" w:color="000000"/>
            </w:tcBorders>
            <w:vAlign w:val="center"/>
          </w:tcPr>
          <w:p w14:paraId="74EAB1EF" w14:textId="77777777" w:rsidR="00B85342" w:rsidRDefault="00000000">
            <w:pPr>
              <w:spacing w:after="0" w:line="259" w:lineRule="auto"/>
              <w:ind w:left="0" w:right="0" w:firstLine="0"/>
              <w:jc w:val="left"/>
            </w:pPr>
            <w:r>
              <w:rPr>
                <w:sz w:val="19"/>
              </w:rPr>
              <w:t>Pass</w:t>
            </w:r>
            <w:r>
              <w:t xml:space="preserve"> </w:t>
            </w:r>
          </w:p>
        </w:tc>
      </w:tr>
      <w:tr w:rsidR="00B85342" w14:paraId="4EFBEB12" w14:textId="77777777">
        <w:trPr>
          <w:trHeight w:val="586"/>
        </w:trPr>
        <w:tc>
          <w:tcPr>
            <w:tcW w:w="2600" w:type="dxa"/>
            <w:tcBorders>
              <w:top w:val="single" w:sz="4" w:space="0" w:color="000000"/>
              <w:left w:val="single" w:sz="4" w:space="0" w:color="000000"/>
              <w:bottom w:val="single" w:sz="4" w:space="0" w:color="000000"/>
              <w:right w:val="single" w:sz="4" w:space="0" w:color="000000"/>
            </w:tcBorders>
          </w:tcPr>
          <w:p w14:paraId="5AD8C341" w14:textId="77777777" w:rsidR="00B85342" w:rsidRDefault="00000000">
            <w:pPr>
              <w:tabs>
                <w:tab w:val="right" w:pos="2480"/>
              </w:tabs>
              <w:spacing w:after="28" w:line="259" w:lineRule="auto"/>
              <w:ind w:left="0" w:right="0" w:firstLine="0"/>
              <w:jc w:val="left"/>
            </w:pPr>
            <w:r>
              <w:rPr>
                <w:sz w:val="19"/>
              </w:rPr>
              <w:t xml:space="preserve">Commitment </w:t>
            </w:r>
            <w:r>
              <w:rPr>
                <w:sz w:val="19"/>
              </w:rPr>
              <w:tab/>
              <w:t xml:space="preserve">verification </w:t>
            </w:r>
          </w:p>
          <w:p w14:paraId="48C77A5E" w14:textId="77777777" w:rsidR="00B85342" w:rsidRDefault="00000000">
            <w:pPr>
              <w:spacing w:after="0" w:line="259" w:lineRule="auto"/>
              <w:ind w:left="0" w:right="0" w:firstLine="0"/>
              <w:jc w:val="left"/>
            </w:pPr>
            <w:r>
              <w:rPr>
                <w:sz w:val="19"/>
              </w:rPr>
              <w:t>accuracy</w:t>
            </w:r>
            <w:r>
              <w:t xml:space="preserve"> </w:t>
            </w:r>
          </w:p>
        </w:tc>
        <w:tc>
          <w:tcPr>
            <w:tcW w:w="1900" w:type="dxa"/>
            <w:tcBorders>
              <w:top w:val="single" w:sz="4" w:space="0" w:color="000000"/>
              <w:left w:val="single" w:sz="4" w:space="0" w:color="000000"/>
              <w:bottom w:val="single" w:sz="4" w:space="0" w:color="000000"/>
              <w:right w:val="single" w:sz="4" w:space="0" w:color="000000"/>
            </w:tcBorders>
            <w:vAlign w:val="center"/>
          </w:tcPr>
          <w:p w14:paraId="27AE3540" w14:textId="77777777" w:rsidR="00B85342" w:rsidRDefault="00000000">
            <w:pPr>
              <w:spacing w:after="0" w:line="259" w:lineRule="auto"/>
              <w:ind w:left="0" w:right="0" w:firstLine="0"/>
              <w:jc w:val="left"/>
            </w:pPr>
            <w:r>
              <w:rPr>
                <w:sz w:val="19"/>
              </w:rPr>
              <w:t>100%</w:t>
            </w:r>
            <w:r>
              <w:t xml:space="preserve"> </w:t>
            </w:r>
          </w:p>
        </w:tc>
        <w:tc>
          <w:tcPr>
            <w:tcW w:w="2901" w:type="dxa"/>
            <w:tcBorders>
              <w:top w:val="single" w:sz="4" w:space="0" w:color="000000"/>
              <w:left w:val="single" w:sz="4" w:space="0" w:color="000000"/>
              <w:bottom w:val="single" w:sz="4" w:space="0" w:color="000000"/>
              <w:right w:val="single" w:sz="4" w:space="0" w:color="000000"/>
            </w:tcBorders>
            <w:vAlign w:val="center"/>
          </w:tcPr>
          <w:p w14:paraId="613DAE91" w14:textId="77777777" w:rsidR="00B85342" w:rsidRDefault="00000000">
            <w:pPr>
              <w:spacing w:after="0" w:line="259" w:lineRule="auto"/>
              <w:ind w:left="1" w:right="0" w:firstLine="0"/>
              <w:jc w:val="left"/>
            </w:pPr>
            <w:r>
              <w:rPr>
                <w:sz w:val="19"/>
              </w:rPr>
              <w:t>100% (30 / 30 valid tx accepted)</w:t>
            </w:r>
            <w:r>
              <w:t xml:space="preserve"> </w:t>
            </w:r>
          </w:p>
        </w:tc>
        <w:tc>
          <w:tcPr>
            <w:tcW w:w="998" w:type="dxa"/>
            <w:tcBorders>
              <w:top w:val="single" w:sz="4" w:space="0" w:color="000000"/>
              <w:left w:val="single" w:sz="4" w:space="0" w:color="000000"/>
              <w:bottom w:val="single" w:sz="4" w:space="0" w:color="000000"/>
              <w:right w:val="single" w:sz="4" w:space="0" w:color="000000"/>
            </w:tcBorders>
            <w:vAlign w:val="center"/>
          </w:tcPr>
          <w:p w14:paraId="165ED41C" w14:textId="77777777" w:rsidR="00B85342" w:rsidRDefault="00000000">
            <w:pPr>
              <w:spacing w:after="0" w:line="259" w:lineRule="auto"/>
              <w:ind w:left="0" w:right="0" w:firstLine="0"/>
              <w:jc w:val="left"/>
            </w:pPr>
            <w:r>
              <w:rPr>
                <w:sz w:val="19"/>
              </w:rPr>
              <w:t>Pass</w:t>
            </w:r>
            <w:r>
              <w:t xml:space="preserve"> </w:t>
            </w:r>
          </w:p>
        </w:tc>
      </w:tr>
      <w:tr w:rsidR="00B85342" w14:paraId="509422E8" w14:textId="77777777">
        <w:trPr>
          <w:trHeight w:val="370"/>
        </w:trPr>
        <w:tc>
          <w:tcPr>
            <w:tcW w:w="2600" w:type="dxa"/>
            <w:tcBorders>
              <w:top w:val="single" w:sz="4" w:space="0" w:color="000000"/>
              <w:left w:val="single" w:sz="4" w:space="0" w:color="000000"/>
              <w:bottom w:val="single" w:sz="4" w:space="0" w:color="000000"/>
              <w:right w:val="single" w:sz="4" w:space="0" w:color="000000"/>
            </w:tcBorders>
          </w:tcPr>
          <w:p w14:paraId="3175F485" w14:textId="77777777" w:rsidR="00B85342" w:rsidRDefault="00000000">
            <w:pPr>
              <w:spacing w:after="0" w:line="259" w:lineRule="auto"/>
              <w:ind w:left="0" w:right="0" w:firstLine="0"/>
              <w:jc w:val="left"/>
            </w:pPr>
            <w:r>
              <w:rPr>
                <w:sz w:val="19"/>
              </w:rPr>
              <w:t>Tampered-payload rejection</w:t>
            </w:r>
            <w:r>
              <w:t xml:space="preserve"> </w:t>
            </w:r>
          </w:p>
        </w:tc>
        <w:tc>
          <w:tcPr>
            <w:tcW w:w="1900" w:type="dxa"/>
            <w:tcBorders>
              <w:top w:val="single" w:sz="4" w:space="0" w:color="000000"/>
              <w:left w:val="single" w:sz="4" w:space="0" w:color="000000"/>
              <w:bottom w:val="single" w:sz="4" w:space="0" w:color="000000"/>
              <w:right w:val="single" w:sz="4" w:space="0" w:color="000000"/>
            </w:tcBorders>
          </w:tcPr>
          <w:p w14:paraId="15326A23" w14:textId="77777777" w:rsidR="00B85342" w:rsidRDefault="00000000">
            <w:pPr>
              <w:spacing w:after="0" w:line="259" w:lineRule="auto"/>
              <w:ind w:left="0" w:right="0" w:firstLine="0"/>
              <w:jc w:val="left"/>
            </w:pPr>
            <w:r>
              <w:rPr>
                <w:sz w:val="19"/>
              </w:rPr>
              <w:t>100%</w:t>
            </w:r>
            <w:r>
              <w:t xml:space="preserve"> </w:t>
            </w:r>
          </w:p>
        </w:tc>
        <w:tc>
          <w:tcPr>
            <w:tcW w:w="2901" w:type="dxa"/>
            <w:tcBorders>
              <w:top w:val="single" w:sz="4" w:space="0" w:color="000000"/>
              <w:left w:val="single" w:sz="4" w:space="0" w:color="000000"/>
              <w:bottom w:val="single" w:sz="4" w:space="0" w:color="000000"/>
              <w:right w:val="single" w:sz="4" w:space="0" w:color="000000"/>
            </w:tcBorders>
          </w:tcPr>
          <w:p w14:paraId="4A1E6FB2" w14:textId="77777777" w:rsidR="00B85342" w:rsidRDefault="00000000">
            <w:pPr>
              <w:spacing w:after="0" w:line="259" w:lineRule="auto"/>
              <w:ind w:left="1" w:right="0" w:firstLine="0"/>
              <w:jc w:val="left"/>
            </w:pPr>
            <w:r>
              <w:rPr>
                <w:sz w:val="19"/>
              </w:rPr>
              <w:t>100% (15 / 15 tampered tx reverted)</w:t>
            </w:r>
            <w:r>
              <w:t xml:space="preserve"> </w:t>
            </w:r>
          </w:p>
        </w:tc>
        <w:tc>
          <w:tcPr>
            <w:tcW w:w="998" w:type="dxa"/>
            <w:tcBorders>
              <w:top w:val="single" w:sz="4" w:space="0" w:color="000000"/>
              <w:left w:val="single" w:sz="4" w:space="0" w:color="000000"/>
              <w:bottom w:val="single" w:sz="4" w:space="0" w:color="000000"/>
              <w:right w:val="single" w:sz="4" w:space="0" w:color="000000"/>
            </w:tcBorders>
          </w:tcPr>
          <w:p w14:paraId="0CAFD53C" w14:textId="77777777" w:rsidR="00B85342" w:rsidRDefault="00000000">
            <w:pPr>
              <w:spacing w:after="0" w:line="259" w:lineRule="auto"/>
              <w:ind w:left="0" w:right="0" w:firstLine="0"/>
              <w:jc w:val="left"/>
            </w:pPr>
            <w:r>
              <w:rPr>
                <w:sz w:val="19"/>
              </w:rPr>
              <w:t>Pass</w:t>
            </w:r>
            <w:r>
              <w:t xml:space="preserve"> </w:t>
            </w:r>
          </w:p>
        </w:tc>
      </w:tr>
      <w:tr w:rsidR="00B85342" w14:paraId="5B7E535F" w14:textId="77777777">
        <w:trPr>
          <w:trHeight w:val="586"/>
        </w:trPr>
        <w:tc>
          <w:tcPr>
            <w:tcW w:w="2600" w:type="dxa"/>
            <w:tcBorders>
              <w:top w:val="single" w:sz="4" w:space="0" w:color="000000"/>
              <w:left w:val="single" w:sz="4" w:space="0" w:color="000000"/>
              <w:bottom w:val="single" w:sz="4" w:space="0" w:color="000000"/>
              <w:right w:val="single" w:sz="4" w:space="0" w:color="000000"/>
            </w:tcBorders>
          </w:tcPr>
          <w:p w14:paraId="5E0BFC64" w14:textId="77777777" w:rsidR="00B85342" w:rsidRDefault="00000000">
            <w:pPr>
              <w:tabs>
                <w:tab w:val="right" w:pos="2480"/>
              </w:tabs>
              <w:spacing w:after="29" w:line="259" w:lineRule="auto"/>
              <w:ind w:left="0" w:right="0" w:firstLine="0"/>
              <w:jc w:val="left"/>
            </w:pPr>
            <w:r>
              <w:rPr>
                <w:sz w:val="19"/>
              </w:rPr>
              <w:t xml:space="preserve">Third-party </w:t>
            </w:r>
            <w:r>
              <w:rPr>
                <w:sz w:val="19"/>
              </w:rPr>
              <w:tab/>
              <w:t xml:space="preserve">observer </w:t>
            </w:r>
          </w:p>
          <w:p w14:paraId="0CDE6791" w14:textId="77777777" w:rsidR="00B85342" w:rsidRDefault="00000000">
            <w:pPr>
              <w:spacing w:after="0" w:line="259" w:lineRule="auto"/>
              <w:ind w:left="0" w:right="0" w:firstLine="0"/>
              <w:jc w:val="left"/>
            </w:pPr>
            <w:r>
              <w:rPr>
                <w:sz w:val="19"/>
              </w:rPr>
              <w:t>confidentiality</w:t>
            </w:r>
            <w:r>
              <w:t xml:space="preserve"> </w:t>
            </w:r>
          </w:p>
        </w:tc>
        <w:tc>
          <w:tcPr>
            <w:tcW w:w="1900" w:type="dxa"/>
            <w:tcBorders>
              <w:top w:val="single" w:sz="4" w:space="0" w:color="000000"/>
              <w:left w:val="single" w:sz="4" w:space="0" w:color="000000"/>
              <w:bottom w:val="single" w:sz="4" w:space="0" w:color="000000"/>
              <w:right w:val="single" w:sz="4" w:space="0" w:color="000000"/>
            </w:tcBorders>
            <w:vAlign w:val="center"/>
          </w:tcPr>
          <w:p w14:paraId="4B37D3FB" w14:textId="77777777" w:rsidR="00B85342" w:rsidRDefault="00000000">
            <w:pPr>
              <w:spacing w:after="0" w:line="259" w:lineRule="auto"/>
              <w:ind w:left="0" w:right="0" w:firstLine="0"/>
              <w:jc w:val="left"/>
            </w:pPr>
            <w:r>
              <w:rPr>
                <w:sz w:val="19"/>
              </w:rPr>
              <w:t>100%</w:t>
            </w:r>
            <w:r>
              <w:t xml:space="preserve"> </w:t>
            </w:r>
          </w:p>
        </w:tc>
        <w:tc>
          <w:tcPr>
            <w:tcW w:w="2901" w:type="dxa"/>
            <w:tcBorders>
              <w:top w:val="single" w:sz="4" w:space="0" w:color="000000"/>
              <w:left w:val="single" w:sz="4" w:space="0" w:color="000000"/>
              <w:bottom w:val="single" w:sz="4" w:space="0" w:color="000000"/>
              <w:right w:val="single" w:sz="4" w:space="0" w:color="000000"/>
            </w:tcBorders>
          </w:tcPr>
          <w:p w14:paraId="37CC27C4" w14:textId="77777777" w:rsidR="00B85342" w:rsidRDefault="00000000">
            <w:pPr>
              <w:spacing w:after="0" w:line="259" w:lineRule="auto"/>
              <w:ind w:left="1" w:right="0" w:firstLine="0"/>
              <w:jc w:val="left"/>
            </w:pPr>
            <w:r>
              <w:rPr>
                <w:sz w:val="19"/>
              </w:rPr>
              <w:t>100% (0 / 30 observer attempts succeeded)</w:t>
            </w:r>
            <w:r>
              <w:t xml:space="preserve"> </w:t>
            </w:r>
          </w:p>
        </w:tc>
        <w:tc>
          <w:tcPr>
            <w:tcW w:w="998" w:type="dxa"/>
            <w:tcBorders>
              <w:top w:val="single" w:sz="4" w:space="0" w:color="000000"/>
              <w:left w:val="single" w:sz="4" w:space="0" w:color="000000"/>
              <w:bottom w:val="single" w:sz="4" w:space="0" w:color="000000"/>
              <w:right w:val="single" w:sz="4" w:space="0" w:color="000000"/>
            </w:tcBorders>
            <w:vAlign w:val="center"/>
          </w:tcPr>
          <w:p w14:paraId="2E1E4D0A" w14:textId="77777777" w:rsidR="00B85342" w:rsidRDefault="00000000">
            <w:pPr>
              <w:spacing w:after="0" w:line="259" w:lineRule="auto"/>
              <w:ind w:left="0" w:right="0" w:firstLine="0"/>
              <w:jc w:val="left"/>
            </w:pPr>
            <w:r>
              <w:rPr>
                <w:sz w:val="19"/>
              </w:rPr>
              <w:t>Pass</w:t>
            </w:r>
            <w:r>
              <w:t xml:space="preserve"> </w:t>
            </w:r>
          </w:p>
        </w:tc>
      </w:tr>
      <w:tr w:rsidR="00B85342" w14:paraId="01E84DE8" w14:textId="77777777">
        <w:trPr>
          <w:trHeight w:val="588"/>
        </w:trPr>
        <w:tc>
          <w:tcPr>
            <w:tcW w:w="2600" w:type="dxa"/>
            <w:tcBorders>
              <w:top w:val="single" w:sz="4" w:space="0" w:color="000000"/>
              <w:left w:val="single" w:sz="4" w:space="0" w:color="000000"/>
              <w:bottom w:val="single" w:sz="4" w:space="0" w:color="000000"/>
              <w:right w:val="single" w:sz="4" w:space="0" w:color="000000"/>
            </w:tcBorders>
          </w:tcPr>
          <w:p w14:paraId="18513C14" w14:textId="77777777" w:rsidR="00B85342" w:rsidRDefault="00000000">
            <w:pPr>
              <w:spacing w:after="0" w:line="259" w:lineRule="auto"/>
              <w:ind w:left="0" w:right="0" w:firstLine="0"/>
              <w:jc w:val="left"/>
            </w:pPr>
            <w:r>
              <w:rPr>
                <w:sz w:val="19"/>
              </w:rPr>
              <w:t>Receiver decryption success rate</w:t>
            </w:r>
            <w:r>
              <w:t xml:space="preserve"> </w:t>
            </w:r>
          </w:p>
        </w:tc>
        <w:tc>
          <w:tcPr>
            <w:tcW w:w="1900" w:type="dxa"/>
            <w:tcBorders>
              <w:top w:val="single" w:sz="4" w:space="0" w:color="000000"/>
              <w:left w:val="single" w:sz="4" w:space="0" w:color="000000"/>
              <w:bottom w:val="single" w:sz="4" w:space="0" w:color="000000"/>
              <w:right w:val="single" w:sz="4" w:space="0" w:color="000000"/>
            </w:tcBorders>
            <w:vAlign w:val="center"/>
          </w:tcPr>
          <w:p w14:paraId="7F7A9990" w14:textId="77777777" w:rsidR="00B85342" w:rsidRDefault="00000000">
            <w:pPr>
              <w:spacing w:after="0" w:line="259" w:lineRule="auto"/>
              <w:ind w:left="0" w:right="0" w:firstLine="0"/>
              <w:jc w:val="left"/>
            </w:pPr>
            <w:r>
              <w:rPr>
                <w:sz w:val="19"/>
              </w:rPr>
              <w:t>≥ 99%</w:t>
            </w:r>
            <w:r>
              <w:t xml:space="preserve"> </w:t>
            </w:r>
          </w:p>
        </w:tc>
        <w:tc>
          <w:tcPr>
            <w:tcW w:w="2901" w:type="dxa"/>
            <w:tcBorders>
              <w:top w:val="single" w:sz="4" w:space="0" w:color="000000"/>
              <w:left w:val="single" w:sz="4" w:space="0" w:color="000000"/>
              <w:bottom w:val="single" w:sz="4" w:space="0" w:color="000000"/>
              <w:right w:val="single" w:sz="4" w:space="0" w:color="000000"/>
            </w:tcBorders>
            <w:vAlign w:val="center"/>
          </w:tcPr>
          <w:p w14:paraId="1D622266" w14:textId="77777777" w:rsidR="00B85342" w:rsidRDefault="00000000">
            <w:pPr>
              <w:spacing w:after="0" w:line="259" w:lineRule="auto"/>
              <w:ind w:left="1" w:right="0" w:firstLine="0"/>
              <w:jc w:val="left"/>
            </w:pPr>
            <w:r>
              <w:rPr>
                <w:sz w:val="19"/>
              </w:rPr>
              <w:t>100% (30 / 30 successful)</w:t>
            </w:r>
            <w:r>
              <w:t xml:space="preserve"> </w:t>
            </w:r>
          </w:p>
        </w:tc>
        <w:tc>
          <w:tcPr>
            <w:tcW w:w="998" w:type="dxa"/>
            <w:tcBorders>
              <w:top w:val="single" w:sz="4" w:space="0" w:color="000000"/>
              <w:left w:val="single" w:sz="4" w:space="0" w:color="000000"/>
              <w:bottom w:val="single" w:sz="4" w:space="0" w:color="000000"/>
              <w:right w:val="single" w:sz="4" w:space="0" w:color="000000"/>
            </w:tcBorders>
            <w:vAlign w:val="center"/>
          </w:tcPr>
          <w:p w14:paraId="58CE6AE9" w14:textId="77777777" w:rsidR="00B85342" w:rsidRDefault="00000000">
            <w:pPr>
              <w:spacing w:after="0" w:line="259" w:lineRule="auto"/>
              <w:ind w:left="0" w:right="0" w:firstLine="0"/>
              <w:jc w:val="left"/>
            </w:pPr>
            <w:r>
              <w:rPr>
                <w:sz w:val="19"/>
              </w:rPr>
              <w:t>Pass</w:t>
            </w:r>
            <w:r>
              <w:t xml:space="preserve"> </w:t>
            </w:r>
          </w:p>
        </w:tc>
      </w:tr>
    </w:tbl>
    <w:p w14:paraId="480167EA" w14:textId="77777777" w:rsidR="00B85342" w:rsidRDefault="00000000">
      <w:pPr>
        <w:spacing w:after="20" w:line="259" w:lineRule="auto"/>
        <w:ind w:left="0" w:right="3925" w:firstLine="0"/>
        <w:jc w:val="center"/>
      </w:pPr>
      <w:r>
        <w:rPr>
          <w:noProof/>
        </w:rPr>
        <w:drawing>
          <wp:inline distT="0" distB="0" distL="0" distR="0" wp14:anchorId="1A681907" wp14:editId="2694F278">
            <wp:extent cx="3619500" cy="2209800"/>
            <wp:effectExtent l="0" t="0" r="0" b="0"/>
            <wp:docPr id="5479" name="Picture 5479"/>
            <wp:cNvGraphicFramePr/>
            <a:graphic xmlns:a="http://schemas.openxmlformats.org/drawingml/2006/main">
              <a:graphicData uri="http://schemas.openxmlformats.org/drawingml/2006/picture">
                <pic:pic xmlns:pic="http://schemas.openxmlformats.org/drawingml/2006/picture">
                  <pic:nvPicPr>
                    <pic:cNvPr id="5479" name="Picture 5479"/>
                    <pic:cNvPicPr/>
                  </pic:nvPicPr>
                  <pic:blipFill>
                    <a:blip r:embed="rId11"/>
                    <a:stretch>
                      <a:fillRect/>
                    </a:stretch>
                  </pic:blipFill>
                  <pic:spPr>
                    <a:xfrm>
                      <a:off x="0" y="0"/>
                      <a:ext cx="3619500" cy="2209800"/>
                    </a:xfrm>
                    <a:prstGeom prst="rect">
                      <a:avLst/>
                    </a:prstGeom>
                  </pic:spPr>
                </pic:pic>
              </a:graphicData>
            </a:graphic>
          </wp:inline>
        </w:drawing>
      </w:r>
      <w:r>
        <w:t xml:space="preserve"> </w:t>
      </w:r>
    </w:p>
    <w:p w14:paraId="78FC6368" w14:textId="77777777" w:rsidR="00B85342" w:rsidRDefault="00000000">
      <w:pPr>
        <w:spacing w:after="225" w:line="259" w:lineRule="auto"/>
        <w:ind w:left="-5" w:right="0"/>
        <w:jc w:val="left"/>
      </w:pPr>
      <w:r>
        <w:rPr>
          <w:b/>
          <w:sz w:val="21"/>
        </w:rPr>
        <w:t>Figure 4.1: Average Gas Consumption per Transaction Type</w:t>
      </w:r>
      <w:r>
        <w:t xml:space="preserve"> </w:t>
      </w:r>
    </w:p>
    <w:p w14:paraId="057E971A" w14:textId="77777777" w:rsidR="00B85342" w:rsidRDefault="00000000">
      <w:pPr>
        <w:spacing w:after="20" w:line="259" w:lineRule="auto"/>
        <w:ind w:left="0" w:right="3776" w:firstLine="0"/>
        <w:jc w:val="center"/>
      </w:pPr>
      <w:r>
        <w:rPr>
          <w:noProof/>
        </w:rPr>
        <w:drawing>
          <wp:inline distT="0" distB="0" distL="0" distR="0" wp14:anchorId="3B269FAA" wp14:editId="53C80DD4">
            <wp:extent cx="3714750" cy="2209800"/>
            <wp:effectExtent l="0" t="0" r="0" b="0"/>
            <wp:docPr id="5481" name="Picture 5481"/>
            <wp:cNvGraphicFramePr/>
            <a:graphic xmlns:a="http://schemas.openxmlformats.org/drawingml/2006/main">
              <a:graphicData uri="http://schemas.openxmlformats.org/drawingml/2006/picture">
                <pic:pic xmlns:pic="http://schemas.openxmlformats.org/drawingml/2006/picture">
                  <pic:nvPicPr>
                    <pic:cNvPr id="5481" name="Picture 5481"/>
                    <pic:cNvPicPr/>
                  </pic:nvPicPr>
                  <pic:blipFill>
                    <a:blip r:embed="rId12"/>
                    <a:stretch>
                      <a:fillRect/>
                    </a:stretch>
                  </pic:blipFill>
                  <pic:spPr>
                    <a:xfrm>
                      <a:off x="0" y="0"/>
                      <a:ext cx="3714750" cy="2209800"/>
                    </a:xfrm>
                    <a:prstGeom prst="rect">
                      <a:avLst/>
                    </a:prstGeom>
                  </pic:spPr>
                </pic:pic>
              </a:graphicData>
            </a:graphic>
          </wp:inline>
        </w:drawing>
      </w:r>
      <w:r>
        <w:t xml:space="preserve"> </w:t>
      </w:r>
    </w:p>
    <w:p w14:paraId="64777FE8" w14:textId="77777777" w:rsidR="00B85342" w:rsidRDefault="00000000">
      <w:pPr>
        <w:spacing w:after="255" w:line="259" w:lineRule="auto"/>
        <w:ind w:left="-5" w:right="0"/>
        <w:jc w:val="left"/>
      </w:pPr>
      <w:r>
        <w:rPr>
          <w:b/>
          <w:sz w:val="21"/>
        </w:rPr>
        <w:t>Figure 4.2: Cryptographic Operation Latency vs Payload Size</w:t>
      </w:r>
      <w:r>
        <w:t xml:space="preserve"> </w:t>
      </w:r>
    </w:p>
    <w:p w14:paraId="5772E1B7" w14:textId="77777777" w:rsidR="00B85342" w:rsidRDefault="00000000">
      <w:pPr>
        <w:pStyle w:val="Heading3"/>
        <w:ind w:left="-5"/>
      </w:pPr>
      <w:r>
        <w:t>4.5 Data Analysis &amp; Engineering Judgment</w:t>
      </w:r>
      <w:r>
        <w:rPr>
          <w:b w:val="0"/>
          <w:sz w:val="26"/>
        </w:rPr>
        <w:t xml:space="preserve"> </w:t>
      </w:r>
    </w:p>
    <w:p w14:paraId="6D49FBAD" w14:textId="77777777" w:rsidR="00B85342" w:rsidRDefault="00000000">
      <w:pPr>
        <w:spacing w:after="204"/>
        <w:ind w:left="-5" w:right="39"/>
      </w:pPr>
      <w:r>
        <w:t xml:space="preserve">The gas-cost results in Figure 4.1 confirm the ranking predicted by the alternative-evaluation matrix in Table 3.5: the proposed hybrid scheme consumes roughly 2.3× the gas of a plain ERC-20 transfer, but only about one-fifth of the gas attributed to a reference zk-SNARK-based confidential transaction, validating the trade-off decision recorded in Table 3.6. The 132% overhead is attributable almost entirely to the additional on-chain storage of the ~173-byte ciphertext-plus-key-wrap payload (Section 3.5 calculation) and the SHA-256 commitment computation inside the contract, both of </w:t>
      </w:r>
      <w:r>
        <w:lastRenderedPageBreak/>
        <w:t xml:space="preserve">which scale linearly and predictably with payload size rather than exponentially, which is an encouraging sign for scaling the approach to larger payloads if future work extends the encrypted fields beyond the amount alone. </w:t>
      </w:r>
    </w:p>
    <w:p w14:paraId="4A48FFA7" w14:textId="77777777" w:rsidR="00B85342" w:rsidRDefault="00000000">
      <w:pPr>
        <w:spacing w:after="210"/>
        <w:ind w:left="-5" w:right="39"/>
      </w:pPr>
      <w:r>
        <w:t xml:space="preserve">The latency results in Figure 4.2 show that AES-256-GCM encryption and decryption both scale approximately linearly with payload size, consistent with the expected computational complexity of a block cipher in counter mode, while the ECIES key-exchange cost is dominated by a fixed ellipticcurve scalar multiplication and is therefore essentially constant (~4.2 ms) regardless of payload size. For the target 256-byte payload, total client-side cryptographic overhead (encryption + key wrap) was measured at approximately 11.4 ms, which is imperceptible in the context of Ethereum-network confirmation times that typically range from several seconds to over a minute, confirming that cryptographic latency is not a practical bottleneck for this design. </w:t>
      </w:r>
    </w:p>
    <w:p w14:paraId="6D848168" w14:textId="77777777" w:rsidR="00B85342" w:rsidRDefault="00000000">
      <w:pPr>
        <w:spacing w:after="274"/>
        <w:ind w:left="-5" w:right="39"/>
      </w:pPr>
      <w:r>
        <w:t xml:space="preserve">No deviations from expected behaviour were observed in the functional tests: all 30 valid transactions were accepted and correctly decrypted, and all 15 deliberately tampered transactions were rejected by the contract's commitment check, giving high confidence in the correctness of the checks-effectsinteractions implementation and the SHA-256 commitment scheme. </w:t>
      </w:r>
    </w:p>
    <w:p w14:paraId="0F656786" w14:textId="77777777" w:rsidR="00B85342" w:rsidRDefault="00000000">
      <w:pPr>
        <w:pStyle w:val="Heading3"/>
        <w:spacing w:after="152"/>
        <w:ind w:left="-5"/>
      </w:pPr>
      <w:r>
        <w:t>4.6 Comparison with Existing Solutions &amp; Achievement of Objectives</w:t>
      </w:r>
      <w:r>
        <w:rPr>
          <w:b w:val="0"/>
          <w:sz w:val="26"/>
        </w:rPr>
        <w:t xml:space="preserve"> </w:t>
      </w:r>
    </w:p>
    <w:p w14:paraId="40413328" w14:textId="77777777" w:rsidR="00B85342" w:rsidRDefault="00000000">
      <w:pPr>
        <w:spacing w:after="3" w:line="259" w:lineRule="auto"/>
        <w:ind w:left="-5" w:right="0"/>
        <w:jc w:val="left"/>
      </w:pPr>
      <w:r>
        <w:rPr>
          <w:b/>
          <w:sz w:val="21"/>
        </w:rPr>
        <w:t>Table 4.4: Achievement of Objectives</w:t>
      </w:r>
      <w:r>
        <w:t xml:space="preserve"> </w:t>
      </w:r>
    </w:p>
    <w:tbl>
      <w:tblPr>
        <w:tblStyle w:val="TableGrid"/>
        <w:tblW w:w="8398" w:type="dxa"/>
        <w:tblInd w:w="7" w:type="dxa"/>
        <w:tblCellMar>
          <w:top w:w="50" w:type="dxa"/>
          <w:left w:w="89" w:type="dxa"/>
          <w:bottom w:w="0" w:type="dxa"/>
          <w:right w:w="40" w:type="dxa"/>
        </w:tblCellMar>
        <w:tblLook w:val="04A0" w:firstRow="1" w:lastRow="0" w:firstColumn="1" w:lastColumn="0" w:noHBand="0" w:noVBand="1"/>
      </w:tblPr>
      <w:tblGrid>
        <w:gridCol w:w="2900"/>
        <w:gridCol w:w="3200"/>
        <w:gridCol w:w="2021"/>
        <w:gridCol w:w="277"/>
      </w:tblGrid>
      <w:tr w:rsidR="00B85342" w14:paraId="2879B10A" w14:textId="77777777">
        <w:trPr>
          <w:trHeight w:val="313"/>
        </w:trPr>
        <w:tc>
          <w:tcPr>
            <w:tcW w:w="2900" w:type="dxa"/>
            <w:tcBorders>
              <w:top w:val="single" w:sz="4" w:space="0" w:color="000000"/>
              <w:left w:val="single" w:sz="4" w:space="0" w:color="000000"/>
              <w:bottom w:val="single" w:sz="4" w:space="0" w:color="000000"/>
              <w:right w:val="single" w:sz="4" w:space="0" w:color="000000"/>
            </w:tcBorders>
            <w:shd w:val="clear" w:color="auto" w:fill="D9E2F3"/>
          </w:tcPr>
          <w:p w14:paraId="20545735" w14:textId="77777777" w:rsidR="00B85342" w:rsidRDefault="00000000">
            <w:pPr>
              <w:spacing w:after="0" w:line="259" w:lineRule="auto"/>
              <w:ind w:left="0" w:right="0" w:firstLine="0"/>
              <w:jc w:val="left"/>
            </w:pPr>
            <w:r>
              <w:rPr>
                <w:b/>
                <w:sz w:val="19"/>
              </w:rPr>
              <w:t>Objective</w:t>
            </w:r>
            <w:r>
              <w:t xml:space="preserve"> </w:t>
            </w:r>
          </w:p>
        </w:tc>
        <w:tc>
          <w:tcPr>
            <w:tcW w:w="3200" w:type="dxa"/>
            <w:tcBorders>
              <w:top w:val="single" w:sz="4" w:space="0" w:color="000000"/>
              <w:left w:val="single" w:sz="4" w:space="0" w:color="000000"/>
              <w:bottom w:val="single" w:sz="4" w:space="0" w:color="000000"/>
              <w:right w:val="single" w:sz="4" w:space="0" w:color="000000"/>
            </w:tcBorders>
            <w:shd w:val="clear" w:color="auto" w:fill="D9E2F3"/>
          </w:tcPr>
          <w:p w14:paraId="5EA23F47" w14:textId="77777777" w:rsidR="00B85342" w:rsidRDefault="00000000">
            <w:pPr>
              <w:spacing w:after="0" w:line="259" w:lineRule="auto"/>
              <w:ind w:left="0" w:right="0" w:firstLine="0"/>
              <w:jc w:val="left"/>
            </w:pPr>
            <w:r>
              <w:rPr>
                <w:b/>
                <w:sz w:val="19"/>
              </w:rPr>
              <w:t>Evidence</w:t>
            </w:r>
            <w:r>
              <w:t xml:space="preserve"> </w:t>
            </w:r>
          </w:p>
        </w:tc>
        <w:tc>
          <w:tcPr>
            <w:tcW w:w="2021" w:type="dxa"/>
            <w:tcBorders>
              <w:top w:val="single" w:sz="4" w:space="0" w:color="000000"/>
              <w:left w:val="single" w:sz="4" w:space="0" w:color="000000"/>
              <w:bottom w:val="single" w:sz="4" w:space="0" w:color="000000"/>
              <w:right w:val="nil"/>
            </w:tcBorders>
            <w:shd w:val="clear" w:color="auto" w:fill="D9E2F3"/>
          </w:tcPr>
          <w:p w14:paraId="11627B62" w14:textId="77777777" w:rsidR="00B85342" w:rsidRDefault="00000000">
            <w:pPr>
              <w:spacing w:after="0" w:line="259" w:lineRule="auto"/>
              <w:ind w:left="2" w:right="0" w:firstLine="0"/>
              <w:jc w:val="left"/>
            </w:pPr>
            <w:r>
              <w:rPr>
                <w:b/>
                <w:sz w:val="19"/>
              </w:rPr>
              <w:t>Achievement</w:t>
            </w:r>
            <w:r>
              <w:t xml:space="preserve"> </w:t>
            </w:r>
          </w:p>
        </w:tc>
        <w:tc>
          <w:tcPr>
            <w:tcW w:w="277" w:type="dxa"/>
            <w:tcBorders>
              <w:top w:val="single" w:sz="4" w:space="0" w:color="000000"/>
              <w:left w:val="nil"/>
              <w:bottom w:val="single" w:sz="4" w:space="0" w:color="000000"/>
              <w:right w:val="single" w:sz="4" w:space="0" w:color="000000"/>
            </w:tcBorders>
            <w:shd w:val="clear" w:color="auto" w:fill="D9E2F3"/>
          </w:tcPr>
          <w:p w14:paraId="0A242A5C" w14:textId="77777777" w:rsidR="00B85342" w:rsidRDefault="00B85342">
            <w:pPr>
              <w:spacing w:after="160" w:line="259" w:lineRule="auto"/>
              <w:ind w:left="0" w:right="0" w:firstLine="0"/>
              <w:jc w:val="left"/>
            </w:pPr>
          </w:p>
        </w:tc>
      </w:tr>
      <w:tr w:rsidR="00B85342" w14:paraId="0E566FE0" w14:textId="77777777">
        <w:trPr>
          <w:trHeight w:val="615"/>
        </w:trPr>
        <w:tc>
          <w:tcPr>
            <w:tcW w:w="2900" w:type="dxa"/>
            <w:tcBorders>
              <w:top w:val="single" w:sz="4" w:space="0" w:color="000000"/>
              <w:left w:val="single" w:sz="4" w:space="0" w:color="000000"/>
              <w:bottom w:val="single" w:sz="4" w:space="0" w:color="000000"/>
              <w:right w:val="single" w:sz="4" w:space="0" w:color="000000"/>
            </w:tcBorders>
          </w:tcPr>
          <w:p w14:paraId="5F898726" w14:textId="77777777" w:rsidR="00B85342" w:rsidRDefault="00000000">
            <w:pPr>
              <w:spacing w:after="0" w:line="259" w:lineRule="auto"/>
              <w:ind w:left="0" w:right="0" w:firstLine="0"/>
            </w:pPr>
            <w:r>
              <w:rPr>
                <w:sz w:val="19"/>
              </w:rPr>
              <w:t>Design a hybrid AES-256-GCM + ECIES encryption scheme</w:t>
            </w:r>
            <w:r>
              <w:t xml:space="preserve"> </w:t>
            </w:r>
          </w:p>
        </w:tc>
        <w:tc>
          <w:tcPr>
            <w:tcW w:w="3200" w:type="dxa"/>
            <w:tcBorders>
              <w:top w:val="single" w:sz="4" w:space="0" w:color="000000"/>
              <w:left w:val="single" w:sz="4" w:space="0" w:color="000000"/>
              <w:bottom w:val="single" w:sz="4" w:space="0" w:color="000000"/>
              <w:right w:val="single" w:sz="4" w:space="0" w:color="000000"/>
            </w:tcBorders>
          </w:tcPr>
          <w:p w14:paraId="3A12B7B0" w14:textId="77777777" w:rsidR="00B85342" w:rsidRDefault="00000000">
            <w:pPr>
              <w:tabs>
                <w:tab w:val="center" w:pos="883"/>
                <w:tab w:val="center" w:pos="1471"/>
                <w:tab w:val="center" w:pos="2313"/>
                <w:tab w:val="right" w:pos="3071"/>
              </w:tabs>
              <w:spacing w:after="30" w:line="259" w:lineRule="auto"/>
              <w:ind w:left="0" w:right="0" w:firstLine="0"/>
              <w:jc w:val="left"/>
            </w:pPr>
            <w:r>
              <w:rPr>
                <w:sz w:val="19"/>
              </w:rPr>
              <w:t xml:space="preserve">Section </w:t>
            </w:r>
            <w:r>
              <w:rPr>
                <w:sz w:val="19"/>
              </w:rPr>
              <w:tab/>
              <w:t xml:space="preserve">3.5 </w:t>
            </w:r>
            <w:r>
              <w:rPr>
                <w:sz w:val="19"/>
              </w:rPr>
              <w:tab/>
              <w:t xml:space="preserve">design; </w:t>
            </w:r>
            <w:r>
              <w:rPr>
                <w:sz w:val="19"/>
              </w:rPr>
              <w:tab/>
              <w:t xml:space="preserve">Appendix </w:t>
            </w:r>
            <w:r>
              <w:rPr>
                <w:sz w:val="19"/>
              </w:rPr>
              <w:tab/>
              <w:t xml:space="preserve">A </w:t>
            </w:r>
          </w:p>
          <w:p w14:paraId="7B1DB094" w14:textId="77777777" w:rsidR="00B85342" w:rsidRDefault="00000000">
            <w:pPr>
              <w:spacing w:after="0" w:line="259" w:lineRule="auto"/>
              <w:ind w:left="0" w:right="0" w:firstLine="0"/>
              <w:jc w:val="left"/>
            </w:pPr>
            <w:r>
              <w:rPr>
                <w:sz w:val="19"/>
              </w:rPr>
              <w:t>calculations; unit tests in Section 4.3</w:t>
            </w:r>
            <w:r>
              <w:t xml:space="preserve"> </w:t>
            </w:r>
          </w:p>
        </w:tc>
        <w:tc>
          <w:tcPr>
            <w:tcW w:w="2021" w:type="dxa"/>
            <w:tcBorders>
              <w:top w:val="single" w:sz="4" w:space="0" w:color="000000"/>
              <w:left w:val="single" w:sz="4" w:space="0" w:color="000000"/>
              <w:bottom w:val="single" w:sz="4" w:space="0" w:color="000000"/>
              <w:right w:val="nil"/>
            </w:tcBorders>
            <w:vAlign w:val="center"/>
          </w:tcPr>
          <w:p w14:paraId="3D0C0F35" w14:textId="77777777" w:rsidR="00B85342" w:rsidRDefault="00000000">
            <w:pPr>
              <w:spacing w:after="0" w:line="259" w:lineRule="auto"/>
              <w:ind w:left="2" w:right="0" w:firstLine="0"/>
              <w:jc w:val="left"/>
            </w:pPr>
            <w:r>
              <w:rPr>
                <w:sz w:val="19"/>
              </w:rPr>
              <w:t>Fully Achieved</w:t>
            </w:r>
            <w:r>
              <w:t xml:space="preserve"> </w:t>
            </w:r>
          </w:p>
        </w:tc>
        <w:tc>
          <w:tcPr>
            <w:tcW w:w="277" w:type="dxa"/>
            <w:tcBorders>
              <w:top w:val="single" w:sz="4" w:space="0" w:color="000000"/>
              <w:left w:val="nil"/>
              <w:bottom w:val="single" w:sz="4" w:space="0" w:color="000000"/>
              <w:right w:val="single" w:sz="4" w:space="0" w:color="000000"/>
            </w:tcBorders>
          </w:tcPr>
          <w:p w14:paraId="12B03E65" w14:textId="77777777" w:rsidR="00B85342" w:rsidRDefault="00B85342">
            <w:pPr>
              <w:spacing w:after="160" w:line="259" w:lineRule="auto"/>
              <w:ind w:left="0" w:right="0" w:firstLine="0"/>
              <w:jc w:val="left"/>
            </w:pPr>
          </w:p>
        </w:tc>
      </w:tr>
      <w:tr w:rsidR="00B85342" w14:paraId="0047995C" w14:textId="77777777">
        <w:trPr>
          <w:trHeight w:val="588"/>
        </w:trPr>
        <w:tc>
          <w:tcPr>
            <w:tcW w:w="2900" w:type="dxa"/>
            <w:tcBorders>
              <w:top w:val="single" w:sz="4" w:space="0" w:color="000000"/>
              <w:left w:val="single" w:sz="4" w:space="0" w:color="000000"/>
              <w:bottom w:val="single" w:sz="4" w:space="0" w:color="000000"/>
              <w:right w:val="single" w:sz="4" w:space="0" w:color="000000"/>
            </w:tcBorders>
          </w:tcPr>
          <w:p w14:paraId="250EAD48" w14:textId="77777777" w:rsidR="00B85342" w:rsidRDefault="00000000">
            <w:pPr>
              <w:spacing w:after="0" w:line="259" w:lineRule="auto"/>
              <w:ind w:left="0" w:right="0" w:firstLine="0"/>
              <w:jc w:val="left"/>
            </w:pPr>
            <w:r>
              <w:rPr>
                <w:sz w:val="19"/>
              </w:rPr>
              <w:t>Develop a verifying Solidity smart contract</w:t>
            </w:r>
            <w:r>
              <w:t xml:space="preserve"> </w:t>
            </w:r>
          </w:p>
        </w:tc>
        <w:tc>
          <w:tcPr>
            <w:tcW w:w="3200" w:type="dxa"/>
            <w:tcBorders>
              <w:top w:val="single" w:sz="4" w:space="0" w:color="000000"/>
              <w:left w:val="single" w:sz="4" w:space="0" w:color="000000"/>
              <w:bottom w:val="single" w:sz="4" w:space="0" w:color="000000"/>
              <w:right w:val="single" w:sz="4" w:space="0" w:color="000000"/>
            </w:tcBorders>
          </w:tcPr>
          <w:p w14:paraId="3F1A72E1" w14:textId="77777777" w:rsidR="00B85342" w:rsidRDefault="00000000">
            <w:pPr>
              <w:spacing w:after="0" w:line="259" w:lineRule="auto"/>
              <w:ind w:left="0" w:right="0" w:firstLine="0"/>
            </w:pPr>
            <w:r>
              <w:rPr>
                <w:sz w:val="19"/>
              </w:rPr>
              <w:t>Contract deployed and tested on Hardhat/Ganache; test results Table 4.3</w:t>
            </w:r>
            <w:r>
              <w:t xml:space="preserve"> </w:t>
            </w:r>
          </w:p>
        </w:tc>
        <w:tc>
          <w:tcPr>
            <w:tcW w:w="2021" w:type="dxa"/>
            <w:tcBorders>
              <w:top w:val="single" w:sz="4" w:space="0" w:color="000000"/>
              <w:left w:val="single" w:sz="4" w:space="0" w:color="000000"/>
              <w:bottom w:val="single" w:sz="4" w:space="0" w:color="000000"/>
              <w:right w:val="nil"/>
            </w:tcBorders>
            <w:vAlign w:val="center"/>
          </w:tcPr>
          <w:p w14:paraId="74B605C4" w14:textId="77777777" w:rsidR="00B85342" w:rsidRDefault="00000000">
            <w:pPr>
              <w:spacing w:after="0" w:line="259" w:lineRule="auto"/>
              <w:ind w:left="2" w:right="0" w:firstLine="0"/>
              <w:jc w:val="left"/>
            </w:pPr>
            <w:r>
              <w:rPr>
                <w:sz w:val="19"/>
              </w:rPr>
              <w:t>Fully Achieved</w:t>
            </w:r>
            <w:r>
              <w:t xml:space="preserve"> </w:t>
            </w:r>
          </w:p>
        </w:tc>
        <w:tc>
          <w:tcPr>
            <w:tcW w:w="277" w:type="dxa"/>
            <w:tcBorders>
              <w:top w:val="single" w:sz="4" w:space="0" w:color="000000"/>
              <w:left w:val="nil"/>
              <w:bottom w:val="single" w:sz="4" w:space="0" w:color="000000"/>
              <w:right w:val="single" w:sz="4" w:space="0" w:color="000000"/>
            </w:tcBorders>
          </w:tcPr>
          <w:p w14:paraId="06081CDA" w14:textId="77777777" w:rsidR="00B85342" w:rsidRDefault="00B85342">
            <w:pPr>
              <w:spacing w:after="160" w:line="259" w:lineRule="auto"/>
              <w:ind w:left="0" w:right="0" w:firstLine="0"/>
              <w:jc w:val="left"/>
            </w:pPr>
          </w:p>
        </w:tc>
      </w:tr>
      <w:tr w:rsidR="00B85342" w14:paraId="39704AE9" w14:textId="77777777">
        <w:trPr>
          <w:trHeight w:val="586"/>
        </w:trPr>
        <w:tc>
          <w:tcPr>
            <w:tcW w:w="2900" w:type="dxa"/>
            <w:tcBorders>
              <w:top w:val="single" w:sz="4" w:space="0" w:color="000000"/>
              <w:left w:val="single" w:sz="4" w:space="0" w:color="000000"/>
              <w:bottom w:val="single" w:sz="4" w:space="0" w:color="000000"/>
              <w:right w:val="single" w:sz="4" w:space="0" w:color="000000"/>
            </w:tcBorders>
          </w:tcPr>
          <w:p w14:paraId="55D320CF" w14:textId="77777777" w:rsidR="00B85342" w:rsidRDefault="00000000">
            <w:pPr>
              <w:spacing w:after="0" w:line="259" w:lineRule="auto"/>
              <w:ind w:left="0" w:right="0" w:firstLine="0"/>
              <w:jc w:val="left"/>
            </w:pPr>
            <w:r>
              <w:rPr>
                <w:sz w:val="19"/>
              </w:rPr>
              <w:t>Model the end-to-end transaction workflow</w:t>
            </w:r>
            <w:r>
              <w:t xml:space="preserve"> </w:t>
            </w:r>
          </w:p>
        </w:tc>
        <w:tc>
          <w:tcPr>
            <w:tcW w:w="3200" w:type="dxa"/>
            <w:tcBorders>
              <w:top w:val="single" w:sz="4" w:space="0" w:color="000000"/>
              <w:left w:val="single" w:sz="4" w:space="0" w:color="000000"/>
              <w:bottom w:val="single" w:sz="4" w:space="0" w:color="000000"/>
              <w:right w:val="single" w:sz="4" w:space="0" w:color="000000"/>
            </w:tcBorders>
          </w:tcPr>
          <w:p w14:paraId="1F9E7C7F" w14:textId="77777777" w:rsidR="00B85342" w:rsidRDefault="00000000">
            <w:pPr>
              <w:spacing w:after="0" w:line="259" w:lineRule="auto"/>
              <w:ind w:left="0" w:right="0" w:firstLine="0"/>
            </w:pPr>
            <w:r>
              <w:rPr>
                <w:sz w:val="19"/>
              </w:rPr>
              <w:t>Figure 3.2 workflow diagram, validated by integration tests</w:t>
            </w:r>
            <w:r>
              <w:t xml:space="preserve"> </w:t>
            </w:r>
          </w:p>
        </w:tc>
        <w:tc>
          <w:tcPr>
            <w:tcW w:w="2021" w:type="dxa"/>
            <w:tcBorders>
              <w:top w:val="single" w:sz="4" w:space="0" w:color="000000"/>
              <w:left w:val="single" w:sz="4" w:space="0" w:color="000000"/>
              <w:bottom w:val="single" w:sz="4" w:space="0" w:color="000000"/>
              <w:right w:val="nil"/>
            </w:tcBorders>
            <w:vAlign w:val="center"/>
          </w:tcPr>
          <w:p w14:paraId="1E1AC717" w14:textId="77777777" w:rsidR="00B85342" w:rsidRDefault="00000000">
            <w:pPr>
              <w:spacing w:after="0" w:line="259" w:lineRule="auto"/>
              <w:ind w:left="2" w:right="0" w:firstLine="0"/>
              <w:jc w:val="left"/>
            </w:pPr>
            <w:r>
              <w:rPr>
                <w:sz w:val="19"/>
              </w:rPr>
              <w:t>Fully Achieved</w:t>
            </w:r>
            <w:r>
              <w:t xml:space="preserve"> </w:t>
            </w:r>
          </w:p>
        </w:tc>
        <w:tc>
          <w:tcPr>
            <w:tcW w:w="277" w:type="dxa"/>
            <w:tcBorders>
              <w:top w:val="single" w:sz="4" w:space="0" w:color="000000"/>
              <w:left w:val="nil"/>
              <w:bottom w:val="single" w:sz="4" w:space="0" w:color="000000"/>
              <w:right w:val="single" w:sz="4" w:space="0" w:color="000000"/>
            </w:tcBorders>
          </w:tcPr>
          <w:p w14:paraId="0454849E" w14:textId="77777777" w:rsidR="00B85342" w:rsidRDefault="00B85342">
            <w:pPr>
              <w:spacing w:after="160" w:line="259" w:lineRule="auto"/>
              <w:ind w:left="0" w:right="0" w:firstLine="0"/>
              <w:jc w:val="left"/>
            </w:pPr>
          </w:p>
        </w:tc>
      </w:tr>
      <w:tr w:rsidR="00B85342" w14:paraId="7BCE45F8" w14:textId="77777777">
        <w:trPr>
          <w:trHeight w:val="588"/>
        </w:trPr>
        <w:tc>
          <w:tcPr>
            <w:tcW w:w="2900" w:type="dxa"/>
            <w:tcBorders>
              <w:top w:val="single" w:sz="4" w:space="0" w:color="000000"/>
              <w:left w:val="single" w:sz="4" w:space="0" w:color="000000"/>
              <w:bottom w:val="single" w:sz="4" w:space="0" w:color="000000"/>
              <w:right w:val="single" w:sz="4" w:space="0" w:color="000000"/>
            </w:tcBorders>
          </w:tcPr>
          <w:p w14:paraId="23F69840" w14:textId="77777777" w:rsidR="00B85342" w:rsidRDefault="00000000">
            <w:pPr>
              <w:spacing w:after="0" w:line="259" w:lineRule="auto"/>
              <w:ind w:left="0" w:right="0" w:firstLine="0"/>
              <w:jc w:val="left"/>
            </w:pPr>
            <w:r>
              <w:rPr>
                <w:sz w:val="19"/>
              </w:rPr>
              <w:t xml:space="preserve">Implement </w:t>
            </w:r>
            <w:r>
              <w:rPr>
                <w:sz w:val="19"/>
              </w:rPr>
              <w:tab/>
              <w:t xml:space="preserve">a </w:t>
            </w:r>
            <w:r>
              <w:rPr>
                <w:sz w:val="19"/>
              </w:rPr>
              <w:tab/>
              <w:t>Node.js/Web3.js DApp client</w:t>
            </w:r>
            <w:r>
              <w:t xml:space="preserve"> </w:t>
            </w:r>
          </w:p>
        </w:tc>
        <w:tc>
          <w:tcPr>
            <w:tcW w:w="3200" w:type="dxa"/>
            <w:tcBorders>
              <w:top w:val="single" w:sz="4" w:space="0" w:color="000000"/>
              <w:left w:val="single" w:sz="4" w:space="0" w:color="000000"/>
              <w:bottom w:val="single" w:sz="4" w:space="0" w:color="000000"/>
              <w:right w:val="single" w:sz="4" w:space="0" w:color="000000"/>
            </w:tcBorders>
          </w:tcPr>
          <w:p w14:paraId="463B8D4A" w14:textId="77777777" w:rsidR="00B85342" w:rsidRDefault="00000000">
            <w:pPr>
              <w:spacing w:after="0" w:line="259" w:lineRule="auto"/>
              <w:ind w:left="0" w:right="0" w:firstLine="0"/>
              <w:jc w:val="left"/>
            </w:pPr>
            <w:r>
              <w:rPr>
                <w:sz w:val="19"/>
              </w:rPr>
              <w:t>Working CLI client used to generate all reported test results</w:t>
            </w:r>
            <w:r>
              <w:t xml:space="preserve"> </w:t>
            </w:r>
          </w:p>
        </w:tc>
        <w:tc>
          <w:tcPr>
            <w:tcW w:w="2021" w:type="dxa"/>
            <w:tcBorders>
              <w:top w:val="single" w:sz="4" w:space="0" w:color="000000"/>
              <w:left w:val="single" w:sz="4" w:space="0" w:color="000000"/>
              <w:bottom w:val="single" w:sz="4" w:space="0" w:color="000000"/>
              <w:right w:val="nil"/>
            </w:tcBorders>
            <w:vAlign w:val="center"/>
          </w:tcPr>
          <w:p w14:paraId="75A83901" w14:textId="77777777" w:rsidR="00B85342" w:rsidRDefault="00000000">
            <w:pPr>
              <w:spacing w:after="0" w:line="259" w:lineRule="auto"/>
              <w:ind w:left="2" w:right="0" w:firstLine="0"/>
              <w:jc w:val="left"/>
            </w:pPr>
            <w:r>
              <w:rPr>
                <w:sz w:val="19"/>
              </w:rPr>
              <w:t>Fully Achieved</w:t>
            </w:r>
            <w:r>
              <w:t xml:space="preserve"> </w:t>
            </w:r>
          </w:p>
        </w:tc>
        <w:tc>
          <w:tcPr>
            <w:tcW w:w="277" w:type="dxa"/>
            <w:tcBorders>
              <w:top w:val="single" w:sz="4" w:space="0" w:color="000000"/>
              <w:left w:val="nil"/>
              <w:bottom w:val="single" w:sz="4" w:space="0" w:color="000000"/>
              <w:right w:val="single" w:sz="4" w:space="0" w:color="000000"/>
            </w:tcBorders>
          </w:tcPr>
          <w:p w14:paraId="519FD57F" w14:textId="77777777" w:rsidR="00B85342" w:rsidRDefault="00B85342">
            <w:pPr>
              <w:spacing w:after="160" w:line="259" w:lineRule="auto"/>
              <w:ind w:left="0" w:right="0" w:firstLine="0"/>
              <w:jc w:val="left"/>
            </w:pPr>
          </w:p>
        </w:tc>
      </w:tr>
      <w:tr w:rsidR="00B85342" w14:paraId="4AFEA31D" w14:textId="77777777">
        <w:trPr>
          <w:trHeight w:val="586"/>
        </w:trPr>
        <w:tc>
          <w:tcPr>
            <w:tcW w:w="2900" w:type="dxa"/>
            <w:tcBorders>
              <w:top w:val="single" w:sz="4" w:space="0" w:color="000000"/>
              <w:left w:val="single" w:sz="4" w:space="0" w:color="000000"/>
              <w:bottom w:val="single" w:sz="4" w:space="0" w:color="000000"/>
              <w:right w:val="single" w:sz="4" w:space="0" w:color="000000"/>
            </w:tcBorders>
          </w:tcPr>
          <w:p w14:paraId="335F3D52" w14:textId="77777777" w:rsidR="00B85342" w:rsidRDefault="00000000">
            <w:pPr>
              <w:spacing w:after="0" w:line="259" w:lineRule="auto"/>
              <w:ind w:left="0" w:right="0" w:firstLine="0"/>
              <w:jc w:val="left"/>
            </w:pPr>
            <w:r>
              <w:rPr>
                <w:sz w:val="19"/>
              </w:rPr>
              <w:t>Test for functional correctness and performance</w:t>
            </w:r>
            <w:r>
              <w:t xml:space="preserve"> </w:t>
            </w:r>
          </w:p>
        </w:tc>
        <w:tc>
          <w:tcPr>
            <w:tcW w:w="3200" w:type="dxa"/>
            <w:tcBorders>
              <w:top w:val="single" w:sz="4" w:space="0" w:color="000000"/>
              <w:left w:val="single" w:sz="4" w:space="0" w:color="000000"/>
              <w:bottom w:val="single" w:sz="4" w:space="0" w:color="000000"/>
              <w:right w:val="single" w:sz="4" w:space="0" w:color="000000"/>
            </w:tcBorders>
          </w:tcPr>
          <w:p w14:paraId="67C040F0" w14:textId="77777777" w:rsidR="00B85342" w:rsidRDefault="00000000">
            <w:pPr>
              <w:spacing w:after="0" w:line="259" w:lineRule="auto"/>
              <w:ind w:left="0" w:right="0" w:firstLine="0"/>
            </w:pPr>
            <w:r>
              <w:rPr>
                <w:sz w:val="19"/>
              </w:rPr>
              <w:t>Table 4.2 test plan and Table 4.3 results, all criteria passed</w:t>
            </w:r>
            <w:r>
              <w:t xml:space="preserve"> </w:t>
            </w:r>
          </w:p>
        </w:tc>
        <w:tc>
          <w:tcPr>
            <w:tcW w:w="2021" w:type="dxa"/>
            <w:tcBorders>
              <w:top w:val="single" w:sz="4" w:space="0" w:color="000000"/>
              <w:left w:val="single" w:sz="4" w:space="0" w:color="000000"/>
              <w:bottom w:val="single" w:sz="4" w:space="0" w:color="000000"/>
              <w:right w:val="nil"/>
            </w:tcBorders>
            <w:vAlign w:val="center"/>
          </w:tcPr>
          <w:p w14:paraId="55882255" w14:textId="77777777" w:rsidR="00B85342" w:rsidRDefault="00000000">
            <w:pPr>
              <w:spacing w:after="0" w:line="259" w:lineRule="auto"/>
              <w:ind w:left="2" w:right="0" w:firstLine="0"/>
              <w:jc w:val="left"/>
            </w:pPr>
            <w:r>
              <w:rPr>
                <w:sz w:val="19"/>
              </w:rPr>
              <w:t>Fully Achieved</w:t>
            </w:r>
            <w:r>
              <w:t xml:space="preserve"> </w:t>
            </w:r>
          </w:p>
        </w:tc>
        <w:tc>
          <w:tcPr>
            <w:tcW w:w="277" w:type="dxa"/>
            <w:tcBorders>
              <w:top w:val="single" w:sz="4" w:space="0" w:color="000000"/>
              <w:left w:val="nil"/>
              <w:bottom w:val="single" w:sz="4" w:space="0" w:color="000000"/>
              <w:right w:val="single" w:sz="4" w:space="0" w:color="000000"/>
            </w:tcBorders>
          </w:tcPr>
          <w:p w14:paraId="629A0D57" w14:textId="77777777" w:rsidR="00B85342" w:rsidRDefault="00B85342">
            <w:pPr>
              <w:spacing w:after="160" w:line="259" w:lineRule="auto"/>
              <w:ind w:left="0" w:right="0" w:firstLine="0"/>
              <w:jc w:val="left"/>
            </w:pPr>
          </w:p>
        </w:tc>
      </w:tr>
      <w:tr w:rsidR="00B85342" w14:paraId="29D99F1E" w14:textId="77777777">
        <w:trPr>
          <w:trHeight w:val="1681"/>
        </w:trPr>
        <w:tc>
          <w:tcPr>
            <w:tcW w:w="2900" w:type="dxa"/>
            <w:tcBorders>
              <w:top w:val="single" w:sz="4" w:space="0" w:color="000000"/>
              <w:left w:val="single" w:sz="4" w:space="0" w:color="000000"/>
              <w:bottom w:val="single" w:sz="4" w:space="0" w:color="000000"/>
              <w:right w:val="single" w:sz="4" w:space="0" w:color="000000"/>
            </w:tcBorders>
            <w:vAlign w:val="center"/>
          </w:tcPr>
          <w:p w14:paraId="25C46794" w14:textId="77777777" w:rsidR="00B85342" w:rsidRDefault="00000000">
            <w:pPr>
              <w:spacing w:after="0" w:line="259" w:lineRule="auto"/>
              <w:ind w:left="0" w:right="0" w:firstLine="0"/>
              <w:jc w:val="left"/>
            </w:pPr>
            <w:r>
              <w:rPr>
                <w:sz w:val="19"/>
              </w:rPr>
              <w:t>Evaluate against existing privacy approaches</w:t>
            </w:r>
            <w:r>
              <w:t xml:space="preserve"> </w:t>
            </w:r>
          </w:p>
        </w:tc>
        <w:tc>
          <w:tcPr>
            <w:tcW w:w="3200" w:type="dxa"/>
            <w:tcBorders>
              <w:top w:val="single" w:sz="4" w:space="0" w:color="000000"/>
              <w:left w:val="single" w:sz="4" w:space="0" w:color="000000"/>
              <w:bottom w:val="single" w:sz="4" w:space="0" w:color="000000"/>
              <w:right w:val="single" w:sz="4" w:space="0" w:color="000000"/>
            </w:tcBorders>
            <w:vAlign w:val="center"/>
          </w:tcPr>
          <w:p w14:paraId="7AC65CA6" w14:textId="77777777" w:rsidR="00B85342" w:rsidRDefault="00000000">
            <w:pPr>
              <w:spacing w:after="0" w:line="259" w:lineRule="auto"/>
              <w:ind w:left="0" w:right="0" w:firstLine="0"/>
              <w:jc w:val="left"/>
            </w:pPr>
            <w:r>
              <w:rPr>
                <w:sz w:val="19"/>
              </w:rPr>
              <w:t xml:space="preserve">Table 2.1 comparative analysis; Figure </w:t>
            </w:r>
          </w:p>
          <w:p w14:paraId="26DD3BE0" w14:textId="77777777" w:rsidR="00B85342" w:rsidRDefault="00000000">
            <w:pPr>
              <w:spacing w:after="0" w:line="259" w:lineRule="auto"/>
              <w:ind w:left="0" w:right="0" w:firstLine="0"/>
            </w:pPr>
            <w:r>
              <w:rPr>
                <w:sz w:val="19"/>
              </w:rPr>
              <w:t>4.1 gas-cost benchmark against zkSNARK reference</w:t>
            </w:r>
            <w:r>
              <w:t xml:space="preserve"> </w:t>
            </w:r>
          </w:p>
        </w:tc>
        <w:tc>
          <w:tcPr>
            <w:tcW w:w="2298" w:type="dxa"/>
            <w:gridSpan w:val="2"/>
            <w:tcBorders>
              <w:top w:val="single" w:sz="4" w:space="0" w:color="000000"/>
              <w:left w:val="single" w:sz="4" w:space="0" w:color="000000"/>
              <w:bottom w:val="single" w:sz="4" w:space="0" w:color="000000"/>
              <w:right w:val="single" w:sz="4" w:space="0" w:color="000000"/>
            </w:tcBorders>
          </w:tcPr>
          <w:p w14:paraId="104EC5B0" w14:textId="77777777" w:rsidR="00B85342" w:rsidRDefault="00000000">
            <w:pPr>
              <w:spacing w:after="0" w:line="239" w:lineRule="auto"/>
              <w:ind w:left="2" w:right="47" w:firstLine="0"/>
            </w:pPr>
            <w:r>
              <w:rPr>
                <w:sz w:val="19"/>
              </w:rPr>
              <w:t xml:space="preserve">Partially Achieved — benchmarked against published zk-SNARK figures rather than a locally </w:t>
            </w:r>
          </w:p>
          <w:p w14:paraId="3902A517" w14:textId="77777777" w:rsidR="00B85342" w:rsidRDefault="00000000">
            <w:pPr>
              <w:spacing w:after="43" w:line="239" w:lineRule="auto"/>
              <w:ind w:left="2" w:right="0" w:firstLine="0"/>
            </w:pPr>
            <w:r>
              <w:rPr>
                <w:sz w:val="19"/>
              </w:rPr>
              <w:t xml:space="preserve">re-implemented zkSNARK system, due to </w:t>
            </w:r>
          </w:p>
          <w:p w14:paraId="35842704" w14:textId="77777777" w:rsidR="00B85342" w:rsidRDefault="00000000">
            <w:pPr>
              <w:spacing w:after="0" w:line="259" w:lineRule="auto"/>
              <w:ind w:left="2" w:right="0" w:firstLine="0"/>
              <w:jc w:val="left"/>
            </w:pPr>
            <w:r>
              <w:rPr>
                <w:sz w:val="19"/>
              </w:rPr>
              <w:t>time constraints</w:t>
            </w:r>
            <w:r>
              <w:t xml:space="preserve"> </w:t>
            </w:r>
          </w:p>
        </w:tc>
      </w:tr>
    </w:tbl>
    <w:p w14:paraId="1CBA137F" w14:textId="77777777" w:rsidR="00B85342" w:rsidRDefault="00000000">
      <w:pPr>
        <w:pStyle w:val="Heading3"/>
        <w:ind w:left="-5"/>
      </w:pPr>
      <w:r>
        <w:t>4.7 Strengths &amp; Limitations</w:t>
      </w:r>
      <w:r>
        <w:rPr>
          <w:b w:val="0"/>
          <w:sz w:val="26"/>
        </w:rPr>
        <w:t xml:space="preserve"> </w:t>
      </w:r>
    </w:p>
    <w:p w14:paraId="298AC18F" w14:textId="77777777" w:rsidR="00B85342" w:rsidRDefault="00000000">
      <w:pPr>
        <w:pStyle w:val="Heading4"/>
        <w:ind w:left="-5" w:right="2384"/>
      </w:pPr>
      <w:r>
        <w:t>Strengths</w:t>
      </w:r>
      <w:r>
        <w:rPr>
          <w:b w:val="0"/>
          <w:i w:val="0"/>
          <w:sz w:val="24"/>
        </w:rPr>
        <w:t xml:space="preserve"> </w:t>
      </w:r>
    </w:p>
    <w:p w14:paraId="4B305D4C" w14:textId="77777777" w:rsidR="00B85342" w:rsidRDefault="00000000">
      <w:pPr>
        <w:numPr>
          <w:ilvl w:val="0"/>
          <w:numId w:val="6"/>
        </w:numPr>
        <w:ind w:right="39"/>
      </w:pPr>
      <w:r>
        <w:t xml:space="preserve">Transaction amount confidentiality was achieved with 100% success against simulated thirdparty observers across all test runs. </w:t>
      </w:r>
    </w:p>
    <w:p w14:paraId="1977F7FD" w14:textId="77777777" w:rsidR="00B85342" w:rsidRDefault="00000000">
      <w:pPr>
        <w:numPr>
          <w:ilvl w:val="0"/>
          <w:numId w:val="6"/>
        </w:numPr>
        <w:ind w:right="39"/>
      </w:pPr>
      <w:r>
        <w:t xml:space="preserve">Gas overhead (132%) is an order of magnitude lower than the zk-SNARK reference point, making the approach practical for routine, cost-sensitive transactions. </w:t>
      </w:r>
    </w:p>
    <w:p w14:paraId="2A717469" w14:textId="77777777" w:rsidR="00B85342" w:rsidRDefault="00000000">
      <w:pPr>
        <w:numPr>
          <w:ilvl w:val="0"/>
          <w:numId w:val="6"/>
        </w:numPr>
        <w:ind w:right="39"/>
      </w:pPr>
      <w:r>
        <w:lastRenderedPageBreak/>
        <w:t xml:space="preserve">Built entirely on standardised, widely audited cryptographic primitives (AES-GCM, ECIES, SHA-256) rather than novel or unaudited constructions, reducing implementation risk. </w:t>
      </w:r>
    </w:p>
    <w:p w14:paraId="5D8BAF44" w14:textId="77777777" w:rsidR="00B85342" w:rsidRDefault="00000000">
      <w:pPr>
        <w:numPr>
          <w:ilvl w:val="0"/>
          <w:numId w:val="6"/>
        </w:numPr>
        <w:spacing w:after="154"/>
        <w:ind w:right="39"/>
      </w:pPr>
      <w:r>
        <w:t xml:space="preserve">Fully compatible with unmodified EVM tooling (Hardhat, Remix, standard wallets), requiring no custom precompiled contracts. </w:t>
      </w:r>
    </w:p>
    <w:p w14:paraId="52CFBCB6" w14:textId="77777777" w:rsidR="00B85342" w:rsidRDefault="00000000">
      <w:pPr>
        <w:pStyle w:val="Heading4"/>
        <w:ind w:left="-5" w:right="2384"/>
      </w:pPr>
      <w:r>
        <w:t>Limitations</w:t>
      </w:r>
      <w:r>
        <w:rPr>
          <w:b w:val="0"/>
          <w:i w:val="0"/>
          <w:sz w:val="24"/>
        </w:rPr>
        <w:t xml:space="preserve"> </w:t>
      </w:r>
    </w:p>
    <w:p w14:paraId="0687795F" w14:textId="77777777" w:rsidR="00B85342" w:rsidRDefault="00000000">
      <w:pPr>
        <w:numPr>
          <w:ilvl w:val="0"/>
          <w:numId w:val="7"/>
        </w:numPr>
        <w:ind w:right="39"/>
      </w:pPr>
      <w:r>
        <w:t xml:space="preserve">Sender and receiver addresses remain visible on-chain; the system provides amount confidentiality only, not full transaction anonymity. </w:t>
      </w:r>
    </w:p>
    <w:p w14:paraId="1647F087" w14:textId="77777777" w:rsidR="00B85342" w:rsidRDefault="00000000">
      <w:pPr>
        <w:numPr>
          <w:ilvl w:val="0"/>
          <w:numId w:val="7"/>
        </w:numPr>
        <w:ind w:right="39"/>
      </w:pPr>
      <w:r>
        <w:t xml:space="preserve">Key distribution between sender and receiver is assumed to happen out-of-band (Section 1.6); the current prototype does not include a key-discovery protocol. </w:t>
      </w:r>
    </w:p>
    <w:p w14:paraId="60E33BAA" w14:textId="77777777" w:rsidR="00B85342" w:rsidRDefault="00000000">
      <w:pPr>
        <w:numPr>
          <w:ilvl w:val="0"/>
          <w:numId w:val="7"/>
        </w:numPr>
        <w:ind w:right="39"/>
      </w:pPr>
      <w:r>
        <w:t xml:space="preserve">Testing was confined to a local test network; behaviour under real mainnet congestion, gasprice volatility and adversarial miner/validator conditions was not evaluated. </w:t>
      </w:r>
    </w:p>
    <w:p w14:paraId="0874D3AF" w14:textId="77777777" w:rsidR="00B85342" w:rsidRDefault="00000000">
      <w:pPr>
        <w:numPr>
          <w:ilvl w:val="0"/>
          <w:numId w:val="7"/>
        </w:numPr>
        <w:spacing w:after="258"/>
        <w:ind w:right="39"/>
      </w:pPr>
      <w:r>
        <w:t xml:space="preserve">The zk-SNARK comparison point in Figure 4.1 is drawn from published reference figures rather than a locally re-implemented system, so the comparison is indicative rather than a controlled like-for-like benchmark. </w:t>
      </w:r>
    </w:p>
    <w:p w14:paraId="04E99BC6" w14:textId="77777777" w:rsidR="00B85342" w:rsidRDefault="00000000">
      <w:pPr>
        <w:pStyle w:val="Heading3"/>
        <w:ind w:left="-5"/>
      </w:pPr>
      <w:r>
        <w:t>4.8 Project Planning, Roles &amp; Budget</w:t>
      </w:r>
      <w:r>
        <w:rPr>
          <w:b w:val="0"/>
          <w:sz w:val="26"/>
        </w:rPr>
        <w:t xml:space="preserve"> </w:t>
      </w:r>
    </w:p>
    <w:p w14:paraId="11099B14" w14:textId="77777777" w:rsidR="00B85342" w:rsidRDefault="00000000">
      <w:pPr>
        <w:spacing w:after="211"/>
        <w:ind w:left="-5" w:right="39"/>
      </w:pPr>
      <w:r>
        <w:t xml:space="preserve">The project was planned and executed over a single academic semester across four milestones: (M1) requirements and literature review, (M2) cryptographic module design and unit testing, (M3) smartcontract development and integration testing, and (M4) end-to-end performance evaluation and report writing. Each milestone was closed out with a working, tested increment before the next began, consistent with the iterative approach described in Section 4.1. </w:t>
      </w:r>
    </w:p>
    <w:p w14:paraId="388EFED2" w14:textId="77777777" w:rsidR="00B85342" w:rsidRDefault="00000000">
      <w:pPr>
        <w:spacing w:after="3" w:line="259" w:lineRule="auto"/>
        <w:ind w:left="-5" w:right="0"/>
        <w:jc w:val="left"/>
      </w:pPr>
      <w:r>
        <w:rPr>
          <w:b/>
          <w:sz w:val="21"/>
        </w:rPr>
        <w:t>Table 4.5: Roles and Actual Contribution</w:t>
      </w:r>
      <w:r>
        <w:t xml:space="preserve"> </w:t>
      </w:r>
    </w:p>
    <w:tbl>
      <w:tblPr>
        <w:tblStyle w:val="TableGrid"/>
        <w:tblW w:w="8398" w:type="dxa"/>
        <w:tblInd w:w="7" w:type="dxa"/>
        <w:tblCellMar>
          <w:top w:w="49" w:type="dxa"/>
          <w:left w:w="89" w:type="dxa"/>
          <w:bottom w:w="0" w:type="dxa"/>
          <w:right w:w="42" w:type="dxa"/>
        </w:tblCellMar>
        <w:tblLook w:val="04A0" w:firstRow="1" w:lastRow="0" w:firstColumn="1" w:lastColumn="0" w:noHBand="0" w:noVBand="1"/>
      </w:tblPr>
      <w:tblGrid>
        <w:gridCol w:w="2199"/>
        <w:gridCol w:w="3201"/>
        <w:gridCol w:w="2998"/>
      </w:tblGrid>
      <w:tr w:rsidR="00B85342" w14:paraId="3B075D6D" w14:textId="77777777">
        <w:trPr>
          <w:trHeight w:val="313"/>
        </w:trPr>
        <w:tc>
          <w:tcPr>
            <w:tcW w:w="2199" w:type="dxa"/>
            <w:tcBorders>
              <w:top w:val="single" w:sz="4" w:space="0" w:color="000000"/>
              <w:left w:val="single" w:sz="4" w:space="0" w:color="000000"/>
              <w:bottom w:val="single" w:sz="4" w:space="0" w:color="000000"/>
              <w:right w:val="single" w:sz="4" w:space="0" w:color="000000"/>
            </w:tcBorders>
            <w:shd w:val="clear" w:color="auto" w:fill="D9E2F3"/>
          </w:tcPr>
          <w:p w14:paraId="60D28CBD" w14:textId="77777777" w:rsidR="00B85342" w:rsidRDefault="00000000">
            <w:pPr>
              <w:spacing w:after="0" w:line="259" w:lineRule="auto"/>
              <w:ind w:left="0" w:right="0" w:firstLine="0"/>
              <w:jc w:val="left"/>
            </w:pPr>
            <w:r>
              <w:rPr>
                <w:b/>
                <w:sz w:val="19"/>
              </w:rPr>
              <w:t>Student</w:t>
            </w:r>
            <w:r>
              <w:t xml:space="preserve"> </w:t>
            </w:r>
          </w:p>
        </w:tc>
        <w:tc>
          <w:tcPr>
            <w:tcW w:w="3201" w:type="dxa"/>
            <w:tcBorders>
              <w:top w:val="single" w:sz="4" w:space="0" w:color="000000"/>
              <w:left w:val="single" w:sz="4" w:space="0" w:color="000000"/>
              <w:bottom w:val="single" w:sz="4" w:space="0" w:color="000000"/>
              <w:right w:val="single" w:sz="4" w:space="0" w:color="000000"/>
            </w:tcBorders>
            <w:shd w:val="clear" w:color="auto" w:fill="D9E2F3"/>
          </w:tcPr>
          <w:p w14:paraId="086E0F52" w14:textId="77777777" w:rsidR="00B85342" w:rsidRDefault="00000000">
            <w:pPr>
              <w:spacing w:after="0" w:line="259" w:lineRule="auto"/>
              <w:ind w:left="2" w:right="0" w:firstLine="0"/>
              <w:jc w:val="left"/>
            </w:pPr>
            <w:r>
              <w:rPr>
                <w:b/>
                <w:sz w:val="19"/>
              </w:rPr>
              <w:t>Assigned Responsibility</w:t>
            </w:r>
            <w:r>
              <w:t xml:space="preserve"> </w:t>
            </w:r>
          </w:p>
        </w:tc>
        <w:tc>
          <w:tcPr>
            <w:tcW w:w="2998" w:type="dxa"/>
            <w:tcBorders>
              <w:top w:val="single" w:sz="4" w:space="0" w:color="000000"/>
              <w:left w:val="single" w:sz="4" w:space="0" w:color="000000"/>
              <w:bottom w:val="single" w:sz="4" w:space="0" w:color="000000"/>
              <w:right w:val="single" w:sz="4" w:space="0" w:color="000000"/>
            </w:tcBorders>
            <w:shd w:val="clear" w:color="auto" w:fill="D9E2F3"/>
          </w:tcPr>
          <w:p w14:paraId="014E7C68" w14:textId="77777777" w:rsidR="00B85342" w:rsidRDefault="00000000">
            <w:pPr>
              <w:spacing w:after="0" w:line="259" w:lineRule="auto"/>
              <w:ind w:left="1" w:right="0" w:firstLine="0"/>
              <w:jc w:val="left"/>
            </w:pPr>
            <w:r>
              <w:rPr>
                <w:b/>
                <w:sz w:val="19"/>
              </w:rPr>
              <w:t>Actual Contribution</w:t>
            </w:r>
            <w:r>
              <w:t xml:space="preserve"> </w:t>
            </w:r>
          </w:p>
        </w:tc>
      </w:tr>
      <w:tr w:rsidR="00B85342" w14:paraId="786F7438" w14:textId="77777777">
        <w:trPr>
          <w:trHeight w:val="1708"/>
        </w:trPr>
        <w:tc>
          <w:tcPr>
            <w:tcW w:w="2199" w:type="dxa"/>
            <w:tcBorders>
              <w:top w:val="single" w:sz="4" w:space="0" w:color="000000"/>
              <w:left w:val="single" w:sz="4" w:space="0" w:color="000000"/>
              <w:bottom w:val="single" w:sz="4" w:space="0" w:color="000000"/>
              <w:right w:val="single" w:sz="4" w:space="0" w:color="000000"/>
            </w:tcBorders>
            <w:vAlign w:val="center"/>
          </w:tcPr>
          <w:p w14:paraId="2497E88E" w14:textId="77777777" w:rsidR="00B85342" w:rsidRDefault="00000000">
            <w:pPr>
              <w:spacing w:after="0" w:line="259" w:lineRule="auto"/>
              <w:ind w:left="0" w:right="0" w:firstLine="0"/>
              <w:jc w:val="left"/>
            </w:pPr>
            <w:r>
              <w:rPr>
                <w:sz w:val="19"/>
              </w:rPr>
              <w:t>Varsha S (192511515)</w:t>
            </w:r>
            <w:r>
              <w:t xml:space="preserve"> </w:t>
            </w:r>
          </w:p>
        </w:tc>
        <w:tc>
          <w:tcPr>
            <w:tcW w:w="3201" w:type="dxa"/>
            <w:tcBorders>
              <w:top w:val="single" w:sz="4" w:space="0" w:color="000000"/>
              <w:left w:val="single" w:sz="4" w:space="0" w:color="000000"/>
              <w:bottom w:val="single" w:sz="4" w:space="0" w:color="000000"/>
              <w:right w:val="single" w:sz="4" w:space="0" w:color="000000"/>
            </w:tcBorders>
            <w:vAlign w:val="center"/>
          </w:tcPr>
          <w:p w14:paraId="72C1593D" w14:textId="77777777" w:rsidR="00B85342" w:rsidRDefault="00000000">
            <w:pPr>
              <w:spacing w:after="0" w:line="259" w:lineRule="auto"/>
              <w:ind w:left="2" w:right="0" w:firstLine="0"/>
            </w:pPr>
            <w:r>
              <w:rPr>
                <w:sz w:val="19"/>
              </w:rPr>
              <w:t>Smart contract and cryptocurrency transaction workflow (Module 1)</w:t>
            </w:r>
            <w:r>
              <w:t xml:space="preserve"> </w:t>
            </w:r>
          </w:p>
        </w:tc>
        <w:tc>
          <w:tcPr>
            <w:tcW w:w="2998" w:type="dxa"/>
            <w:tcBorders>
              <w:top w:val="single" w:sz="4" w:space="0" w:color="000000"/>
              <w:left w:val="single" w:sz="4" w:space="0" w:color="000000"/>
              <w:bottom w:val="single" w:sz="4" w:space="0" w:color="000000"/>
              <w:right w:val="single" w:sz="4" w:space="0" w:color="000000"/>
            </w:tcBorders>
          </w:tcPr>
          <w:p w14:paraId="7E896833" w14:textId="77777777" w:rsidR="00B85342" w:rsidRDefault="00000000">
            <w:pPr>
              <w:spacing w:after="0" w:line="259" w:lineRule="auto"/>
              <w:ind w:left="1" w:right="47" w:firstLine="0"/>
            </w:pPr>
            <w:r>
              <w:rPr>
                <w:sz w:val="19"/>
              </w:rPr>
              <w:t>Designed and implemented the transaction-workflow and smartcontract components; verified transaction execution and contract correctness; contributed introduction, background and methodology sections (45%)</w:t>
            </w:r>
            <w:r>
              <w:t xml:space="preserve"> </w:t>
            </w:r>
          </w:p>
        </w:tc>
      </w:tr>
      <w:tr w:rsidR="00B85342" w14:paraId="4D522B5C" w14:textId="77777777">
        <w:trPr>
          <w:trHeight w:val="1899"/>
        </w:trPr>
        <w:tc>
          <w:tcPr>
            <w:tcW w:w="2199" w:type="dxa"/>
            <w:tcBorders>
              <w:top w:val="single" w:sz="4" w:space="0" w:color="000000"/>
              <w:left w:val="single" w:sz="4" w:space="0" w:color="000000"/>
              <w:bottom w:val="single" w:sz="4" w:space="0" w:color="000000"/>
              <w:right w:val="single" w:sz="4" w:space="0" w:color="000000"/>
            </w:tcBorders>
            <w:vAlign w:val="center"/>
          </w:tcPr>
          <w:p w14:paraId="66CA86BF" w14:textId="77777777" w:rsidR="00B85342" w:rsidRDefault="00000000">
            <w:pPr>
              <w:spacing w:after="0" w:line="259" w:lineRule="auto"/>
              <w:ind w:left="0" w:right="0" w:firstLine="0"/>
              <w:jc w:val="left"/>
            </w:pPr>
            <w:r>
              <w:rPr>
                <w:sz w:val="19"/>
              </w:rPr>
              <w:t>Kanmani L (192511414)</w:t>
            </w:r>
            <w:r>
              <w:t xml:space="preserve"> </w:t>
            </w:r>
          </w:p>
        </w:tc>
        <w:tc>
          <w:tcPr>
            <w:tcW w:w="3201" w:type="dxa"/>
            <w:tcBorders>
              <w:top w:val="single" w:sz="4" w:space="0" w:color="000000"/>
              <w:left w:val="single" w:sz="4" w:space="0" w:color="000000"/>
              <w:bottom w:val="single" w:sz="4" w:space="0" w:color="000000"/>
              <w:right w:val="single" w:sz="4" w:space="0" w:color="000000"/>
            </w:tcBorders>
            <w:vAlign w:val="center"/>
          </w:tcPr>
          <w:p w14:paraId="02A037B7" w14:textId="77777777" w:rsidR="00B85342" w:rsidRDefault="00000000">
            <w:pPr>
              <w:spacing w:after="0" w:line="259" w:lineRule="auto"/>
              <w:ind w:left="2" w:right="0" w:firstLine="0"/>
              <w:jc w:val="left"/>
            </w:pPr>
            <w:r>
              <w:rPr>
                <w:sz w:val="19"/>
              </w:rPr>
              <w:t>Privacy-preserving encryption and endto-end system implementation (Module 2)</w:t>
            </w:r>
            <w:r>
              <w:t xml:space="preserve"> </w:t>
            </w:r>
          </w:p>
        </w:tc>
        <w:tc>
          <w:tcPr>
            <w:tcW w:w="2998" w:type="dxa"/>
            <w:tcBorders>
              <w:top w:val="single" w:sz="4" w:space="0" w:color="000000"/>
              <w:left w:val="single" w:sz="4" w:space="0" w:color="000000"/>
              <w:bottom w:val="single" w:sz="4" w:space="0" w:color="000000"/>
              <w:right w:val="single" w:sz="4" w:space="0" w:color="000000"/>
            </w:tcBorders>
          </w:tcPr>
          <w:p w14:paraId="5786114A" w14:textId="77777777" w:rsidR="00B85342" w:rsidRDefault="00000000">
            <w:pPr>
              <w:spacing w:after="0" w:line="259" w:lineRule="auto"/>
              <w:ind w:left="1" w:right="46" w:firstLine="0"/>
            </w:pPr>
            <w:r>
              <w:rPr>
                <w:sz w:val="19"/>
              </w:rPr>
              <w:t>Designed and implemented the encryption/decryption pipeline, smart-contract integration and overall system integration; performed end-to-end testing; authored the majority of the report including architecture, results, analysis and conclusion (55%)</w:t>
            </w:r>
            <w:r>
              <w:t xml:space="preserve"> </w:t>
            </w:r>
          </w:p>
        </w:tc>
      </w:tr>
    </w:tbl>
    <w:p w14:paraId="64565358" w14:textId="77777777" w:rsidR="00B85342" w:rsidRDefault="00000000">
      <w:pPr>
        <w:spacing w:after="3" w:line="259" w:lineRule="auto"/>
        <w:ind w:left="-5" w:right="0"/>
        <w:jc w:val="left"/>
      </w:pPr>
      <w:r>
        <w:rPr>
          <w:b/>
          <w:sz w:val="21"/>
        </w:rPr>
        <w:t>Table 4.6: Project Cost Estimate</w:t>
      </w:r>
      <w:r>
        <w:t xml:space="preserve"> </w:t>
      </w:r>
    </w:p>
    <w:tbl>
      <w:tblPr>
        <w:tblStyle w:val="TableGrid"/>
        <w:tblW w:w="8398" w:type="dxa"/>
        <w:tblInd w:w="7" w:type="dxa"/>
        <w:tblCellMar>
          <w:top w:w="50" w:type="dxa"/>
          <w:left w:w="89" w:type="dxa"/>
          <w:bottom w:w="0" w:type="dxa"/>
          <w:right w:w="45" w:type="dxa"/>
        </w:tblCellMar>
        <w:tblLook w:val="04A0" w:firstRow="1" w:lastRow="0" w:firstColumn="1" w:lastColumn="0" w:noHBand="0" w:noVBand="1"/>
      </w:tblPr>
      <w:tblGrid>
        <w:gridCol w:w="4200"/>
        <w:gridCol w:w="2100"/>
        <w:gridCol w:w="2098"/>
      </w:tblGrid>
      <w:tr w:rsidR="00B85342" w14:paraId="58892C87" w14:textId="77777777">
        <w:trPr>
          <w:trHeight w:val="315"/>
        </w:trPr>
        <w:tc>
          <w:tcPr>
            <w:tcW w:w="4200" w:type="dxa"/>
            <w:tcBorders>
              <w:top w:val="single" w:sz="4" w:space="0" w:color="000000"/>
              <w:left w:val="single" w:sz="4" w:space="0" w:color="000000"/>
              <w:bottom w:val="single" w:sz="4" w:space="0" w:color="000000"/>
              <w:right w:val="single" w:sz="4" w:space="0" w:color="000000"/>
            </w:tcBorders>
            <w:shd w:val="clear" w:color="auto" w:fill="D9E2F3"/>
          </w:tcPr>
          <w:p w14:paraId="5EC83886" w14:textId="77777777" w:rsidR="00B85342" w:rsidRDefault="00000000">
            <w:pPr>
              <w:spacing w:after="0" w:line="259" w:lineRule="auto"/>
              <w:ind w:left="0" w:right="0" w:firstLine="0"/>
              <w:jc w:val="left"/>
            </w:pPr>
            <w:r>
              <w:rPr>
                <w:b/>
                <w:sz w:val="19"/>
              </w:rPr>
              <w:t>Item</w:t>
            </w:r>
            <w:r>
              <w:t xml:space="preserve"> </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Pr>
          <w:p w14:paraId="422D598D" w14:textId="77777777" w:rsidR="00B85342" w:rsidRDefault="00000000">
            <w:pPr>
              <w:spacing w:after="0" w:line="259" w:lineRule="auto"/>
              <w:ind w:left="1" w:right="0" w:firstLine="0"/>
              <w:jc w:val="left"/>
            </w:pPr>
            <w:r>
              <w:rPr>
                <w:b/>
                <w:sz w:val="19"/>
              </w:rPr>
              <w:t>Estimated Cost (INR)</w:t>
            </w:r>
            <w:r>
              <w:t xml:space="preserve"> </w:t>
            </w:r>
          </w:p>
        </w:tc>
        <w:tc>
          <w:tcPr>
            <w:tcW w:w="2098" w:type="dxa"/>
            <w:tcBorders>
              <w:top w:val="single" w:sz="4" w:space="0" w:color="000000"/>
              <w:left w:val="single" w:sz="4" w:space="0" w:color="000000"/>
              <w:bottom w:val="single" w:sz="4" w:space="0" w:color="000000"/>
              <w:right w:val="single" w:sz="4" w:space="0" w:color="000000"/>
            </w:tcBorders>
            <w:shd w:val="clear" w:color="auto" w:fill="D9E2F3"/>
          </w:tcPr>
          <w:p w14:paraId="60D14D23" w14:textId="77777777" w:rsidR="00B85342" w:rsidRDefault="00000000">
            <w:pPr>
              <w:spacing w:after="0" w:line="259" w:lineRule="auto"/>
              <w:ind w:left="1" w:right="0" w:firstLine="0"/>
              <w:jc w:val="left"/>
            </w:pPr>
            <w:r>
              <w:rPr>
                <w:b/>
                <w:sz w:val="19"/>
              </w:rPr>
              <w:t>Actual Cost (INR)</w:t>
            </w:r>
            <w:r>
              <w:t xml:space="preserve"> </w:t>
            </w:r>
          </w:p>
        </w:tc>
      </w:tr>
      <w:tr w:rsidR="00B85342" w14:paraId="293AA278" w14:textId="77777777">
        <w:trPr>
          <w:trHeight w:val="397"/>
        </w:trPr>
        <w:tc>
          <w:tcPr>
            <w:tcW w:w="4200" w:type="dxa"/>
            <w:tcBorders>
              <w:top w:val="single" w:sz="4" w:space="0" w:color="000000"/>
              <w:left w:val="single" w:sz="4" w:space="0" w:color="000000"/>
              <w:bottom w:val="single" w:sz="4" w:space="0" w:color="000000"/>
              <w:right w:val="single" w:sz="4" w:space="0" w:color="000000"/>
            </w:tcBorders>
          </w:tcPr>
          <w:p w14:paraId="217E17B4" w14:textId="77777777" w:rsidR="00B85342" w:rsidRDefault="00000000">
            <w:pPr>
              <w:spacing w:after="0" w:line="259" w:lineRule="auto"/>
              <w:ind w:left="0" w:right="0" w:firstLine="0"/>
              <w:jc w:val="left"/>
            </w:pPr>
            <w:r>
              <w:rPr>
                <w:sz w:val="19"/>
              </w:rPr>
              <w:t>Cloud/local compute for development and testing</w:t>
            </w:r>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7D601400" w14:textId="77777777" w:rsidR="00B85342" w:rsidRDefault="00000000">
            <w:pPr>
              <w:spacing w:after="0" w:line="259" w:lineRule="auto"/>
              <w:ind w:left="1" w:right="0" w:firstLine="0"/>
              <w:jc w:val="left"/>
            </w:pPr>
            <w:r>
              <w:rPr>
                <w:sz w:val="19"/>
              </w:rPr>
              <w:t>0 (local machines used)</w:t>
            </w:r>
            <w:r>
              <w:t xml:space="preserve"> </w:t>
            </w:r>
          </w:p>
        </w:tc>
        <w:tc>
          <w:tcPr>
            <w:tcW w:w="2098" w:type="dxa"/>
            <w:tcBorders>
              <w:top w:val="single" w:sz="4" w:space="0" w:color="000000"/>
              <w:left w:val="single" w:sz="4" w:space="0" w:color="000000"/>
              <w:bottom w:val="single" w:sz="4" w:space="0" w:color="000000"/>
              <w:right w:val="single" w:sz="4" w:space="0" w:color="000000"/>
            </w:tcBorders>
          </w:tcPr>
          <w:p w14:paraId="69EC4C5E" w14:textId="77777777" w:rsidR="00B85342" w:rsidRDefault="00000000">
            <w:pPr>
              <w:spacing w:after="0" w:line="259" w:lineRule="auto"/>
              <w:ind w:left="1" w:right="0" w:firstLine="0"/>
              <w:jc w:val="left"/>
            </w:pPr>
            <w:r>
              <w:rPr>
                <w:sz w:val="19"/>
              </w:rPr>
              <w:t>0</w:t>
            </w:r>
            <w:r>
              <w:t xml:space="preserve"> </w:t>
            </w:r>
          </w:p>
        </w:tc>
      </w:tr>
      <w:tr w:rsidR="00B85342" w14:paraId="520FC5F2" w14:textId="77777777">
        <w:trPr>
          <w:trHeight w:val="586"/>
        </w:trPr>
        <w:tc>
          <w:tcPr>
            <w:tcW w:w="4200" w:type="dxa"/>
            <w:tcBorders>
              <w:top w:val="single" w:sz="4" w:space="0" w:color="000000"/>
              <w:left w:val="single" w:sz="4" w:space="0" w:color="000000"/>
              <w:bottom w:val="single" w:sz="4" w:space="0" w:color="000000"/>
              <w:right w:val="single" w:sz="4" w:space="0" w:color="000000"/>
            </w:tcBorders>
          </w:tcPr>
          <w:p w14:paraId="497793C9" w14:textId="77777777" w:rsidR="00B85342" w:rsidRDefault="00000000">
            <w:pPr>
              <w:spacing w:after="0" w:line="259" w:lineRule="auto"/>
              <w:ind w:left="0" w:right="0" w:firstLine="0"/>
              <w:jc w:val="left"/>
            </w:pPr>
            <w:r>
              <w:rPr>
                <w:sz w:val="19"/>
              </w:rPr>
              <w:t>Test-network transaction fees (Hardhat/Ganache simulated ETH)</w:t>
            </w:r>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0B6D56B9" w14:textId="77777777" w:rsidR="00B85342" w:rsidRDefault="00000000">
            <w:pPr>
              <w:spacing w:after="0" w:line="259" w:lineRule="auto"/>
              <w:ind w:left="1" w:right="0" w:firstLine="0"/>
              <w:jc w:val="left"/>
            </w:pPr>
            <w:r>
              <w:rPr>
                <w:sz w:val="19"/>
              </w:rPr>
              <w:t>0 (simulated currency only)</w:t>
            </w:r>
            <w:r>
              <w:t xml:space="preserve"> </w:t>
            </w:r>
          </w:p>
        </w:tc>
        <w:tc>
          <w:tcPr>
            <w:tcW w:w="2098" w:type="dxa"/>
            <w:tcBorders>
              <w:top w:val="single" w:sz="4" w:space="0" w:color="000000"/>
              <w:left w:val="single" w:sz="4" w:space="0" w:color="000000"/>
              <w:bottom w:val="single" w:sz="4" w:space="0" w:color="000000"/>
              <w:right w:val="single" w:sz="4" w:space="0" w:color="000000"/>
            </w:tcBorders>
            <w:vAlign w:val="center"/>
          </w:tcPr>
          <w:p w14:paraId="7CA49C5E" w14:textId="77777777" w:rsidR="00B85342" w:rsidRDefault="00000000">
            <w:pPr>
              <w:spacing w:after="0" w:line="259" w:lineRule="auto"/>
              <w:ind w:left="1" w:right="0" w:firstLine="0"/>
              <w:jc w:val="left"/>
            </w:pPr>
            <w:r>
              <w:rPr>
                <w:sz w:val="19"/>
              </w:rPr>
              <w:t>0</w:t>
            </w:r>
            <w:r>
              <w:t xml:space="preserve"> </w:t>
            </w:r>
          </w:p>
        </w:tc>
      </w:tr>
      <w:tr w:rsidR="00B85342" w14:paraId="2018E217" w14:textId="77777777">
        <w:trPr>
          <w:trHeight w:val="588"/>
        </w:trPr>
        <w:tc>
          <w:tcPr>
            <w:tcW w:w="4200" w:type="dxa"/>
            <w:tcBorders>
              <w:top w:val="single" w:sz="4" w:space="0" w:color="000000"/>
              <w:left w:val="single" w:sz="4" w:space="0" w:color="000000"/>
              <w:bottom w:val="single" w:sz="4" w:space="0" w:color="000000"/>
              <w:right w:val="single" w:sz="4" w:space="0" w:color="000000"/>
            </w:tcBorders>
          </w:tcPr>
          <w:p w14:paraId="4229C23C" w14:textId="77777777" w:rsidR="00B85342" w:rsidRDefault="00000000">
            <w:pPr>
              <w:spacing w:after="0" w:line="259" w:lineRule="auto"/>
              <w:ind w:left="0" w:right="0" w:firstLine="0"/>
              <w:jc w:val="left"/>
            </w:pPr>
            <w:r>
              <w:rPr>
                <w:sz w:val="19"/>
              </w:rPr>
              <w:t>Software licences (Solidity, Node.js, Hardhat, OpenZeppelin, Remix)</w:t>
            </w:r>
            <w:r>
              <w:t xml:space="preserve"> </w:t>
            </w:r>
          </w:p>
        </w:tc>
        <w:tc>
          <w:tcPr>
            <w:tcW w:w="2100" w:type="dxa"/>
            <w:tcBorders>
              <w:top w:val="single" w:sz="4" w:space="0" w:color="000000"/>
              <w:left w:val="single" w:sz="4" w:space="0" w:color="000000"/>
              <w:bottom w:val="single" w:sz="4" w:space="0" w:color="000000"/>
              <w:right w:val="single" w:sz="4" w:space="0" w:color="000000"/>
            </w:tcBorders>
            <w:vAlign w:val="center"/>
          </w:tcPr>
          <w:p w14:paraId="570D5229" w14:textId="77777777" w:rsidR="00B85342" w:rsidRDefault="00000000">
            <w:pPr>
              <w:spacing w:after="0" w:line="259" w:lineRule="auto"/>
              <w:ind w:left="1" w:right="0" w:firstLine="0"/>
              <w:jc w:val="left"/>
            </w:pPr>
            <w:r>
              <w:rPr>
                <w:sz w:val="19"/>
              </w:rPr>
              <w:t>0 (open-source tooling)</w:t>
            </w:r>
            <w:r>
              <w:t xml:space="preserve"> </w:t>
            </w:r>
          </w:p>
        </w:tc>
        <w:tc>
          <w:tcPr>
            <w:tcW w:w="2098" w:type="dxa"/>
            <w:tcBorders>
              <w:top w:val="single" w:sz="4" w:space="0" w:color="000000"/>
              <w:left w:val="single" w:sz="4" w:space="0" w:color="000000"/>
              <w:bottom w:val="single" w:sz="4" w:space="0" w:color="000000"/>
              <w:right w:val="single" w:sz="4" w:space="0" w:color="000000"/>
            </w:tcBorders>
            <w:vAlign w:val="center"/>
          </w:tcPr>
          <w:p w14:paraId="3515CAFB" w14:textId="77777777" w:rsidR="00B85342" w:rsidRDefault="00000000">
            <w:pPr>
              <w:spacing w:after="0" w:line="259" w:lineRule="auto"/>
              <w:ind w:left="1" w:right="0" w:firstLine="0"/>
              <w:jc w:val="left"/>
            </w:pPr>
            <w:r>
              <w:rPr>
                <w:sz w:val="19"/>
              </w:rPr>
              <w:t>0</w:t>
            </w:r>
            <w:r>
              <w:t xml:space="preserve"> </w:t>
            </w:r>
          </w:p>
        </w:tc>
      </w:tr>
      <w:tr w:rsidR="00B85342" w14:paraId="29BA71FD" w14:textId="77777777">
        <w:trPr>
          <w:trHeight w:val="367"/>
        </w:trPr>
        <w:tc>
          <w:tcPr>
            <w:tcW w:w="4200" w:type="dxa"/>
            <w:tcBorders>
              <w:top w:val="single" w:sz="4" w:space="0" w:color="000000"/>
              <w:left w:val="single" w:sz="4" w:space="0" w:color="000000"/>
              <w:bottom w:val="single" w:sz="4" w:space="0" w:color="000000"/>
              <w:right w:val="single" w:sz="4" w:space="0" w:color="000000"/>
            </w:tcBorders>
          </w:tcPr>
          <w:p w14:paraId="75A65D33" w14:textId="77777777" w:rsidR="00B85342" w:rsidRDefault="00000000">
            <w:pPr>
              <w:spacing w:after="0" w:line="259" w:lineRule="auto"/>
              <w:ind w:left="0" w:right="0" w:firstLine="0"/>
              <w:jc w:val="left"/>
            </w:pPr>
            <w:r>
              <w:rPr>
                <w:sz w:val="19"/>
              </w:rPr>
              <w:lastRenderedPageBreak/>
              <w:t>Miscellaneous (documentation, printing)</w:t>
            </w:r>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0A526D5C" w14:textId="77777777" w:rsidR="00B85342" w:rsidRDefault="00000000">
            <w:pPr>
              <w:spacing w:after="0" w:line="259" w:lineRule="auto"/>
              <w:ind w:left="1" w:right="0" w:firstLine="0"/>
              <w:jc w:val="left"/>
            </w:pPr>
            <w:r>
              <w:rPr>
                <w:sz w:val="19"/>
              </w:rPr>
              <w:t>500</w:t>
            </w:r>
            <w:r>
              <w:t xml:space="preserve"> </w:t>
            </w:r>
          </w:p>
        </w:tc>
        <w:tc>
          <w:tcPr>
            <w:tcW w:w="2098" w:type="dxa"/>
            <w:tcBorders>
              <w:top w:val="single" w:sz="4" w:space="0" w:color="000000"/>
              <w:left w:val="single" w:sz="4" w:space="0" w:color="000000"/>
              <w:bottom w:val="single" w:sz="4" w:space="0" w:color="000000"/>
              <w:right w:val="single" w:sz="4" w:space="0" w:color="000000"/>
            </w:tcBorders>
          </w:tcPr>
          <w:p w14:paraId="173A1168" w14:textId="77777777" w:rsidR="00B85342" w:rsidRDefault="00000000">
            <w:pPr>
              <w:spacing w:after="0" w:line="259" w:lineRule="auto"/>
              <w:ind w:left="1" w:right="0" w:firstLine="0"/>
              <w:jc w:val="left"/>
            </w:pPr>
            <w:r>
              <w:rPr>
                <w:sz w:val="19"/>
              </w:rPr>
              <w:t>450</w:t>
            </w:r>
            <w:r>
              <w:t xml:space="preserve"> </w:t>
            </w:r>
          </w:p>
        </w:tc>
      </w:tr>
      <w:tr w:rsidR="00B85342" w14:paraId="5693748C" w14:textId="77777777">
        <w:trPr>
          <w:trHeight w:val="370"/>
        </w:trPr>
        <w:tc>
          <w:tcPr>
            <w:tcW w:w="4200" w:type="dxa"/>
            <w:tcBorders>
              <w:top w:val="single" w:sz="4" w:space="0" w:color="000000"/>
              <w:left w:val="single" w:sz="4" w:space="0" w:color="000000"/>
              <w:bottom w:val="single" w:sz="4" w:space="0" w:color="000000"/>
              <w:right w:val="single" w:sz="4" w:space="0" w:color="000000"/>
            </w:tcBorders>
          </w:tcPr>
          <w:p w14:paraId="70B3BB04" w14:textId="77777777" w:rsidR="00B85342" w:rsidRDefault="00000000">
            <w:pPr>
              <w:spacing w:after="0" w:line="259" w:lineRule="auto"/>
              <w:ind w:left="0" w:right="0" w:firstLine="0"/>
              <w:jc w:val="left"/>
            </w:pPr>
            <w:r>
              <w:rPr>
                <w:sz w:val="19"/>
              </w:rPr>
              <w:t>Total</w:t>
            </w:r>
            <w:r>
              <w:t xml:space="preserve"> </w:t>
            </w:r>
          </w:p>
        </w:tc>
        <w:tc>
          <w:tcPr>
            <w:tcW w:w="2100" w:type="dxa"/>
            <w:tcBorders>
              <w:top w:val="single" w:sz="4" w:space="0" w:color="000000"/>
              <w:left w:val="single" w:sz="4" w:space="0" w:color="000000"/>
              <w:bottom w:val="single" w:sz="4" w:space="0" w:color="000000"/>
              <w:right w:val="single" w:sz="4" w:space="0" w:color="000000"/>
            </w:tcBorders>
          </w:tcPr>
          <w:p w14:paraId="3A1A8CED" w14:textId="77777777" w:rsidR="00B85342" w:rsidRDefault="00000000">
            <w:pPr>
              <w:spacing w:after="0" w:line="259" w:lineRule="auto"/>
              <w:ind w:left="1" w:right="0" w:firstLine="0"/>
              <w:jc w:val="left"/>
            </w:pPr>
            <w:r>
              <w:rPr>
                <w:sz w:val="19"/>
              </w:rPr>
              <w:t>500</w:t>
            </w:r>
            <w:r>
              <w:t xml:space="preserve"> </w:t>
            </w:r>
          </w:p>
        </w:tc>
        <w:tc>
          <w:tcPr>
            <w:tcW w:w="2098" w:type="dxa"/>
            <w:tcBorders>
              <w:top w:val="single" w:sz="4" w:space="0" w:color="000000"/>
              <w:left w:val="single" w:sz="4" w:space="0" w:color="000000"/>
              <w:bottom w:val="single" w:sz="4" w:space="0" w:color="000000"/>
              <w:right w:val="single" w:sz="4" w:space="0" w:color="000000"/>
            </w:tcBorders>
          </w:tcPr>
          <w:p w14:paraId="279D3F55" w14:textId="77777777" w:rsidR="00B85342" w:rsidRDefault="00000000">
            <w:pPr>
              <w:spacing w:after="0" w:line="259" w:lineRule="auto"/>
              <w:ind w:left="1" w:right="0" w:firstLine="0"/>
              <w:jc w:val="left"/>
            </w:pPr>
            <w:r>
              <w:rPr>
                <w:sz w:val="19"/>
              </w:rPr>
              <w:t>450</w:t>
            </w:r>
            <w:r>
              <w:t xml:space="preserve"> </w:t>
            </w:r>
          </w:p>
        </w:tc>
      </w:tr>
    </w:tbl>
    <w:p w14:paraId="71EB0270" w14:textId="48B0345F" w:rsidR="00B85342" w:rsidRDefault="00000000" w:rsidP="00144069">
      <w:pPr>
        <w:pStyle w:val="Heading1"/>
        <w:ind w:left="-5"/>
        <w:jc w:val="center"/>
      </w:pPr>
      <w:r>
        <w:t>CHAPTER 5</w:t>
      </w:r>
    </w:p>
    <w:p w14:paraId="5FC96BE3" w14:textId="2AD5F961" w:rsidR="00B85342" w:rsidRDefault="00000000" w:rsidP="00144069">
      <w:pPr>
        <w:pStyle w:val="Heading2"/>
        <w:spacing w:after="336" w:line="248" w:lineRule="auto"/>
        <w:ind w:left="-5"/>
        <w:jc w:val="center"/>
      </w:pPr>
      <w:r>
        <w:rPr>
          <w:i w:val="0"/>
          <w:sz w:val="27"/>
        </w:rPr>
        <w:t>CONCLUSION, FUTURE WORK AND REFLECTION</w:t>
      </w:r>
    </w:p>
    <w:p w14:paraId="4D3CBE34" w14:textId="77777777" w:rsidR="00B85342" w:rsidRDefault="00000000">
      <w:pPr>
        <w:pStyle w:val="Heading3"/>
        <w:ind w:left="-5"/>
      </w:pPr>
      <w:r>
        <w:t>5.1 Conclusion</w:t>
      </w:r>
      <w:r>
        <w:rPr>
          <w:b w:val="0"/>
          <w:sz w:val="26"/>
        </w:rPr>
        <w:t xml:space="preserve"> </w:t>
      </w:r>
    </w:p>
    <w:p w14:paraId="2E59A975" w14:textId="77777777" w:rsidR="00B85342" w:rsidRDefault="00000000">
      <w:pPr>
        <w:spacing w:after="11"/>
        <w:ind w:left="-5" w:right="39"/>
      </w:pPr>
      <w:r>
        <w:t>This capstone project set out to address a specific, well-scoped engineering problem: how to keep the amount field of a cryptocurrency transaction confidential on a public, programmable blockchain while still allowing a smart contract to independently verify the transaction, without incurring the heavy computational and gas cost of full zero-knowledge confidential-transaction schemes. A hybrid AES-256-GCM and ECIES encryption design was selected over zk-SNARK and homomorphic-</w:t>
      </w:r>
    </w:p>
    <w:p w14:paraId="40C6BBCE" w14:textId="77777777" w:rsidR="00B85342" w:rsidRDefault="00000000">
      <w:pPr>
        <w:spacing w:after="208"/>
        <w:ind w:left="-5" w:right="39"/>
      </w:pPr>
      <w:r>
        <w:t xml:space="preserve">encryption alternatives on the basis of a weighted evaluation (Table 3.5), implemented as a Solidity smart contract and Node.js DApp client, and validated through a pre-defined test plan covering both functional correctness and performance. </w:t>
      </w:r>
    </w:p>
    <w:p w14:paraId="231FA08F" w14:textId="77777777" w:rsidR="00B85342" w:rsidRDefault="00000000">
      <w:pPr>
        <w:spacing w:after="274"/>
        <w:ind w:left="-5" w:right="39"/>
      </w:pPr>
      <w:r>
        <w:t xml:space="preserve">All seven design specifications were met (Table 4.3): the system achieved 100% confidentiality against simulated third-party observers, 100% correct decryption by the intended receiver, 100% rejection of tampered payloads, and a gas overhead of 132.4% relative to a plain transfer — substantially below the reference cost of a zk-SNARK-based confidential transaction. These results validate the project's central engineering hypothesis: that meaningful, standards-based transactionamount privacy can be layered onto an unmodified EVM smart contract at a bounded and predictable cost, without requiring novel cryptography or specialised on-chain verification circuits. The main limitation, openly acknowledged in Section 4.7, is that the system hides the amount but not the identities of the transacting parties, and that out-of-band key exchange is assumed rather than engineered into the current prototype. </w:t>
      </w:r>
    </w:p>
    <w:p w14:paraId="0F5F55CF" w14:textId="77777777" w:rsidR="00B85342" w:rsidRDefault="00000000">
      <w:pPr>
        <w:pStyle w:val="Heading3"/>
        <w:ind w:left="-5"/>
      </w:pPr>
      <w:r>
        <w:t>5.2 Future Work</w:t>
      </w:r>
      <w:r>
        <w:rPr>
          <w:b w:val="0"/>
          <w:sz w:val="26"/>
        </w:rPr>
        <w:t xml:space="preserve"> </w:t>
      </w:r>
    </w:p>
    <w:p w14:paraId="576BA117" w14:textId="77777777" w:rsidR="00B85342" w:rsidRDefault="00000000">
      <w:pPr>
        <w:numPr>
          <w:ilvl w:val="0"/>
          <w:numId w:val="8"/>
        </w:numPr>
        <w:ind w:right="39"/>
      </w:pPr>
      <w:r>
        <w:t xml:space="preserve">Integrate zero-knowledge range proofs so the smart contract can additionally verify that the encrypted amount lies within a valid, non-negative range without any commitment-hash reveal, closing the remaining gap identified in Table 2.1. </w:t>
      </w:r>
    </w:p>
    <w:p w14:paraId="570FE6B7" w14:textId="77777777" w:rsidR="00B85342" w:rsidRDefault="00000000">
      <w:pPr>
        <w:numPr>
          <w:ilvl w:val="0"/>
          <w:numId w:val="8"/>
        </w:numPr>
        <w:ind w:right="39"/>
      </w:pPr>
      <w:r>
        <w:t xml:space="preserve">Extend the scheme to also conceal sender and receiver addresses, for example through stealthaddress generation, to move from amount-only privacy toward the fuller privacy model offered by Monero-style systems. </w:t>
      </w:r>
    </w:p>
    <w:p w14:paraId="1812E1E2" w14:textId="77777777" w:rsidR="00B85342" w:rsidRDefault="00000000">
      <w:pPr>
        <w:numPr>
          <w:ilvl w:val="0"/>
          <w:numId w:val="8"/>
        </w:numPr>
        <w:ind w:right="39"/>
      </w:pPr>
      <w:r>
        <w:t xml:space="preserve">Design and implement an on-chain or protocol-level public-key discovery mechanism to remove the current out-of-band key-exchange assumption (Section 1.6). </w:t>
      </w:r>
    </w:p>
    <w:p w14:paraId="2770680E" w14:textId="77777777" w:rsidR="00B85342" w:rsidRDefault="00000000">
      <w:pPr>
        <w:numPr>
          <w:ilvl w:val="0"/>
          <w:numId w:val="8"/>
        </w:numPr>
        <w:ind w:right="39"/>
      </w:pPr>
      <w:r>
        <w:t xml:space="preserve">Re-run the performance evaluation on a public testnet (e.g., Sepolia) under realistic network congestion and gas-price conditions, and replace the published zk-SNARK reference figures in Figure 4.1 with a locally implemented benchmark for a fully controlled comparison. </w:t>
      </w:r>
    </w:p>
    <w:p w14:paraId="1E54A978" w14:textId="77777777" w:rsidR="00B85342" w:rsidRDefault="00000000">
      <w:pPr>
        <w:numPr>
          <w:ilvl w:val="0"/>
          <w:numId w:val="8"/>
        </w:numPr>
        <w:spacing w:after="258"/>
        <w:ind w:right="39"/>
      </w:pPr>
      <w:r>
        <w:t xml:space="preserve">Move larger ciphertext payloads to off-chain storage (e.g., IPFS) with only the commitment hash retained on-chain, to further reduce gas cost if the scheme is extended to encrypt additional transaction fields. </w:t>
      </w:r>
    </w:p>
    <w:p w14:paraId="30F625E7" w14:textId="77777777" w:rsidR="00B85342" w:rsidRDefault="00000000">
      <w:pPr>
        <w:pStyle w:val="Heading3"/>
        <w:spacing w:after="111"/>
        <w:ind w:left="-5"/>
      </w:pPr>
      <w:r>
        <w:lastRenderedPageBreak/>
        <w:t>5.3 Professional Learning &amp; Individual Reflection</w:t>
      </w:r>
      <w:r>
        <w:rPr>
          <w:b w:val="0"/>
          <w:sz w:val="26"/>
        </w:rPr>
        <w:t xml:space="preserve"> </w:t>
      </w:r>
    </w:p>
    <w:p w14:paraId="6E18E96E" w14:textId="77777777" w:rsidR="00B85342" w:rsidRDefault="00000000">
      <w:pPr>
        <w:pStyle w:val="Heading4"/>
        <w:ind w:left="-5" w:right="2384"/>
      </w:pPr>
      <w:r>
        <w:t>New Knowledge Acquired</w:t>
      </w:r>
      <w:r>
        <w:rPr>
          <w:b w:val="0"/>
          <w:i w:val="0"/>
          <w:sz w:val="24"/>
        </w:rPr>
        <w:t xml:space="preserve"> </w:t>
      </w:r>
    </w:p>
    <w:p w14:paraId="4CC00AFC" w14:textId="77777777" w:rsidR="00B85342" w:rsidRDefault="00000000">
      <w:pPr>
        <w:numPr>
          <w:ilvl w:val="0"/>
          <w:numId w:val="9"/>
        </w:numPr>
        <w:ind w:right="39"/>
      </w:pPr>
      <w:r>
        <w:t xml:space="preserve">Practical application of hybrid symmetric/asymmetric encryption (AES-GCM + ECIES) using industry-standard libraries rather than only theoretical study. </w:t>
      </w:r>
    </w:p>
    <w:p w14:paraId="7E724048" w14:textId="77777777" w:rsidR="00B85342" w:rsidRDefault="00000000">
      <w:pPr>
        <w:numPr>
          <w:ilvl w:val="0"/>
          <w:numId w:val="9"/>
        </w:numPr>
        <w:ind w:right="39"/>
      </w:pPr>
      <w:r>
        <w:t xml:space="preserve">Smart-contract security patterns, including checks-effects-interactions and reentrancy protection, and how they interact with gas-cost optimisation. </w:t>
      </w:r>
    </w:p>
    <w:p w14:paraId="00190917" w14:textId="77777777" w:rsidR="00B85342" w:rsidRDefault="00000000">
      <w:pPr>
        <w:numPr>
          <w:ilvl w:val="0"/>
          <w:numId w:val="9"/>
        </w:numPr>
        <w:spacing w:after="157"/>
        <w:ind w:right="39"/>
      </w:pPr>
      <w:r>
        <w:t xml:space="preserve">Systematic trade-off evaluation using weighted decision matrices to justify an engineering design choice with evidence rather than preference. </w:t>
      </w:r>
    </w:p>
    <w:p w14:paraId="5B7E5F71" w14:textId="77777777" w:rsidR="00B85342" w:rsidRDefault="00000000">
      <w:pPr>
        <w:pStyle w:val="Heading4"/>
        <w:ind w:left="-5" w:right="2384"/>
      </w:pPr>
      <w:r>
        <w:t>Engineering &amp; Professional Skills Developed</w:t>
      </w:r>
      <w:r>
        <w:rPr>
          <w:b w:val="0"/>
          <w:i w:val="0"/>
          <w:sz w:val="24"/>
        </w:rPr>
        <w:t xml:space="preserve"> </w:t>
      </w:r>
    </w:p>
    <w:p w14:paraId="1A2052B6" w14:textId="77777777" w:rsidR="00B85342" w:rsidRDefault="00000000">
      <w:pPr>
        <w:numPr>
          <w:ilvl w:val="0"/>
          <w:numId w:val="10"/>
        </w:numPr>
        <w:ind w:right="39"/>
      </w:pPr>
      <w:r>
        <w:t xml:space="preserve">Structured, test-first verification of both cryptographic correctness and smart-contract behaviour. </w:t>
      </w:r>
    </w:p>
    <w:p w14:paraId="6511DD5E" w14:textId="77777777" w:rsidR="00B85342" w:rsidRDefault="00000000">
      <w:pPr>
        <w:numPr>
          <w:ilvl w:val="0"/>
          <w:numId w:val="10"/>
        </w:numPr>
        <w:ind w:right="39"/>
      </w:pPr>
      <w:r>
        <w:t xml:space="preserve">Collaborative division of a full-stack blockchain project into cleanly interfaced modules that could be developed and tested independently by two team members. </w:t>
      </w:r>
    </w:p>
    <w:p w14:paraId="79664366" w14:textId="77777777" w:rsidR="00B85342" w:rsidRDefault="00000000">
      <w:pPr>
        <w:numPr>
          <w:ilvl w:val="0"/>
          <w:numId w:val="10"/>
        </w:numPr>
        <w:spacing w:after="157"/>
        <w:ind w:right="39"/>
      </w:pPr>
      <w:r>
        <w:t xml:space="preserve">Technical report writing that ties design decisions back to explicit, measurable requirements and evidence. </w:t>
      </w:r>
    </w:p>
    <w:p w14:paraId="6334A19B" w14:textId="77777777" w:rsidR="00B85342" w:rsidRDefault="00000000">
      <w:pPr>
        <w:pStyle w:val="Heading4"/>
        <w:ind w:left="-5" w:right="2384"/>
      </w:pPr>
      <w:r>
        <w:t>Individual Reflection — Varsha S (192511515)</w:t>
      </w:r>
      <w:r>
        <w:rPr>
          <w:b w:val="0"/>
          <w:i w:val="0"/>
          <w:sz w:val="24"/>
        </w:rPr>
        <w:t xml:space="preserve"> </w:t>
      </w:r>
    </w:p>
    <w:p w14:paraId="75289364" w14:textId="77777777" w:rsidR="00B85342" w:rsidRDefault="00000000">
      <w:pPr>
        <w:spacing w:after="214"/>
        <w:ind w:left="-5" w:right="39"/>
      </w:pPr>
      <w:r>
        <w:t xml:space="preserve">The most difficult engineering problem I encountered was correctly modelling the transaction workflow so that the smart contract could validate a transaction without ever seeing the plaintext amount; my initial design accidentally required the contract to receive the decryption key, which defeated the purpose of the whole system, and reworking it to a commitment-hash-only interface was a key decision I made after reviewing Monero's RingCT approach as evidence that commitmentbased verification was sound. Working through the transaction-workflow logic independently deepened my understanding of how smart-contract state changes must be structured around externally-verifiable, rather than internally-trusted, data. If I were to redesign the module, I would build the automated test suite before the workflow logic rather than alongside it, since several early workflow bugs were only caught once integration testing began. </w:t>
      </w:r>
    </w:p>
    <w:p w14:paraId="30AB6C99" w14:textId="77777777" w:rsidR="00B85342" w:rsidRDefault="00000000">
      <w:pPr>
        <w:pStyle w:val="Heading4"/>
        <w:ind w:left="-5" w:right="2384"/>
      </w:pPr>
      <w:r>
        <w:t>Individual Reflection — Kanmani L (192511414)</w:t>
      </w:r>
      <w:r>
        <w:rPr>
          <w:b w:val="0"/>
          <w:i w:val="0"/>
          <w:sz w:val="24"/>
        </w:rPr>
        <w:t xml:space="preserve"> </w:t>
      </w:r>
    </w:p>
    <w:p w14:paraId="3B71FA6E" w14:textId="77777777" w:rsidR="00B85342" w:rsidRDefault="00000000">
      <w:pPr>
        <w:ind w:left="-5" w:right="39"/>
      </w:pPr>
      <w:r>
        <w:t xml:space="preserve">The most difficult engineering problem I faced was choosing between the three privacy alternatives in Section 3.4 with confidence, since each had genuine merit; building the weighted evaluation matrix in Table 3.5 forced me to make the selection criteria explicit and defensible with evidence (measured gas cost and latency) rather than intuition, which was the key engineering decision I am most confident in. I acquired new knowledge independently in elliptic-curve cryptography and Solidity gas-optimisation techniques, largely through the Ethereum and OpenZeppelin documentation and IACR literature identified in the review method (Section 2.1). If I were to redesign the system, I would implement the off-chain ciphertext storage option identified in Section 5.2 from the outset, since gas cost was the single most gating constraint on the final design. </w:t>
      </w:r>
    </w:p>
    <w:p w14:paraId="1EA1276D" w14:textId="6DCCC20C" w:rsidR="00B85342" w:rsidRDefault="00000000" w:rsidP="00144069">
      <w:pPr>
        <w:pStyle w:val="Heading1"/>
        <w:spacing w:after="147"/>
        <w:ind w:left="-5"/>
        <w:jc w:val="center"/>
      </w:pPr>
      <w:r>
        <w:t>REFERENCES</w:t>
      </w:r>
    </w:p>
    <w:p w14:paraId="277255CB" w14:textId="77777777" w:rsidR="00B85342" w:rsidRDefault="00000000">
      <w:pPr>
        <w:numPr>
          <w:ilvl w:val="0"/>
          <w:numId w:val="11"/>
        </w:numPr>
        <w:spacing w:after="150" w:line="267" w:lineRule="auto"/>
        <w:ind w:right="37" w:hanging="424"/>
      </w:pPr>
      <w:r>
        <w:rPr>
          <w:sz w:val="22"/>
        </w:rPr>
        <w:t>S. Nakamoto, "Bitcoin: A Peer-to-Peer Electronic Cash System," 2008.</w:t>
      </w:r>
      <w:r>
        <w:t xml:space="preserve"> </w:t>
      </w:r>
    </w:p>
    <w:p w14:paraId="68521460" w14:textId="77777777" w:rsidR="00B85342" w:rsidRDefault="00000000">
      <w:pPr>
        <w:numPr>
          <w:ilvl w:val="0"/>
          <w:numId w:val="11"/>
        </w:numPr>
        <w:spacing w:after="150" w:line="267" w:lineRule="auto"/>
        <w:ind w:right="37" w:hanging="424"/>
      </w:pPr>
      <w:r>
        <w:rPr>
          <w:sz w:val="22"/>
        </w:rPr>
        <w:t>V. Buterin, "Ethereum: A Next-Generation Smart Contract and Decentralized Application Platform," Ethereum White Paper, 2014.</w:t>
      </w:r>
      <w:r>
        <w:t xml:space="preserve"> </w:t>
      </w:r>
    </w:p>
    <w:p w14:paraId="2FE49997" w14:textId="77777777" w:rsidR="00B85342" w:rsidRDefault="00000000">
      <w:pPr>
        <w:numPr>
          <w:ilvl w:val="0"/>
          <w:numId w:val="11"/>
        </w:numPr>
        <w:spacing w:after="150" w:line="267" w:lineRule="auto"/>
        <w:ind w:right="37" w:hanging="424"/>
      </w:pPr>
      <w:r>
        <w:rPr>
          <w:sz w:val="22"/>
        </w:rPr>
        <w:lastRenderedPageBreak/>
        <w:t>E. Ben-Sasson, A. Chiesa, C. Garman, M. Green, I. Miers, E. Tromer, and M. Virza, "Zerocash: Decentralized Anonymous Payments from Bitcoin," in Proc. IEEE Symposium on Security and Privacy, 2014, pp. 459–474.</w:t>
      </w:r>
      <w:r>
        <w:t xml:space="preserve"> </w:t>
      </w:r>
    </w:p>
    <w:p w14:paraId="6FE51337" w14:textId="77777777" w:rsidR="00B85342" w:rsidRDefault="00000000">
      <w:pPr>
        <w:numPr>
          <w:ilvl w:val="0"/>
          <w:numId w:val="11"/>
        </w:numPr>
        <w:spacing w:after="150" w:line="267" w:lineRule="auto"/>
        <w:ind w:right="37" w:hanging="424"/>
      </w:pPr>
      <w:r>
        <w:rPr>
          <w:sz w:val="22"/>
        </w:rPr>
        <w:t>N. van Saberhagen, "CryptoNote v2.0," CryptoNote Technical Whitepaper, 2013.</w:t>
      </w:r>
      <w:r>
        <w:t xml:space="preserve"> </w:t>
      </w:r>
    </w:p>
    <w:p w14:paraId="421F0B42" w14:textId="77777777" w:rsidR="00B85342" w:rsidRDefault="00000000">
      <w:pPr>
        <w:numPr>
          <w:ilvl w:val="0"/>
          <w:numId w:val="11"/>
        </w:numPr>
        <w:spacing w:after="150" w:line="267" w:lineRule="auto"/>
        <w:ind w:right="37" w:hanging="424"/>
      </w:pPr>
      <w:r>
        <w:rPr>
          <w:sz w:val="22"/>
        </w:rPr>
        <w:t>S. Noether, "Ring Signature Confidential Transactions for Monero," IACR Cryptology ePrint Archive, 2015.</w:t>
      </w:r>
      <w:r>
        <w:t xml:space="preserve"> </w:t>
      </w:r>
    </w:p>
    <w:p w14:paraId="3BFFBA91" w14:textId="77777777" w:rsidR="00B85342" w:rsidRDefault="00000000">
      <w:pPr>
        <w:numPr>
          <w:ilvl w:val="0"/>
          <w:numId w:val="11"/>
        </w:numPr>
        <w:spacing w:after="150" w:line="267" w:lineRule="auto"/>
        <w:ind w:right="37" w:hanging="424"/>
      </w:pPr>
      <w:r>
        <w:rPr>
          <w:sz w:val="22"/>
        </w:rPr>
        <w:t>National Institute of Standards and Technology, "Advanced Encryption Standard (AES)," FIPS PUB 197, 2001.</w:t>
      </w:r>
      <w:r>
        <w:t xml:space="preserve"> </w:t>
      </w:r>
    </w:p>
    <w:p w14:paraId="5CA5337A" w14:textId="77777777" w:rsidR="00B85342" w:rsidRDefault="00000000">
      <w:pPr>
        <w:numPr>
          <w:ilvl w:val="0"/>
          <w:numId w:val="11"/>
        </w:numPr>
        <w:spacing w:after="150" w:line="267" w:lineRule="auto"/>
        <w:ind w:right="37" w:hanging="424"/>
      </w:pPr>
      <w:r>
        <w:rPr>
          <w:sz w:val="22"/>
        </w:rPr>
        <w:t>M. Dworkin, "Recommendation for Block Cipher Modes of Operation: Galois/Counter Mode (GCM) and GMAC," NIST Special Publication 800-38D, 2007.</w:t>
      </w:r>
      <w:r>
        <w:t xml:space="preserve"> </w:t>
      </w:r>
    </w:p>
    <w:p w14:paraId="48B4B140" w14:textId="77777777" w:rsidR="00B85342" w:rsidRDefault="00000000">
      <w:pPr>
        <w:numPr>
          <w:ilvl w:val="0"/>
          <w:numId w:val="11"/>
        </w:numPr>
        <w:spacing w:after="150" w:line="267" w:lineRule="auto"/>
        <w:ind w:right="37" w:hanging="424"/>
      </w:pPr>
      <w:r>
        <w:rPr>
          <w:sz w:val="22"/>
        </w:rPr>
        <w:t>Standards for Efficient Cryptography Group, "SEC 1: Elliptic Curve Cryptography," Certicom Research, Version 2.0, 2009.</w:t>
      </w:r>
      <w:r>
        <w:t xml:space="preserve"> </w:t>
      </w:r>
    </w:p>
    <w:p w14:paraId="5700CD99" w14:textId="77777777" w:rsidR="00B85342" w:rsidRDefault="00000000">
      <w:pPr>
        <w:numPr>
          <w:ilvl w:val="0"/>
          <w:numId w:val="11"/>
        </w:numPr>
        <w:spacing w:after="150" w:line="267" w:lineRule="auto"/>
        <w:ind w:right="37" w:hanging="424"/>
      </w:pPr>
      <w:r>
        <w:rPr>
          <w:sz w:val="22"/>
        </w:rPr>
        <w:t>P. Paillier, "Public-Key Cryptosystems Based on Composite Degree Residuosity Classes," in Advances in Cryptology — EUROCRYPT 1999, Lecture Notes in Computer Science, vol. 1592, pp. 223–238.</w:t>
      </w:r>
      <w:r>
        <w:t xml:space="preserve"> </w:t>
      </w:r>
    </w:p>
    <w:p w14:paraId="54DC4F42" w14:textId="77777777" w:rsidR="00B85342" w:rsidRDefault="00000000">
      <w:pPr>
        <w:numPr>
          <w:ilvl w:val="0"/>
          <w:numId w:val="11"/>
        </w:numPr>
        <w:spacing w:after="150" w:line="267" w:lineRule="auto"/>
        <w:ind w:right="37" w:hanging="424"/>
      </w:pPr>
      <w:r>
        <w:rPr>
          <w:sz w:val="22"/>
        </w:rPr>
        <w:t>OpenZeppelin, "OpenZeppelin Contracts Documentation," openzeppelin.com/contracts, accessed 2026.</w:t>
      </w:r>
      <w:r>
        <w:t xml:space="preserve"> </w:t>
      </w:r>
    </w:p>
    <w:p w14:paraId="22D9674D" w14:textId="77777777" w:rsidR="00B85342" w:rsidRDefault="00000000">
      <w:pPr>
        <w:numPr>
          <w:ilvl w:val="0"/>
          <w:numId w:val="11"/>
        </w:numPr>
        <w:spacing w:after="150" w:line="267" w:lineRule="auto"/>
        <w:ind w:right="37" w:hanging="424"/>
      </w:pPr>
      <w:r>
        <w:rPr>
          <w:sz w:val="22"/>
        </w:rPr>
        <w:t>Ethereum Foundation, "Solidity Documentation, v0.8.x," docs.soliditylang.org, accessed 2026.</w:t>
      </w:r>
      <w:r>
        <w:t xml:space="preserve"> </w:t>
      </w:r>
    </w:p>
    <w:p w14:paraId="095CC407" w14:textId="77777777" w:rsidR="00B85342" w:rsidRDefault="00000000">
      <w:pPr>
        <w:numPr>
          <w:ilvl w:val="0"/>
          <w:numId w:val="11"/>
        </w:numPr>
        <w:spacing w:after="150" w:line="267" w:lineRule="auto"/>
        <w:ind w:right="37" w:hanging="424"/>
      </w:pPr>
      <w:r>
        <w:rPr>
          <w:sz w:val="22"/>
        </w:rPr>
        <w:t>Hardhat, "Hardhat Developer Documentation," hardhat.org/docs, accessed 2026.</w:t>
      </w:r>
      <w:r>
        <w:t xml:space="preserve"> </w:t>
      </w:r>
    </w:p>
    <w:p w14:paraId="46D8E5DB" w14:textId="77777777" w:rsidR="00B85342" w:rsidRDefault="00000000">
      <w:pPr>
        <w:numPr>
          <w:ilvl w:val="0"/>
          <w:numId w:val="11"/>
        </w:numPr>
        <w:spacing w:after="150" w:line="267" w:lineRule="auto"/>
        <w:ind w:right="37" w:hanging="424"/>
      </w:pPr>
      <w:r>
        <w:rPr>
          <w:sz w:val="22"/>
        </w:rPr>
        <w:t>Node.js Foundation, "Node.js Crypto Module Documentation," nodejs.org/api/crypto.html, accessed 2026.</w:t>
      </w:r>
      <w:r>
        <w:t xml:space="preserve"> </w:t>
      </w:r>
    </w:p>
    <w:p w14:paraId="09F6EDEF" w14:textId="77777777" w:rsidR="00B85342" w:rsidRDefault="00000000">
      <w:pPr>
        <w:numPr>
          <w:ilvl w:val="0"/>
          <w:numId w:val="11"/>
        </w:numPr>
        <w:spacing w:after="150" w:line="267" w:lineRule="auto"/>
        <w:ind w:right="37" w:hanging="424"/>
      </w:pPr>
      <w:r>
        <w:rPr>
          <w:sz w:val="22"/>
        </w:rPr>
        <w:t>A. Kosba, A. Miller, E. Shi, Z. Wen, and C. Papamanthou, "Hawk: The Blockchain Model of Cryptography and Privacy-Preserving Smart Contracts," in Proc. IEEE Symposium on Security and Privacy, 2016, pp. 839–858.</w:t>
      </w:r>
      <w:r>
        <w:t xml:space="preserve"> </w:t>
      </w:r>
    </w:p>
    <w:p w14:paraId="6112A876" w14:textId="77777777" w:rsidR="00B85342" w:rsidRDefault="00000000">
      <w:pPr>
        <w:numPr>
          <w:ilvl w:val="0"/>
          <w:numId w:val="11"/>
        </w:numPr>
        <w:spacing w:after="150" w:line="267" w:lineRule="auto"/>
        <w:ind w:right="37" w:hanging="424"/>
      </w:pPr>
      <w:r>
        <w:rPr>
          <w:sz w:val="22"/>
        </w:rPr>
        <w:t>Anthropic, "Claude," AI-assisted drafting and diagram-generation tool used for report structuring and figure generation, 2026.</w:t>
      </w:r>
      <w:r>
        <w:t xml:space="preserve"> </w:t>
      </w:r>
    </w:p>
    <w:p w14:paraId="23D5B161" w14:textId="633D2EF5" w:rsidR="00B85342" w:rsidRDefault="00000000" w:rsidP="00144069">
      <w:pPr>
        <w:pStyle w:val="Heading1"/>
        <w:spacing w:after="154"/>
        <w:ind w:left="-5"/>
        <w:jc w:val="center"/>
      </w:pPr>
      <w:r>
        <w:t>APPENDICES</w:t>
      </w:r>
    </w:p>
    <w:p w14:paraId="5802890A" w14:textId="77777777" w:rsidR="00B85342" w:rsidRDefault="00000000">
      <w:pPr>
        <w:pStyle w:val="Heading2"/>
        <w:ind w:left="-5" w:right="2384"/>
      </w:pPr>
      <w:r>
        <w:t>Appendix A – Detailed Calculations</w:t>
      </w:r>
      <w:r>
        <w:rPr>
          <w:b w:val="0"/>
          <w:i w:val="0"/>
          <w:sz w:val="24"/>
        </w:rPr>
        <w:t xml:space="preserve"> </w:t>
      </w:r>
    </w:p>
    <w:p w14:paraId="74502450" w14:textId="77777777" w:rsidR="00B85342" w:rsidRDefault="00000000">
      <w:pPr>
        <w:spacing w:after="212"/>
        <w:ind w:left="-5" w:right="39"/>
      </w:pPr>
      <w:r>
        <w:t xml:space="preserve">Ciphertext overhead: AES-256-GCM adds a fixed 12-byte nonce and 16-byte authentication tag to every payload (28 bytes fixed overhead), independent of plaintext length. For a 32-byte plaintext amount field, ciphertext length = 32 + 28 = 60 bytes. ECIES key-wrap overhead: one uncompressed secp256k1 public key (65 bytes) plus AES-wrapped symmetric key and its own 16-byte tag (≈48 bytes) = 113 bytes. Total on-chain payload ≈ 60 + 113 = 173 bytes, used as the basis for the gas-cost estimate discussed in Section 3.5 and measured in Section 4.4 (Ethereum charges 16 gas per non-zero calldata byte and 4 gas per zero byte under EIP-2028, giving an estimated calldata cost of roughly 2,000–2,800 gas depending on byte distribution, consistent with the measured total overhead of 67,500 gas once contract storage and event-emission costs are included). </w:t>
      </w:r>
    </w:p>
    <w:p w14:paraId="418E0F8B" w14:textId="77777777" w:rsidR="00B85342" w:rsidRDefault="00000000">
      <w:pPr>
        <w:pStyle w:val="Heading2"/>
        <w:ind w:left="-5" w:right="2384"/>
      </w:pPr>
      <w:r>
        <w:t>Appendix B – Engineering Drawings / Schematics</w:t>
      </w:r>
      <w:r>
        <w:rPr>
          <w:b w:val="0"/>
          <w:i w:val="0"/>
          <w:sz w:val="24"/>
        </w:rPr>
        <w:t xml:space="preserve"> </w:t>
      </w:r>
    </w:p>
    <w:p w14:paraId="01F7125B" w14:textId="77777777" w:rsidR="00B85342" w:rsidRDefault="00000000">
      <w:pPr>
        <w:spacing w:after="212"/>
        <w:ind w:left="-5" w:right="39"/>
      </w:pPr>
      <w:r>
        <w:t xml:space="preserve">System architecture (Figure 3.1) and encrypted transaction workflow (Figure 3.2) are provided in Chapter 3 and constitute the primary design schematics for this software system; no physical/mechanical drawings apply to this project. </w:t>
      </w:r>
    </w:p>
    <w:p w14:paraId="7E87CBC7" w14:textId="77777777" w:rsidR="00B85342" w:rsidRDefault="00000000">
      <w:pPr>
        <w:pStyle w:val="Heading2"/>
        <w:ind w:left="-5" w:right="2384"/>
      </w:pPr>
      <w:r>
        <w:lastRenderedPageBreak/>
        <w:t>Appendix C – Source Code / Code Repository Information</w:t>
      </w:r>
      <w:r>
        <w:rPr>
          <w:b w:val="0"/>
          <w:i w:val="0"/>
          <w:sz w:val="24"/>
        </w:rPr>
        <w:t xml:space="preserve"> </w:t>
      </w:r>
    </w:p>
    <w:p w14:paraId="3AA17D45" w14:textId="77777777" w:rsidR="00B85342" w:rsidRDefault="00000000">
      <w:pPr>
        <w:spacing w:after="0"/>
        <w:ind w:left="-5" w:right="39"/>
      </w:pPr>
      <w:r>
        <w:t xml:space="preserve">Only an essential excerpt of the commitment-verification function is included below for illustration; the complete, tested source code (smart contract, cryptography module and DApp client) is maintained in the project's version-controlled repository, as declared in the Declaration section of this report. </w:t>
      </w:r>
    </w:p>
    <w:tbl>
      <w:tblPr>
        <w:tblStyle w:val="TableGrid"/>
        <w:tblW w:w="9698" w:type="dxa"/>
        <w:tblInd w:w="-29" w:type="dxa"/>
        <w:tblCellMar>
          <w:top w:w="4" w:type="dxa"/>
          <w:left w:w="0" w:type="dxa"/>
          <w:bottom w:w="0" w:type="dxa"/>
          <w:right w:w="4" w:type="dxa"/>
        </w:tblCellMar>
        <w:tblLook w:val="04A0" w:firstRow="1" w:lastRow="0" w:firstColumn="1" w:lastColumn="0" w:noHBand="0" w:noVBand="1"/>
      </w:tblPr>
      <w:tblGrid>
        <w:gridCol w:w="4446"/>
        <w:gridCol w:w="3594"/>
        <w:gridCol w:w="1658"/>
      </w:tblGrid>
      <w:tr w:rsidR="00B85342" w14:paraId="58A1B0C4" w14:textId="77777777">
        <w:trPr>
          <w:trHeight w:val="218"/>
        </w:trPr>
        <w:tc>
          <w:tcPr>
            <w:tcW w:w="8040" w:type="dxa"/>
            <w:gridSpan w:val="2"/>
            <w:tcBorders>
              <w:top w:val="nil"/>
              <w:left w:val="nil"/>
              <w:bottom w:val="nil"/>
              <w:right w:val="nil"/>
            </w:tcBorders>
            <w:shd w:val="clear" w:color="auto" w:fill="F2F2F2"/>
          </w:tcPr>
          <w:p w14:paraId="604F80BA" w14:textId="77777777" w:rsidR="00B85342" w:rsidRDefault="00000000">
            <w:pPr>
              <w:tabs>
                <w:tab w:val="center" w:pos="1128"/>
                <w:tab w:val="center" w:pos="2464"/>
                <w:tab w:val="center" w:pos="3225"/>
                <w:tab w:val="center" w:pos="4122"/>
                <w:tab w:val="center" w:pos="5386"/>
                <w:tab w:val="center" w:pos="6302"/>
                <w:tab w:val="center" w:pos="7003"/>
                <w:tab w:val="center" w:pos="7644"/>
              </w:tabs>
              <w:spacing w:after="0" w:line="259" w:lineRule="auto"/>
              <w:ind w:left="0" w:right="0" w:firstLine="0"/>
              <w:jc w:val="left"/>
            </w:pPr>
            <w:r>
              <w:rPr>
                <w:sz w:val="19"/>
              </w:rPr>
              <w:t xml:space="preserve">// </w:t>
            </w:r>
            <w:r>
              <w:rPr>
                <w:sz w:val="19"/>
              </w:rPr>
              <w:tab/>
              <w:t xml:space="preserve">PrivateLedger.sol </w:t>
            </w:r>
            <w:r>
              <w:rPr>
                <w:sz w:val="19"/>
              </w:rPr>
              <w:tab/>
              <w:t xml:space="preserve">(excerpt) </w:t>
            </w:r>
            <w:r>
              <w:rPr>
                <w:sz w:val="19"/>
              </w:rPr>
              <w:tab/>
              <w:t xml:space="preserve">— </w:t>
            </w:r>
            <w:r>
              <w:rPr>
                <w:sz w:val="19"/>
              </w:rPr>
              <w:tab/>
              <w:t xml:space="preserve">commitment </w:t>
            </w:r>
            <w:r>
              <w:rPr>
                <w:sz w:val="19"/>
              </w:rPr>
              <w:tab/>
              <w:t xml:space="preserve">verification, </w:t>
            </w:r>
            <w:r>
              <w:rPr>
                <w:sz w:val="19"/>
              </w:rPr>
              <w:tab/>
              <w:t xml:space="preserve">full </w:t>
            </w:r>
            <w:r>
              <w:rPr>
                <w:sz w:val="19"/>
              </w:rPr>
              <w:tab/>
              <w:t xml:space="preserve">source </w:t>
            </w:r>
            <w:r>
              <w:rPr>
                <w:sz w:val="19"/>
              </w:rPr>
              <w:tab/>
              <w:t xml:space="preserve">in </w:t>
            </w:r>
          </w:p>
        </w:tc>
        <w:tc>
          <w:tcPr>
            <w:tcW w:w="1658" w:type="dxa"/>
            <w:tcBorders>
              <w:top w:val="nil"/>
              <w:left w:val="nil"/>
              <w:bottom w:val="nil"/>
              <w:right w:val="nil"/>
            </w:tcBorders>
            <w:shd w:val="clear" w:color="auto" w:fill="F2F2F2"/>
          </w:tcPr>
          <w:p w14:paraId="650A5668" w14:textId="77777777" w:rsidR="00B85342" w:rsidRDefault="00000000">
            <w:pPr>
              <w:tabs>
                <w:tab w:val="right" w:pos="1654"/>
              </w:tabs>
              <w:spacing w:after="0" w:line="259" w:lineRule="auto"/>
              <w:ind w:left="0" w:right="0" w:firstLine="0"/>
              <w:jc w:val="left"/>
            </w:pPr>
            <w:r>
              <w:rPr>
                <w:sz w:val="19"/>
              </w:rPr>
              <w:t xml:space="preserve">project </w:t>
            </w:r>
            <w:r>
              <w:rPr>
                <w:sz w:val="19"/>
              </w:rPr>
              <w:tab/>
              <w:t>repository</w:t>
            </w:r>
          </w:p>
        </w:tc>
      </w:tr>
      <w:tr w:rsidR="00B85342" w14:paraId="0AF15C02" w14:textId="77777777">
        <w:trPr>
          <w:trHeight w:val="218"/>
        </w:trPr>
        <w:tc>
          <w:tcPr>
            <w:tcW w:w="4446" w:type="dxa"/>
            <w:tcBorders>
              <w:top w:val="nil"/>
              <w:left w:val="nil"/>
              <w:bottom w:val="nil"/>
              <w:right w:val="nil"/>
            </w:tcBorders>
            <w:shd w:val="clear" w:color="auto" w:fill="F2F2F2"/>
          </w:tcPr>
          <w:p w14:paraId="4E073900" w14:textId="77777777" w:rsidR="00B85342" w:rsidRDefault="00000000">
            <w:pPr>
              <w:spacing w:after="0" w:line="259" w:lineRule="auto"/>
              <w:ind w:left="29" w:right="0" w:firstLine="0"/>
              <w:jc w:val="left"/>
            </w:pPr>
            <w:r>
              <w:rPr>
                <w:sz w:val="19"/>
              </w:rPr>
              <w:t xml:space="preserve">function </w:t>
            </w:r>
          </w:p>
        </w:tc>
        <w:tc>
          <w:tcPr>
            <w:tcW w:w="3594" w:type="dxa"/>
            <w:tcBorders>
              <w:top w:val="nil"/>
              <w:left w:val="nil"/>
              <w:bottom w:val="nil"/>
              <w:right w:val="nil"/>
            </w:tcBorders>
            <w:shd w:val="clear" w:color="auto" w:fill="F2F2F2"/>
          </w:tcPr>
          <w:p w14:paraId="0622A120" w14:textId="77777777" w:rsidR="00B85342" w:rsidRDefault="00B85342">
            <w:pPr>
              <w:spacing w:after="160" w:line="259" w:lineRule="auto"/>
              <w:ind w:left="0" w:right="0" w:firstLine="0"/>
              <w:jc w:val="left"/>
            </w:pPr>
          </w:p>
        </w:tc>
        <w:tc>
          <w:tcPr>
            <w:tcW w:w="1658" w:type="dxa"/>
            <w:tcBorders>
              <w:top w:val="nil"/>
              <w:left w:val="nil"/>
              <w:bottom w:val="nil"/>
              <w:right w:val="nil"/>
            </w:tcBorders>
            <w:shd w:val="clear" w:color="auto" w:fill="F2F2F2"/>
          </w:tcPr>
          <w:p w14:paraId="798C0038" w14:textId="77777777" w:rsidR="00B85342" w:rsidRDefault="00000000">
            <w:pPr>
              <w:spacing w:after="0" w:line="259" w:lineRule="auto"/>
              <w:ind w:left="149" w:right="0" w:firstLine="0"/>
              <w:jc w:val="left"/>
            </w:pPr>
            <w:r>
              <w:rPr>
                <w:sz w:val="19"/>
              </w:rPr>
              <w:t>submitTransaction(</w:t>
            </w:r>
          </w:p>
        </w:tc>
      </w:tr>
      <w:tr w:rsidR="00B85342" w14:paraId="36082122" w14:textId="77777777">
        <w:trPr>
          <w:trHeight w:val="218"/>
        </w:trPr>
        <w:tc>
          <w:tcPr>
            <w:tcW w:w="4446" w:type="dxa"/>
            <w:tcBorders>
              <w:top w:val="nil"/>
              <w:left w:val="nil"/>
              <w:bottom w:val="nil"/>
              <w:right w:val="nil"/>
            </w:tcBorders>
            <w:shd w:val="clear" w:color="auto" w:fill="F2F2F2"/>
          </w:tcPr>
          <w:p w14:paraId="68636F59" w14:textId="77777777" w:rsidR="00B85342" w:rsidRDefault="00000000">
            <w:pPr>
              <w:spacing w:after="0" w:line="259" w:lineRule="auto"/>
              <w:ind w:left="29" w:right="0" w:firstLine="0"/>
              <w:jc w:val="left"/>
            </w:pPr>
            <w:r>
              <w:rPr>
                <w:sz w:val="19"/>
              </w:rPr>
              <w:t xml:space="preserve">    bytes </w:t>
            </w:r>
          </w:p>
        </w:tc>
        <w:tc>
          <w:tcPr>
            <w:tcW w:w="3594" w:type="dxa"/>
            <w:tcBorders>
              <w:top w:val="nil"/>
              <w:left w:val="nil"/>
              <w:bottom w:val="nil"/>
              <w:right w:val="nil"/>
            </w:tcBorders>
            <w:shd w:val="clear" w:color="auto" w:fill="F2F2F2"/>
          </w:tcPr>
          <w:p w14:paraId="49B39321" w14:textId="77777777" w:rsidR="00B85342" w:rsidRDefault="00000000">
            <w:pPr>
              <w:spacing w:after="0" w:line="259" w:lineRule="auto"/>
              <w:ind w:left="0" w:right="0" w:firstLine="0"/>
              <w:jc w:val="left"/>
            </w:pPr>
            <w:r>
              <w:rPr>
                <w:sz w:val="19"/>
              </w:rPr>
              <w:t xml:space="preserve">calldata </w:t>
            </w:r>
          </w:p>
        </w:tc>
        <w:tc>
          <w:tcPr>
            <w:tcW w:w="1658" w:type="dxa"/>
            <w:tcBorders>
              <w:top w:val="nil"/>
              <w:left w:val="nil"/>
              <w:bottom w:val="nil"/>
              <w:right w:val="nil"/>
            </w:tcBorders>
            <w:shd w:val="clear" w:color="auto" w:fill="F2F2F2"/>
          </w:tcPr>
          <w:p w14:paraId="0920451D" w14:textId="77777777" w:rsidR="00B85342" w:rsidRDefault="00000000">
            <w:pPr>
              <w:spacing w:after="0" w:line="259" w:lineRule="auto"/>
              <w:ind w:left="0" w:right="26" w:firstLine="0"/>
              <w:jc w:val="right"/>
            </w:pPr>
            <w:r>
              <w:rPr>
                <w:sz w:val="19"/>
              </w:rPr>
              <w:t>ciphertext,</w:t>
            </w:r>
          </w:p>
        </w:tc>
      </w:tr>
      <w:tr w:rsidR="00B85342" w14:paraId="570E7871" w14:textId="77777777">
        <w:trPr>
          <w:trHeight w:val="220"/>
        </w:trPr>
        <w:tc>
          <w:tcPr>
            <w:tcW w:w="4446" w:type="dxa"/>
            <w:tcBorders>
              <w:top w:val="nil"/>
              <w:left w:val="nil"/>
              <w:bottom w:val="nil"/>
              <w:right w:val="nil"/>
            </w:tcBorders>
            <w:shd w:val="clear" w:color="auto" w:fill="F2F2F2"/>
          </w:tcPr>
          <w:p w14:paraId="70EBE6A5" w14:textId="77777777" w:rsidR="00B85342" w:rsidRDefault="00000000">
            <w:pPr>
              <w:spacing w:after="0" w:line="259" w:lineRule="auto"/>
              <w:ind w:left="29" w:right="0" w:firstLine="0"/>
              <w:jc w:val="left"/>
            </w:pPr>
            <w:r>
              <w:rPr>
                <w:sz w:val="19"/>
              </w:rPr>
              <w:t xml:space="preserve">    bytes32 </w:t>
            </w:r>
          </w:p>
        </w:tc>
        <w:tc>
          <w:tcPr>
            <w:tcW w:w="3594" w:type="dxa"/>
            <w:tcBorders>
              <w:top w:val="nil"/>
              <w:left w:val="nil"/>
              <w:bottom w:val="nil"/>
              <w:right w:val="nil"/>
            </w:tcBorders>
            <w:shd w:val="clear" w:color="auto" w:fill="F2F2F2"/>
          </w:tcPr>
          <w:p w14:paraId="24FC4B38" w14:textId="77777777" w:rsidR="00B85342" w:rsidRDefault="00B85342">
            <w:pPr>
              <w:spacing w:after="160" w:line="259" w:lineRule="auto"/>
              <w:ind w:left="0" w:right="0" w:firstLine="0"/>
              <w:jc w:val="left"/>
            </w:pPr>
          </w:p>
        </w:tc>
        <w:tc>
          <w:tcPr>
            <w:tcW w:w="1658" w:type="dxa"/>
            <w:tcBorders>
              <w:top w:val="nil"/>
              <w:left w:val="nil"/>
              <w:bottom w:val="nil"/>
              <w:right w:val="nil"/>
            </w:tcBorders>
            <w:shd w:val="clear" w:color="auto" w:fill="F2F2F2"/>
          </w:tcPr>
          <w:p w14:paraId="7DDE5FCF" w14:textId="77777777" w:rsidR="00B85342" w:rsidRDefault="00000000">
            <w:pPr>
              <w:spacing w:after="0" w:line="259" w:lineRule="auto"/>
              <w:ind w:left="0" w:right="29" w:firstLine="0"/>
              <w:jc w:val="right"/>
            </w:pPr>
            <w:r>
              <w:rPr>
                <w:sz w:val="19"/>
              </w:rPr>
              <w:t>commitment,</w:t>
            </w:r>
          </w:p>
        </w:tc>
      </w:tr>
      <w:tr w:rsidR="00B85342" w14:paraId="77388AAB" w14:textId="77777777">
        <w:trPr>
          <w:trHeight w:val="220"/>
        </w:trPr>
        <w:tc>
          <w:tcPr>
            <w:tcW w:w="4446" w:type="dxa"/>
            <w:tcBorders>
              <w:top w:val="nil"/>
              <w:left w:val="nil"/>
              <w:bottom w:val="nil"/>
              <w:right w:val="nil"/>
            </w:tcBorders>
            <w:shd w:val="clear" w:color="auto" w:fill="F2F2F2"/>
          </w:tcPr>
          <w:p w14:paraId="612F64C9" w14:textId="77777777" w:rsidR="00B85342" w:rsidRDefault="00000000">
            <w:pPr>
              <w:spacing w:after="0" w:line="259" w:lineRule="auto"/>
              <w:ind w:left="29" w:right="0" w:firstLine="0"/>
              <w:jc w:val="left"/>
            </w:pPr>
            <w:r>
              <w:rPr>
                <w:sz w:val="19"/>
              </w:rPr>
              <w:t xml:space="preserve">    address </w:t>
            </w:r>
          </w:p>
        </w:tc>
        <w:tc>
          <w:tcPr>
            <w:tcW w:w="3594" w:type="dxa"/>
            <w:tcBorders>
              <w:top w:val="nil"/>
              <w:left w:val="nil"/>
              <w:bottom w:val="nil"/>
              <w:right w:val="nil"/>
            </w:tcBorders>
            <w:shd w:val="clear" w:color="auto" w:fill="F2F2F2"/>
          </w:tcPr>
          <w:p w14:paraId="723A55C6" w14:textId="77777777" w:rsidR="00B85342" w:rsidRDefault="00B85342">
            <w:pPr>
              <w:spacing w:after="160" w:line="259" w:lineRule="auto"/>
              <w:ind w:left="0" w:right="0" w:firstLine="0"/>
              <w:jc w:val="left"/>
            </w:pPr>
          </w:p>
        </w:tc>
        <w:tc>
          <w:tcPr>
            <w:tcW w:w="1658" w:type="dxa"/>
            <w:tcBorders>
              <w:top w:val="nil"/>
              <w:left w:val="nil"/>
              <w:bottom w:val="nil"/>
              <w:right w:val="nil"/>
            </w:tcBorders>
            <w:shd w:val="clear" w:color="auto" w:fill="F2F2F2"/>
          </w:tcPr>
          <w:p w14:paraId="42F97634" w14:textId="77777777" w:rsidR="00B85342" w:rsidRDefault="00000000">
            <w:pPr>
              <w:spacing w:after="0" w:line="259" w:lineRule="auto"/>
              <w:ind w:left="0" w:right="27" w:firstLine="0"/>
              <w:jc w:val="right"/>
            </w:pPr>
            <w:r>
              <w:rPr>
                <w:sz w:val="19"/>
              </w:rPr>
              <w:t>receiver</w:t>
            </w:r>
          </w:p>
        </w:tc>
      </w:tr>
      <w:tr w:rsidR="00B85342" w14:paraId="2D89737B" w14:textId="77777777">
        <w:trPr>
          <w:trHeight w:val="218"/>
        </w:trPr>
        <w:tc>
          <w:tcPr>
            <w:tcW w:w="4446" w:type="dxa"/>
            <w:tcBorders>
              <w:top w:val="nil"/>
              <w:left w:val="nil"/>
              <w:bottom w:val="nil"/>
              <w:right w:val="nil"/>
            </w:tcBorders>
            <w:shd w:val="clear" w:color="auto" w:fill="F2F2F2"/>
          </w:tcPr>
          <w:p w14:paraId="4F2CC3E5" w14:textId="77777777" w:rsidR="00B85342" w:rsidRDefault="00000000">
            <w:pPr>
              <w:tabs>
                <w:tab w:val="center" w:pos="3012"/>
              </w:tabs>
              <w:spacing w:after="0" w:line="259" w:lineRule="auto"/>
              <w:ind w:left="0" w:right="0" w:firstLine="0"/>
              <w:jc w:val="left"/>
            </w:pPr>
            <w:r>
              <w:rPr>
                <w:sz w:val="19"/>
              </w:rPr>
              <w:t xml:space="preserve">) </w:t>
            </w:r>
            <w:r>
              <w:rPr>
                <w:sz w:val="19"/>
              </w:rPr>
              <w:tab/>
              <w:t xml:space="preserve">external </w:t>
            </w:r>
          </w:p>
        </w:tc>
        <w:tc>
          <w:tcPr>
            <w:tcW w:w="3594" w:type="dxa"/>
            <w:tcBorders>
              <w:top w:val="nil"/>
              <w:left w:val="nil"/>
              <w:bottom w:val="nil"/>
              <w:right w:val="nil"/>
            </w:tcBorders>
            <w:shd w:val="clear" w:color="auto" w:fill="F2F2F2"/>
          </w:tcPr>
          <w:p w14:paraId="0364191D" w14:textId="77777777" w:rsidR="00B85342" w:rsidRDefault="00000000">
            <w:pPr>
              <w:spacing w:after="0" w:line="259" w:lineRule="auto"/>
              <w:ind w:left="413" w:right="0" w:firstLine="0"/>
              <w:jc w:val="center"/>
            </w:pPr>
            <w:r>
              <w:rPr>
                <w:sz w:val="19"/>
              </w:rPr>
              <w:t xml:space="preserve">nonReentrant </w:t>
            </w:r>
          </w:p>
        </w:tc>
        <w:tc>
          <w:tcPr>
            <w:tcW w:w="1658" w:type="dxa"/>
            <w:tcBorders>
              <w:top w:val="nil"/>
              <w:left w:val="nil"/>
              <w:bottom w:val="nil"/>
              <w:right w:val="nil"/>
            </w:tcBorders>
            <w:shd w:val="clear" w:color="auto" w:fill="F2F2F2"/>
          </w:tcPr>
          <w:p w14:paraId="322416BF" w14:textId="77777777" w:rsidR="00B85342" w:rsidRDefault="00000000">
            <w:pPr>
              <w:spacing w:after="0" w:line="259" w:lineRule="auto"/>
              <w:ind w:left="0" w:right="28" w:firstLine="0"/>
              <w:jc w:val="right"/>
            </w:pPr>
            <w:r>
              <w:rPr>
                <w:sz w:val="19"/>
              </w:rPr>
              <w:t>{</w:t>
            </w:r>
          </w:p>
        </w:tc>
      </w:tr>
      <w:tr w:rsidR="00B85342" w14:paraId="455CEA99" w14:textId="77777777">
        <w:trPr>
          <w:trHeight w:val="218"/>
        </w:trPr>
        <w:tc>
          <w:tcPr>
            <w:tcW w:w="4446" w:type="dxa"/>
            <w:tcBorders>
              <w:top w:val="nil"/>
              <w:left w:val="nil"/>
              <w:bottom w:val="nil"/>
              <w:right w:val="nil"/>
            </w:tcBorders>
            <w:shd w:val="clear" w:color="auto" w:fill="F2F2F2"/>
          </w:tcPr>
          <w:p w14:paraId="0D200436" w14:textId="77777777" w:rsidR="00B85342" w:rsidRDefault="00000000">
            <w:pPr>
              <w:tabs>
                <w:tab w:val="center" w:pos="2972"/>
              </w:tabs>
              <w:spacing w:after="0" w:line="259" w:lineRule="auto"/>
              <w:ind w:left="0" w:right="0" w:firstLine="0"/>
              <w:jc w:val="left"/>
            </w:pPr>
            <w:r>
              <w:rPr>
                <w:sz w:val="19"/>
              </w:rPr>
              <w:t xml:space="preserve">    require(receiver </w:t>
            </w:r>
            <w:r>
              <w:rPr>
                <w:sz w:val="19"/>
              </w:rPr>
              <w:tab/>
              <w:t xml:space="preserve">!= </w:t>
            </w:r>
          </w:p>
        </w:tc>
        <w:tc>
          <w:tcPr>
            <w:tcW w:w="3594" w:type="dxa"/>
            <w:tcBorders>
              <w:top w:val="nil"/>
              <w:left w:val="nil"/>
              <w:bottom w:val="nil"/>
              <w:right w:val="nil"/>
            </w:tcBorders>
            <w:shd w:val="clear" w:color="auto" w:fill="F2F2F2"/>
          </w:tcPr>
          <w:p w14:paraId="204E4CE2" w14:textId="77777777" w:rsidR="00B85342" w:rsidRDefault="00000000">
            <w:pPr>
              <w:tabs>
                <w:tab w:val="center" w:pos="2659"/>
              </w:tabs>
              <w:spacing w:after="0" w:line="259" w:lineRule="auto"/>
              <w:ind w:left="0" w:right="0" w:firstLine="0"/>
              <w:jc w:val="left"/>
            </w:pPr>
            <w:r>
              <w:rPr>
                <w:sz w:val="19"/>
              </w:rPr>
              <w:t xml:space="preserve">address(0), </w:t>
            </w:r>
            <w:r>
              <w:rPr>
                <w:sz w:val="19"/>
              </w:rPr>
              <w:tab/>
              <w:t xml:space="preserve">"invalid </w:t>
            </w:r>
          </w:p>
        </w:tc>
        <w:tc>
          <w:tcPr>
            <w:tcW w:w="1658" w:type="dxa"/>
            <w:tcBorders>
              <w:top w:val="nil"/>
              <w:left w:val="nil"/>
              <w:bottom w:val="nil"/>
              <w:right w:val="nil"/>
            </w:tcBorders>
            <w:shd w:val="clear" w:color="auto" w:fill="F2F2F2"/>
          </w:tcPr>
          <w:p w14:paraId="76E83597" w14:textId="77777777" w:rsidR="00B85342" w:rsidRDefault="00000000">
            <w:pPr>
              <w:spacing w:after="0" w:line="259" w:lineRule="auto"/>
              <w:ind w:left="0" w:right="30" w:firstLine="0"/>
              <w:jc w:val="right"/>
            </w:pPr>
            <w:r>
              <w:rPr>
                <w:sz w:val="19"/>
              </w:rPr>
              <w:t>receiver");</w:t>
            </w:r>
          </w:p>
        </w:tc>
      </w:tr>
      <w:tr w:rsidR="00B85342" w14:paraId="48691E49" w14:textId="77777777">
        <w:trPr>
          <w:trHeight w:val="218"/>
        </w:trPr>
        <w:tc>
          <w:tcPr>
            <w:tcW w:w="4446" w:type="dxa"/>
            <w:tcBorders>
              <w:top w:val="nil"/>
              <w:left w:val="nil"/>
              <w:bottom w:val="nil"/>
              <w:right w:val="nil"/>
            </w:tcBorders>
            <w:shd w:val="clear" w:color="auto" w:fill="F2F2F2"/>
          </w:tcPr>
          <w:p w14:paraId="18A0DC75" w14:textId="77777777" w:rsidR="00B85342" w:rsidRDefault="00000000">
            <w:pPr>
              <w:tabs>
                <w:tab w:val="center" w:pos="3313"/>
              </w:tabs>
              <w:spacing w:after="0" w:line="259" w:lineRule="auto"/>
              <w:ind w:left="0" w:right="0" w:firstLine="0"/>
              <w:jc w:val="left"/>
            </w:pPr>
            <w:r>
              <w:rPr>
                <w:sz w:val="19"/>
              </w:rPr>
              <w:t xml:space="preserve">    require(ciphertext.length </w:t>
            </w:r>
            <w:r>
              <w:rPr>
                <w:sz w:val="19"/>
              </w:rPr>
              <w:tab/>
              <w:t xml:space="preserve">&lt;= </w:t>
            </w:r>
          </w:p>
        </w:tc>
        <w:tc>
          <w:tcPr>
            <w:tcW w:w="3594" w:type="dxa"/>
            <w:tcBorders>
              <w:top w:val="nil"/>
              <w:left w:val="nil"/>
              <w:bottom w:val="nil"/>
              <w:right w:val="nil"/>
            </w:tcBorders>
            <w:shd w:val="clear" w:color="auto" w:fill="F2F2F2"/>
          </w:tcPr>
          <w:p w14:paraId="6E36250E" w14:textId="77777777" w:rsidR="00B85342" w:rsidRDefault="00000000">
            <w:pPr>
              <w:tabs>
                <w:tab w:val="center" w:pos="1855"/>
                <w:tab w:val="right" w:pos="3590"/>
              </w:tabs>
              <w:spacing w:after="0" w:line="259" w:lineRule="auto"/>
              <w:ind w:left="0" w:right="0" w:firstLine="0"/>
              <w:jc w:val="left"/>
            </w:pPr>
            <w:r>
              <w:rPr>
                <w:sz w:val="19"/>
              </w:rPr>
              <w:t xml:space="preserve">256, </w:t>
            </w:r>
            <w:r>
              <w:rPr>
                <w:sz w:val="19"/>
              </w:rPr>
              <w:tab/>
              <w:t xml:space="preserve">"payload </w:t>
            </w:r>
            <w:r>
              <w:rPr>
                <w:sz w:val="19"/>
              </w:rPr>
              <w:tab/>
              <w:t xml:space="preserve">too </w:t>
            </w:r>
          </w:p>
        </w:tc>
        <w:tc>
          <w:tcPr>
            <w:tcW w:w="1658" w:type="dxa"/>
            <w:tcBorders>
              <w:top w:val="nil"/>
              <w:left w:val="nil"/>
              <w:bottom w:val="nil"/>
              <w:right w:val="nil"/>
            </w:tcBorders>
            <w:shd w:val="clear" w:color="auto" w:fill="F2F2F2"/>
          </w:tcPr>
          <w:p w14:paraId="2E387EE7" w14:textId="77777777" w:rsidR="00B85342" w:rsidRDefault="00000000">
            <w:pPr>
              <w:spacing w:after="0" w:line="259" w:lineRule="auto"/>
              <w:ind w:left="0" w:right="31" w:firstLine="0"/>
              <w:jc w:val="right"/>
            </w:pPr>
            <w:r>
              <w:rPr>
                <w:sz w:val="19"/>
              </w:rPr>
              <w:t>large");</w:t>
            </w:r>
          </w:p>
        </w:tc>
      </w:tr>
      <w:tr w:rsidR="00B85342" w14:paraId="7F777119" w14:textId="77777777">
        <w:trPr>
          <w:trHeight w:val="218"/>
        </w:trPr>
        <w:tc>
          <w:tcPr>
            <w:tcW w:w="4446" w:type="dxa"/>
            <w:tcBorders>
              <w:top w:val="nil"/>
              <w:left w:val="nil"/>
              <w:bottom w:val="nil"/>
              <w:right w:val="nil"/>
            </w:tcBorders>
            <w:shd w:val="clear" w:color="auto" w:fill="F2F2F2"/>
          </w:tcPr>
          <w:p w14:paraId="03BBC378" w14:textId="77777777" w:rsidR="00B85342" w:rsidRDefault="00000000">
            <w:pPr>
              <w:tabs>
                <w:tab w:val="center" w:pos="3447"/>
              </w:tabs>
              <w:spacing w:after="0" w:line="259" w:lineRule="auto"/>
              <w:ind w:left="0" w:right="0" w:firstLine="0"/>
              <w:jc w:val="left"/>
            </w:pPr>
            <w:r>
              <w:rPr>
                <w:sz w:val="19"/>
              </w:rPr>
              <w:t xml:space="preserve">    uint256 </w:t>
            </w:r>
            <w:r>
              <w:rPr>
                <w:sz w:val="19"/>
              </w:rPr>
              <w:tab/>
              <w:t xml:space="preserve">txId </w:t>
            </w:r>
          </w:p>
        </w:tc>
        <w:tc>
          <w:tcPr>
            <w:tcW w:w="3594" w:type="dxa"/>
            <w:tcBorders>
              <w:top w:val="nil"/>
              <w:left w:val="nil"/>
              <w:bottom w:val="nil"/>
              <w:right w:val="nil"/>
            </w:tcBorders>
            <w:shd w:val="clear" w:color="auto" w:fill="F2F2F2"/>
          </w:tcPr>
          <w:p w14:paraId="55468A1D" w14:textId="77777777" w:rsidR="00B85342" w:rsidRDefault="00000000">
            <w:pPr>
              <w:spacing w:after="0" w:line="259" w:lineRule="auto"/>
              <w:ind w:left="0" w:right="177" w:firstLine="0"/>
              <w:jc w:val="center"/>
            </w:pPr>
            <w:r>
              <w:rPr>
                <w:sz w:val="19"/>
              </w:rPr>
              <w:t xml:space="preserve">= </w:t>
            </w:r>
          </w:p>
        </w:tc>
        <w:tc>
          <w:tcPr>
            <w:tcW w:w="1658" w:type="dxa"/>
            <w:tcBorders>
              <w:top w:val="nil"/>
              <w:left w:val="nil"/>
              <w:bottom w:val="nil"/>
              <w:right w:val="nil"/>
            </w:tcBorders>
            <w:shd w:val="clear" w:color="auto" w:fill="F2F2F2"/>
          </w:tcPr>
          <w:p w14:paraId="0E2D6B3B" w14:textId="77777777" w:rsidR="00B85342" w:rsidRDefault="00000000">
            <w:pPr>
              <w:spacing w:after="0" w:line="259" w:lineRule="auto"/>
              <w:ind w:left="0" w:right="30" w:firstLine="0"/>
              <w:jc w:val="right"/>
            </w:pPr>
            <w:r>
              <w:rPr>
                <w:sz w:val="19"/>
              </w:rPr>
              <w:t>nextTxId++;</w:t>
            </w:r>
          </w:p>
        </w:tc>
      </w:tr>
      <w:tr w:rsidR="00B85342" w14:paraId="1EEC1C21" w14:textId="77777777">
        <w:trPr>
          <w:trHeight w:val="218"/>
        </w:trPr>
        <w:tc>
          <w:tcPr>
            <w:tcW w:w="4446" w:type="dxa"/>
            <w:tcBorders>
              <w:top w:val="nil"/>
              <w:left w:val="nil"/>
              <w:bottom w:val="nil"/>
              <w:right w:val="nil"/>
            </w:tcBorders>
            <w:shd w:val="clear" w:color="auto" w:fill="F2F2F2"/>
          </w:tcPr>
          <w:p w14:paraId="243AD4E7" w14:textId="77777777" w:rsidR="00B85342" w:rsidRDefault="00000000">
            <w:pPr>
              <w:tabs>
                <w:tab w:val="center" w:pos="1994"/>
                <w:tab w:val="right" w:pos="4441"/>
              </w:tabs>
              <w:spacing w:after="0" w:line="259" w:lineRule="auto"/>
              <w:ind w:left="0" w:right="0" w:firstLine="0"/>
              <w:jc w:val="left"/>
            </w:pPr>
            <w:r>
              <w:rPr>
                <w:sz w:val="19"/>
              </w:rPr>
              <w:t xml:space="preserve">    transactions[txId] </w:t>
            </w:r>
            <w:r>
              <w:rPr>
                <w:sz w:val="19"/>
              </w:rPr>
              <w:tab/>
              <w:t xml:space="preserve">= </w:t>
            </w:r>
            <w:r>
              <w:rPr>
                <w:sz w:val="19"/>
              </w:rPr>
              <w:tab/>
              <w:t xml:space="preserve">Transaction(msg.sender, </w:t>
            </w:r>
          </w:p>
        </w:tc>
        <w:tc>
          <w:tcPr>
            <w:tcW w:w="3594" w:type="dxa"/>
            <w:tcBorders>
              <w:top w:val="nil"/>
              <w:left w:val="nil"/>
              <w:bottom w:val="nil"/>
              <w:right w:val="nil"/>
            </w:tcBorders>
            <w:shd w:val="clear" w:color="auto" w:fill="F2F2F2"/>
          </w:tcPr>
          <w:p w14:paraId="00066F79" w14:textId="77777777" w:rsidR="00B85342" w:rsidRDefault="00000000">
            <w:pPr>
              <w:tabs>
                <w:tab w:val="center" w:pos="553"/>
                <w:tab w:val="center" w:pos="1667"/>
                <w:tab w:val="right" w:pos="3590"/>
              </w:tabs>
              <w:spacing w:after="0" w:line="259" w:lineRule="auto"/>
              <w:ind w:left="0" w:right="0" w:firstLine="0"/>
              <w:jc w:val="left"/>
            </w:pPr>
            <w:r>
              <w:rPr>
                <w:rFonts w:ascii="Calibri" w:eastAsia="Calibri" w:hAnsi="Calibri" w:cs="Calibri"/>
                <w:sz w:val="22"/>
              </w:rPr>
              <w:tab/>
            </w:r>
            <w:r>
              <w:rPr>
                <w:sz w:val="19"/>
              </w:rPr>
              <w:t xml:space="preserve">receiver, </w:t>
            </w:r>
            <w:r>
              <w:rPr>
                <w:sz w:val="19"/>
              </w:rPr>
              <w:tab/>
              <w:t xml:space="preserve">ciphertext, </w:t>
            </w:r>
            <w:r>
              <w:rPr>
                <w:sz w:val="19"/>
              </w:rPr>
              <w:tab/>
              <w:t xml:space="preserve">commitment, </w:t>
            </w:r>
          </w:p>
        </w:tc>
        <w:tc>
          <w:tcPr>
            <w:tcW w:w="1658" w:type="dxa"/>
            <w:tcBorders>
              <w:top w:val="nil"/>
              <w:left w:val="nil"/>
              <w:bottom w:val="nil"/>
              <w:right w:val="nil"/>
            </w:tcBorders>
            <w:shd w:val="clear" w:color="auto" w:fill="F2F2F2"/>
          </w:tcPr>
          <w:p w14:paraId="11EF285C" w14:textId="77777777" w:rsidR="00B85342" w:rsidRDefault="00000000">
            <w:pPr>
              <w:spacing w:after="0" w:line="259" w:lineRule="auto"/>
              <w:ind w:left="0" w:right="30" w:firstLine="0"/>
              <w:jc w:val="right"/>
            </w:pPr>
            <w:r>
              <w:rPr>
                <w:sz w:val="19"/>
              </w:rPr>
              <w:t>block.timestamp);</w:t>
            </w:r>
          </w:p>
        </w:tc>
      </w:tr>
      <w:tr w:rsidR="00B85342" w14:paraId="0ECCA9E2" w14:textId="77777777">
        <w:trPr>
          <w:trHeight w:val="437"/>
        </w:trPr>
        <w:tc>
          <w:tcPr>
            <w:tcW w:w="4446" w:type="dxa"/>
            <w:tcBorders>
              <w:top w:val="nil"/>
              <w:left w:val="nil"/>
              <w:bottom w:val="nil"/>
              <w:right w:val="nil"/>
            </w:tcBorders>
            <w:shd w:val="clear" w:color="auto" w:fill="F2F2F2"/>
          </w:tcPr>
          <w:p w14:paraId="62FFE2CA" w14:textId="77777777" w:rsidR="00B85342" w:rsidRDefault="00000000">
            <w:pPr>
              <w:tabs>
                <w:tab w:val="center" w:pos="2695"/>
              </w:tabs>
              <w:spacing w:after="13" w:line="259" w:lineRule="auto"/>
              <w:ind w:left="0" w:right="0" w:firstLine="0"/>
              <w:jc w:val="left"/>
            </w:pPr>
            <w:r>
              <w:rPr>
                <w:sz w:val="19"/>
              </w:rPr>
              <w:t xml:space="preserve">    emit </w:t>
            </w:r>
            <w:r>
              <w:rPr>
                <w:sz w:val="19"/>
              </w:rPr>
              <w:tab/>
              <w:t xml:space="preserve">TransactionSubmitted(txId, </w:t>
            </w:r>
          </w:p>
          <w:p w14:paraId="0DAC4DFB" w14:textId="77777777" w:rsidR="00B85342" w:rsidRDefault="00000000">
            <w:pPr>
              <w:spacing w:after="0" w:line="259" w:lineRule="auto"/>
              <w:ind w:left="29" w:right="0" w:firstLine="0"/>
              <w:jc w:val="left"/>
            </w:pPr>
            <w:r>
              <w:rPr>
                <w:sz w:val="19"/>
              </w:rPr>
              <w:t>}</w:t>
            </w:r>
            <w:r>
              <w:t xml:space="preserve"> </w:t>
            </w:r>
          </w:p>
        </w:tc>
        <w:tc>
          <w:tcPr>
            <w:tcW w:w="3594" w:type="dxa"/>
            <w:tcBorders>
              <w:top w:val="nil"/>
              <w:left w:val="nil"/>
              <w:bottom w:val="nil"/>
              <w:right w:val="nil"/>
            </w:tcBorders>
            <w:shd w:val="clear" w:color="auto" w:fill="F2F2F2"/>
          </w:tcPr>
          <w:p w14:paraId="26384D8F" w14:textId="77777777" w:rsidR="00B85342" w:rsidRDefault="00000000">
            <w:pPr>
              <w:tabs>
                <w:tab w:val="center" w:pos="841"/>
                <w:tab w:val="center" w:pos="2715"/>
              </w:tabs>
              <w:spacing w:after="0" w:line="259" w:lineRule="auto"/>
              <w:ind w:left="0" w:right="0" w:firstLine="0"/>
              <w:jc w:val="left"/>
            </w:pPr>
            <w:r>
              <w:rPr>
                <w:rFonts w:ascii="Calibri" w:eastAsia="Calibri" w:hAnsi="Calibri" w:cs="Calibri"/>
                <w:sz w:val="22"/>
              </w:rPr>
              <w:tab/>
            </w:r>
            <w:r>
              <w:rPr>
                <w:sz w:val="19"/>
              </w:rPr>
              <w:t xml:space="preserve">msg.sender, </w:t>
            </w:r>
            <w:r>
              <w:rPr>
                <w:sz w:val="19"/>
              </w:rPr>
              <w:tab/>
              <w:t xml:space="preserve">receiver, </w:t>
            </w:r>
          </w:p>
        </w:tc>
        <w:tc>
          <w:tcPr>
            <w:tcW w:w="1658" w:type="dxa"/>
            <w:tcBorders>
              <w:top w:val="nil"/>
              <w:left w:val="nil"/>
              <w:bottom w:val="nil"/>
              <w:right w:val="nil"/>
            </w:tcBorders>
            <w:shd w:val="clear" w:color="auto" w:fill="F2F2F2"/>
          </w:tcPr>
          <w:p w14:paraId="59042357" w14:textId="77777777" w:rsidR="00B85342" w:rsidRDefault="00000000">
            <w:pPr>
              <w:spacing w:after="0" w:line="259" w:lineRule="auto"/>
              <w:ind w:left="0" w:right="35" w:firstLine="0"/>
              <w:jc w:val="right"/>
            </w:pPr>
            <w:r>
              <w:rPr>
                <w:sz w:val="19"/>
              </w:rPr>
              <w:t>commitment);</w:t>
            </w:r>
          </w:p>
        </w:tc>
      </w:tr>
    </w:tbl>
    <w:p w14:paraId="5C9DFE71" w14:textId="77777777" w:rsidR="00B85342" w:rsidRDefault="00000000">
      <w:pPr>
        <w:spacing w:after="73" w:line="259" w:lineRule="auto"/>
        <w:ind w:left="-5" w:right="2384"/>
        <w:jc w:val="left"/>
      </w:pPr>
      <w:r>
        <w:rPr>
          <w:b/>
          <w:i/>
          <w:sz w:val="23"/>
        </w:rPr>
        <w:t>Appendix D – Datasheets</w:t>
      </w:r>
      <w:r>
        <w:t xml:space="preserve"> </w:t>
      </w:r>
    </w:p>
    <w:p w14:paraId="34372FDC" w14:textId="77777777" w:rsidR="00B85342" w:rsidRDefault="00000000">
      <w:pPr>
        <w:spacing w:after="220"/>
        <w:ind w:left="-5" w:right="39"/>
      </w:pPr>
      <w:r>
        <w:t xml:space="preserve">Not applicable — this project is software-only and uses no physical components requiring datasheets. </w:t>
      </w:r>
    </w:p>
    <w:p w14:paraId="4433D999" w14:textId="77777777" w:rsidR="00B85342" w:rsidRDefault="00000000">
      <w:pPr>
        <w:pStyle w:val="Heading2"/>
        <w:ind w:left="-5" w:right="2384"/>
      </w:pPr>
      <w:r>
        <w:t>Appendix E – Experimental / Raw Data</w:t>
      </w:r>
      <w:r>
        <w:rPr>
          <w:b w:val="0"/>
          <w:i w:val="0"/>
          <w:sz w:val="24"/>
        </w:rPr>
        <w:t xml:space="preserve"> </w:t>
      </w:r>
    </w:p>
    <w:p w14:paraId="142F91C9" w14:textId="77777777" w:rsidR="00B85342" w:rsidRDefault="00000000">
      <w:pPr>
        <w:spacing w:after="212"/>
        <w:ind w:left="-5" w:right="39"/>
      </w:pPr>
      <w:r>
        <w:t xml:space="preserve">Raw gas-measurement and latency-benchmark logs (30 transactions per test category, as summarised in Table 4.3 and Figures 4.1–4.2) are retained in the project repository's /results directory. </w:t>
      </w:r>
    </w:p>
    <w:p w14:paraId="7FF87F44" w14:textId="77777777" w:rsidR="00B85342" w:rsidRDefault="00000000">
      <w:pPr>
        <w:pStyle w:val="Heading2"/>
        <w:ind w:left="-5" w:right="2384"/>
      </w:pPr>
      <w:r>
        <w:t>Appendix F – Ethics / Institutional Approval</w:t>
      </w:r>
      <w:r>
        <w:rPr>
          <w:b w:val="0"/>
          <w:i w:val="0"/>
          <w:sz w:val="24"/>
        </w:rPr>
        <w:t xml:space="preserve"> </w:t>
      </w:r>
    </w:p>
    <w:p w14:paraId="7B375D31" w14:textId="77777777" w:rsidR="00B85342" w:rsidRDefault="00000000">
      <w:pPr>
        <w:spacing w:after="212"/>
        <w:ind w:left="-5" w:right="39"/>
      </w:pPr>
      <w:r>
        <w:t xml:space="preserve">Not applicable — this project involved no human subjects, personal data collection, or physical experimentation requiring institutional ethics approval. </w:t>
      </w:r>
    </w:p>
    <w:p w14:paraId="15FF2CFF" w14:textId="77777777" w:rsidR="00B85342" w:rsidRDefault="00000000">
      <w:pPr>
        <w:pStyle w:val="Heading2"/>
        <w:ind w:left="-5" w:right="2384"/>
      </w:pPr>
      <w:r>
        <w:t>Appendix G – Project Meeting / Progress Records</w:t>
      </w:r>
      <w:r>
        <w:rPr>
          <w:b w:val="0"/>
          <w:i w:val="0"/>
          <w:sz w:val="24"/>
        </w:rPr>
        <w:t xml:space="preserve"> </w:t>
      </w:r>
    </w:p>
    <w:p w14:paraId="796DE06A" w14:textId="77777777" w:rsidR="00B85342" w:rsidRDefault="00000000">
      <w:pPr>
        <w:spacing w:after="212"/>
        <w:ind w:left="-5" w:right="39"/>
      </w:pPr>
      <w:r>
        <w:t xml:space="preserve">Weekly supervisor meeting notes and milestone sign-offs (Section 4.8, M1–M4) are retained in the project repository's /progress directory. </w:t>
      </w:r>
    </w:p>
    <w:p w14:paraId="0747420A" w14:textId="77777777" w:rsidR="00B85342" w:rsidRDefault="00000000">
      <w:pPr>
        <w:pStyle w:val="Heading2"/>
        <w:ind w:left="-5" w:right="2384"/>
      </w:pPr>
      <w:r>
        <w:t>Appendix H – User/Industry Feedback</w:t>
      </w:r>
      <w:r>
        <w:rPr>
          <w:b w:val="0"/>
          <w:i w:val="0"/>
          <w:sz w:val="24"/>
        </w:rPr>
        <w:t xml:space="preserve"> </w:t>
      </w:r>
    </w:p>
    <w:p w14:paraId="53BD331A" w14:textId="77777777" w:rsidR="00B85342" w:rsidRDefault="00000000">
      <w:pPr>
        <w:spacing w:after="212"/>
        <w:ind w:left="-5" w:right="39"/>
      </w:pPr>
      <w:r>
        <w:t xml:space="preserve">Not applicable in this iteration — the prototype was evaluated internally against the test plan in Table 4.2 rather than through external user or industry trials. </w:t>
      </w:r>
    </w:p>
    <w:p w14:paraId="1C5E5280" w14:textId="77777777" w:rsidR="00B85342" w:rsidRDefault="00000000">
      <w:pPr>
        <w:spacing w:after="173" w:line="323" w:lineRule="auto"/>
        <w:ind w:left="-5" w:right="2384"/>
        <w:jc w:val="left"/>
      </w:pPr>
      <w:r>
        <w:rPr>
          <w:b/>
          <w:i/>
          <w:sz w:val="23"/>
        </w:rPr>
        <w:t>Appendix I – Publications / Patents / Competitions / Product Outcomes</w:t>
      </w:r>
      <w:r>
        <w:t xml:space="preserve"> None to date. </w:t>
      </w:r>
    </w:p>
    <w:p w14:paraId="698FBB1C" w14:textId="77777777" w:rsidR="00B85342" w:rsidRDefault="00000000">
      <w:pPr>
        <w:pStyle w:val="Heading2"/>
        <w:ind w:left="-5" w:right="2384"/>
      </w:pPr>
      <w:r>
        <w:t>Appendix J – Individual Contribution Evidence</w:t>
      </w:r>
      <w:r>
        <w:rPr>
          <w:b w:val="0"/>
          <w:i w:val="0"/>
          <w:sz w:val="24"/>
        </w:rPr>
        <w:t xml:space="preserve"> </w:t>
      </w:r>
    </w:p>
    <w:p w14:paraId="4A0A0D5E" w14:textId="77777777" w:rsidR="00B85342" w:rsidRDefault="00000000">
      <w:pPr>
        <w:ind w:left="-5" w:right="39"/>
      </w:pPr>
      <w:r>
        <w:t xml:space="preserve">Supporting commit history and module ownership records corresponding to the Individual Contribution Statement and Table 4.5 are retained in the project repository. </w:t>
      </w:r>
      <w:r>
        <w:br w:type="page"/>
      </w:r>
    </w:p>
    <w:p w14:paraId="7EAFB413" w14:textId="77777777" w:rsidR="00B85342" w:rsidRDefault="00000000">
      <w:pPr>
        <w:pStyle w:val="Heading1"/>
        <w:spacing w:after="149"/>
        <w:ind w:left="-5"/>
      </w:pPr>
      <w:r>
        <w:lastRenderedPageBreak/>
        <w:t>CAPSTONE PROJECT OUTCOME MAPPING SHEET</w:t>
      </w:r>
      <w:r>
        <w:rPr>
          <w:b w:val="0"/>
          <w:sz w:val="32"/>
        </w:rPr>
        <w:t xml:space="preserve"> </w:t>
      </w:r>
    </w:p>
    <w:p w14:paraId="359C3071" w14:textId="77777777" w:rsidR="00B85342" w:rsidRDefault="00000000">
      <w:pPr>
        <w:spacing w:after="21"/>
        <w:ind w:left="-5" w:right="39"/>
      </w:pPr>
      <w:r>
        <w:t xml:space="preserve">To be completed by the department/faculty assessor. </w:t>
      </w:r>
    </w:p>
    <w:tbl>
      <w:tblPr>
        <w:tblStyle w:val="TableGrid"/>
        <w:tblW w:w="8398" w:type="dxa"/>
        <w:tblInd w:w="7" w:type="dxa"/>
        <w:tblCellMar>
          <w:top w:w="50" w:type="dxa"/>
          <w:left w:w="89" w:type="dxa"/>
          <w:bottom w:w="0" w:type="dxa"/>
          <w:right w:w="46" w:type="dxa"/>
        </w:tblCellMar>
        <w:tblLook w:val="04A0" w:firstRow="1" w:lastRow="0" w:firstColumn="1" w:lastColumn="0" w:noHBand="0" w:noVBand="1"/>
      </w:tblPr>
      <w:tblGrid>
        <w:gridCol w:w="3600"/>
        <w:gridCol w:w="1600"/>
        <w:gridCol w:w="3198"/>
      </w:tblGrid>
      <w:tr w:rsidR="00B85342" w14:paraId="20C281CA" w14:textId="77777777">
        <w:trPr>
          <w:trHeight w:val="313"/>
        </w:trPr>
        <w:tc>
          <w:tcPr>
            <w:tcW w:w="3600" w:type="dxa"/>
            <w:tcBorders>
              <w:top w:val="single" w:sz="4" w:space="0" w:color="000000"/>
              <w:left w:val="single" w:sz="4" w:space="0" w:color="000000"/>
              <w:bottom w:val="single" w:sz="4" w:space="0" w:color="000000"/>
              <w:right w:val="single" w:sz="4" w:space="0" w:color="000000"/>
            </w:tcBorders>
            <w:shd w:val="clear" w:color="auto" w:fill="D9E2F3"/>
          </w:tcPr>
          <w:p w14:paraId="43FB3C7D" w14:textId="77777777" w:rsidR="00B85342" w:rsidRDefault="00000000">
            <w:pPr>
              <w:spacing w:after="0" w:line="259" w:lineRule="auto"/>
              <w:ind w:left="0" w:right="0" w:firstLine="0"/>
              <w:jc w:val="left"/>
            </w:pPr>
            <w:r>
              <w:rPr>
                <w:b/>
                <w:sz w:val="19"/>
              </w:rPr>
              <w:t>Outcome Evidence</w:t>
            </w:r>
            <w:r>
              <w:t xml:space="preserve"> </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Pr>
          <w:p w14:paraId="184C4E4C" w14:textId="77777777" w:rsidR="00B85342" w:rsidRDefault="00000000">
            <w:pPr>
              <w:spacing w:after="0" w:line="259" w:lineRule="auto"/>
              <w:ind w:left="1" w:right="0" w:firstLine="0"/>
              <w:jc w:val="left"/>
            </w:pPr>
            <w:r>
              <w:rPr>
                <w:b/>
                <w:sz w:val="19"/>
              </w:rPr>
              <w:t>SO / Area</w:t>
            </w:r>
            <w:r>
              <w:t xml:space="preserve"> </w:t>
            </w:r>
          </w:p>
        </w:tc>
        <w:tc>
          <w:tcPr>
            <w:tcW w:w="3198" w:type="dxa"/>
            <w:tcBorders>
              <w:top w:val="single" w:sz="4" w:space="0" w:color="000000"/>
              <w:left w:val="single" w:sz="4" w:space="0" w:color="000000"/>
              <w:bottom w:val="single" w:sz="4" w:space="0" w:color="000000"/>
              <w:right w:val="single" w:sz="4" w:space="0" w:color="000000"/>
            </w:tcBorders>
            <w:shd w:val="clear" w:color="auto" w:fill="D9E2F3"/>
          </w:tcPr>
          <w:p w14:paraId="426466A4" w14:textId="77777777" w:rsidR="00B85342" w:rsidRDefault="00000000">
            <w:pPr>
              <w:spacing w:after="0" w:line="259" w:lineRule="auto"/>
              <w:ind w:left="2" w:right="0" w:firstLine="0"/>
              <w:jc w:val="left"/>
            </w:pPr>
            <w:r>
              <w:rPr>
                <w:b/>
                <w:sz w:val="19"/>
              </w:rPr>
              <w:t>Location in This Report</w:t>
            </w:r>
            <w:r>
              <w:t xml:space="preserve"> </w:t>
            </w:r>
          </w:p>
        </w:tc>
      </w:tr>
      <w:tr w:rsidR="00B85342" w14:paraId="7D0AA07D" w14:textId="77777777">
        <w:trPr>
          <w:trHeight w:val="397"/>
        </w:trPr>
        <w:tc>
          <w:tcPr>
            <w:tcW w:w="3600" w:type="dxa"/>
            <w:tcBorders>
              <w:top w:val="single" w:sz="4" w:space="0" w:color="000000"/>
              <w:left w:val="single" w:sz="4" w:space="0" w:color="000000"/>
              <w:bottom w:val="single" w:sz="4" w:space="0" w:color="000000"/>
              <w:right w:val="single" w:sz="4" w:space="0" w:color="000000"/>
            </w:tcBorders>
          </w:tcPr>
          <w:p w14:paraId="60F9DE8C" w14:textId="77777777" w:rsidR="00B85342" w:rsidRDefault="00000000">
            <w:pPr>
              <w:spacing w:after="0" w:line="259" w:lineRule="auto"/>
              <w:ind w:left="0" w:right="0" w:firstLine="0"/>
              <w:jc w:val="left"/>
            </w:pPr>
            <w:r>
              <w:rPr>
                <w:sz w:val="19"/>
              </w:rPr>
              <w:t>Complex engineering problem formulation</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6CDB9B97" w14:textId="77777777" w:rsidR="00B85342" w:rsidRDefault="00000000">
            <w:pPr>
              <w:spacing w:after="0" w:line="259" w:lineRule="auto"/>
              <w:ind w:left="1" w:right="0" w:firstLine="0"/>
              <w:jc w:val="left"/>
            </w:pPr>
            <w:r>
              <w:rPr>
                <w:sz w:val="19"/>
              </w:rPr>
              <w:t>SO1</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3FECDDED" w14:textId="77777777" w:rsidR="00B85342" w:rsidRDefault="00000000">
            <w:pPr>
              <w:spacing w:after="0" w:line="259" w:lineRule="auto"/>
              <w:ind w:left="2" w:right="0" w:firstLine="0"/>
              <w:jc w:val="left"/>
            </w:pPr>
            <w:r>
              <w:rPr>
                <w:sz w:val="19"/>
              </w:rPr>
              <w:t>Ch. 1, Ch. 2</w:t>
            </w:r>
            <w:r>
              <w:t xml:space="preserve"> </w:t>
            </w:r>
          </w:p>
        </w:tc>
      </w:tr>
      <w:tr w:rsidR="00B85342" w14:paraId="1B28CEE7" w14:textId="77777777">
        <w:trPr>
          <w:trHeight w:val="367"/>
        </w:trPr>
        <w:tc>
          <w:tcPr>
            <w:tcW w:w="3600" w:type="dxa"/>
            <w:tcBorders>
              <w:top w:val="single" w:sz="4" w:space="0" w:color="000000"/>
              <w:left w:val="single" w:sz="4" w:space="0" w:color="000000"/>
              <w:bottom w:val="single" w:sz="4" w:space="0" w:color="000000"/>
              <w:right w:val="single" w:sz="4" w:space="0" w:color="000000"/>
            </w:tcBorders>
          </w:tcPr>
          <w:p w14:paraId="1BBBE1FC" w14:textId="77777777" w:rsidR="00B85342" w:rsidRDefault="00000000">
            <w:pPr>
              <w:spacing w:after="0" w:line="259" w:lineRule="auto"/>
              <w:ind w:left="0" w:right="0" w:firstLine="0"/>
              <w:jc w:val="left"/>
            </w:pPr>
            <w:r>
              <w:rPr>
                <w:sz w:val="19"/>
              </w:rPr>
              <w:t>Engineering design under constraints</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11D93CB8" w14:textId="77777777" w:rsidR="00B85342" w:rsidRDefault="00000000">
            <w:pPr>
              <w:spacing w:after="0" w:line="259" w:lineRule="auto"/>
              <w:ind w:left="1" w:right="0" w:firstLine="0"/>
              <w:jc w:val="left"/>
            </w:pPr>
            <w:r>
              <w:rPr>
                <w:sz w:val="19"/>
              </w:rPr>
              <w:t>SO2</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55FB0CD9" w14:textId="77777777" w:rsidR="00B85342" w:rsidRDefault="00000000">
            <w:pPr>
              <w:spacing w:after="0" w:line="259" w:lineRule="auto"/>
              <w:ind w:left="2" w:right="0" w:firstLine="0"/>
              <w:jc w:val="left"/>
            </w:pPr>
            <w:r>
              <w:rPr>
                <w:sz w:val="19"/>
              </w:rPr>
              <w:t>Ch. 3</w:t>
            </w:r>
            <w:r>
              <w:t xml:space="preserve"> </w:t>
            </w:r>
          </w:p>
        </w:tc>
      </w:tr>
      <w:tr w:rsidR="00B85342" w14:paraId="78D30EBF" w14:textId="77777777">
        <w:trPr>
          <w:trHeight w:val="370"/>
        </w:trPr>
        <w:tc>
          <w:tcPr>
            <w:tcW w:w="3600" w:type="dxa"/>
            <w:tcBorders>
              <w:top w:val="single" w:sz="4" w:space="0" w:color="000000"/>
              <w:left w:val="single" w:sz="4" w:space="0" w:color="000000"/>
              <w:bottom w:val="single" w:sz="4" w:space="0" w:color="000000"/>
              <w:right w:val="single" w:sz="4" w:space="0" w:color="000000"/>
            </w:tcBorders>
          </w:tcPr>
          <w:p w14:paraId="0796473E" w14:textId="77777777" w:rsidR="00B85342" w:rsidRDefault="00000000">
            <w:pPr>
              <w:spacing w:after="0" w:line="259" w:lineRule="auto"/>
              <w:ind w:left="0" w:right="0" w:firstLine="0"/>
              <w:jc w:val="left"/>
            </w:pPr>
            <w:r>
              <w:rPr>
                <w:sz w:val="19"/>
              </w:rPr>
              <w:t>Written/oral technical communication</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2B37C867" w14:textId="77777777" w:rsidR="00B85342" w:rsidRDefault="00000000">
            <w:pPr>
              <w:spacing w:after="0" w:line="259" w:lineRule="auto"/>
              <w:ind w:left="1" w:right="0" w:firstLine="0"/>
              <w:jc w:val="left"/>
            </w:pPr>
            <w:r>
              <w:rPr>
                <w:sz w:val="19"/>
              </w:rPr>
              <w:t>SO3</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160FD7B6" w14:textId="77777777" w:rsidR="00B85342" w:rsidRDefault="00000000">
            <w:pPr>
              <w:spacing w:after="0" w:line="259" w:lineRule="auto"/>
              <w:ind w:left="2" w:right="0" w:firstLine="0"/>
              <w:jc w:val="left"/>
            </w:pPr>
            <w:r>
              <w:rPr>
                <w:sz w:val="19"/>
              </w:rPr>
              <w:t>Whole report + Viva</w:t>
            </w:r>
            <w:r>
              <w:t xml:space="preserve"> </w:t>
            </w:r>
          </w:p>
        </w:tc>
      </w:tr>
      <w:tr w:rsidR="00B85342" w14:paraId="4BEFA802" w14:textId="77777777">
        <w:trPr>
          <w:trHeight w:val="367"/>
        </w:trPr>
        <w:tc>
          <w:tcPr>
            <w:tcW w:w="3600" w:type="dxa"/>
            <w:tcBorders>
              <w:top w:val="single" w:sz="4" w:space="0" w:color="000000"/>
              <w:left w:val="single" w:sz="4" w:space="0" w:color="000000"/>
              <w:bottom w:val="single" w:sz="4" w:space="0" w:color="000000"/>
              <w:right w:val="single" w:sz="4" w:space="0" w:color="000000"/>
            </w:tcBorders>
          </w:tcPr>
          <w:p w14:paraId="53E9A6FA" w14:textId="77777777" w:rsidR="00B85342" w:rsidRDefault="00000000">
            <w:pPr>
              <w:spacing w:after="0" w:line="259" w:lineRule="auto"/>
              <w:ind w:left="0" w:right="0" w:firstLine="0"/>
              <w:jc w:val="left"/>
            </w:pPr>
            <w:r>
              <w:rPr>
                <w:sz w:val="19"/>
              </w:rPr>
              <w:t>Ethics and professional responsibility</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45B7ACBF" w14:textId="77777777" w:rsidR="00B85342" w:rsidRDefault="00000000">
            <w:pPr>
              <w:spacing w:after="0" w:line="259" w:lineRule="auto"/>
              <w:ind w:left="1" w:right="0" w:firstLine="0"/>
              <w:jc w:val="left"/>
            </w:pPr>
            <w:r>
              <w:rPr>
                <w:sz w:val="19"/>
              </w:rPr>
              <w:t>SO4</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326AF2C1" w14:textId="77777777" w:rsidR="00B85342" w:rsidRDefault="00000000">
            <w:pPr>
              <w:spacing w:after="0" w:line="259" w:lineRule="auto"/>
              <w:ind w:left="2" w:right="0" w:firstLine="0"/>
              <w:jc w:val="left"/>
            </w:pPr>
            <w:r>
              <w:rPr>
                <w:sz w:val="19"/>
              </w:rPr>
              <w:t>Ch. 3 (3.7)</w:t>
            </w:r>
            <w:r>
              <w:t xml:space="preserve"> </w:t>
            </w:r>
          </w:p>
        </w:tc>
      </w:tr>
      <w:tr w:rsidR="00B85342" w14:paraId="28B4F3CA" w14:textId="77777777">
        <w:trPr>
          <w:trHeight w:val="370"/>
        </w:trPr>
        <w:tc>
          <w:tcPr>
            <w:tcW w:w="3600" w:type="dxa"/>
            <w:tcBorders>
              <w:top w:val="single" w:sz="4" w:space="0" w:color="000000"/>
              <w:left w:val="single" w:sz="4" w:space="0" w:color="000000"/>
              <w:bottom w:val="single" w:sz="4" w:space="0" w:color="000000"/>
              <w:right w:val="single" w:sz="4" w:space="0" w:color="000000"/>
            </w:tcBorders>
          </w:tcPr>
          <w:p w14:paraId="440D4305" w14:textId="77777777" w:rsidR="00B85342" w:rsidRDefault="00000000">
            <w:pPr>
              <w:spacing w:after="0" w:line="259" w:lineRule="auto"/>
              <w:ind w:left="0" w:right="0" w:firstLine="0"/>
              <w:jc w:val="left"/>
            </w:pPr>
            <w:r>
              <w:rPr>
                <w:sz w:val="19"/>
              </w:rPr>
              <w:t>Teamwork and leadership</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4BD0FF0B" w14:textId="77777777" w:rsidR="00B85342" w:rsidRDefault="00000000">
            <w:pPr>
              <w:spacing w:after="0" w:line="259" w:lineRule="auto"/>
              <w:ind w:left="1" w:right="0" w:firstLine="0"/>
              <w:jc w:val="left"/>
            </w:pPr>
            <w:r>
              <w:rPr>
                <w:sz w:val="19"/>
              </w:rPr>
              <w:t>SO5</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2BD515E0" w14:textId="77777777" w:rsidR="00B85342" w:rsidRDefault="00000000">
            <w:pPr>
              <w:spacing w:after="0" w:line="259" w:lineRule="auto"/>
              <w:ind w:left="2" w:right="0" w:firstLine="0"/>
              <w:jc w:val="left"/>
            </w:pPr>
            <w:r>
              <w:rPr>
                <w:sz w:val="19"/>
              </w:rPr>
              <w:t>Ch. 4 (4.8)</w:t>
            </w:r>
            <w:r>
              <w:t xml:space="preserve"> </w:t>
            </w:r>
          </w:p>
        </w:tc>
      </w:tr>
      <w:tr w:rsidR="00B85342" w14:paraId="0D9B2650" w14:textId="77777777">
        <w:trPr>
          <w:trHeight w:val="586"/>
        </w:trPr>
        <w:tc>
          <w:tcPr>
            <w:tcW w:w="3600" w:type="dxa"/>
            <w:tcBorders>
              <w:top w:val="single" w:sz="4" w:space="0" w:color="000000"/>
              <w:left w:val="single" w:sz="4" w:space="0" w:color="000000"/>
              <w:bottom w:val="single" w:sz="4" w:space="0" w:color="000000"/>
              <w:right w:val="single" w:sz="4" w:space="0" w:color="000000"/>
            </w:tcBorders>
          </w:tcPr>
          <w:p w14:paraId="40F955D0" w14:textId="77777777" w:rsidR="00B85342" w:rsidRDefault="00000000">
            <w:pPr>
              <w:spacing w:after="0" w:line="259" w:lineRule="auto"/>
              <w:ind w:left="0" w:right="0" w:firstLine="0"/>
              <w:jc w:val="left"/>
            </w:pPr>
            <w:r>
              <w:rPr>
                <w:sz w:val="19"/>
              </w:rPr>
              <w:t xml:space="preserve">Experimentation, </w:t>
            </w:r>
            <w:r>
              <w:rPr>
                <w:sz w:val="19"/>
              </w:rPr>
              <w:tab/>
              <w:t xml:space="preserve">analysis, </w:t>
            </w:r>
            <w:r>
              <w:rPr>
                <w:sz w:val="19"/>
              </w:rPr>
              <w:tab/>
              <w:t>engineering judgment</w:t>
            </w:r>
            <w:r>
              <w:t xml:space="preserve"> </w:t>
            </w:r>
          </w:p>
        </w:tc>
        <w:tc>
          <w:tcPr>
            <w:tcW w:w="1600" w:type="dxa"/>
            <w:tcBorders>
              <w:top w:val="single" w:sz="4" w:space="0" w:color="000000"/>
              <w:left w:val="single" w:sz="4" w:space="0" w:color="000000"/>
              <w:bottom w:val="single" w:sz="4" w:space="0" w:color="000000"/>
              <w:right w:val="single" w:sz="4" w:space="0" w:color="000000"/>
            </w:tcBorders>
            <w:vAlign w:val="center"/>
          </w:tcPr>
          <w:p w14:paraId="385DE6B4" w14:textId="77777777" w:rsidR="00B85342" w:rsidRDefault="00000000">
            <w:pPr>
              <w:spacing w:after="0" w:line="259" w:lineRule="auto"/>
              <w:ind w:left="1" w:right="0" w:firstLine="0"/>
              <w:jc w:val="left"/>
            </w:pPr>
            <w:r>
              <w:rPr>
                <w:sz w:val="19"/>
              </w:rPr>
              <w:t>SO6</w:t>
            </w:r>
            <w:r>
              <w:t xml:space="preserve"> </w:t>
            </w:r>
          </w:p>
        </w:tc>
        <w:tc>
          <w:tcPr>
            <w:tcW w:w="3198" w:type="dxa"/>
            <w:tcBorders>
              <w:top w:val="single" w:sz="4" w:space="0" w:color="000000"/>
              <w:left w:val="single" w:sz="4" w:space="0" w:color="000000"/>
              <w:bottom w:val="single" w:sz="4" w:space="0" w:color="000000"/>
              <w:right w:val="single" w:sz="4" w:space="0" w:color="000000"/>
            </w:tcBorders>
            <w:vAlign w:val="center"/>
          </w:tcPr>
          <w:p w14:paraId="05684E94" w14:textId="77777777" w:rsidR="00B85342" w:rsidRDefault="00000000">
            <w:pPr>
              <w:spacing w:after="0" w:line="259" w:lineRule="auto"/>
              <w:ind w:left="2" w:right="0" w:firstLine="0"/>
              <w:jc w:val="left"/>
            </w:pPr>
            <w:r>
              <w:rPr>
                <w:sz w:val="19"/>
              </w:rPr>
              <w:t>Ch. 4 (4.3–4.6)</w:t>
            </w:r>
            <w:r>
              <w:t xml:space="preserve"> </w:t>
            </w:r>
          </w:p>
        </w:tc>
      </w:tr>
      <w:tr w:rsidR="00B85342" w14:paraId="2C0838EC" w14:textId="77777777">
        <w:trPr>
          <w:trHeight w:val="370"/>
        </w:trPr>
        <w:tc>
          <w:tcPr>
            <w:tcW w:w="3600" w:type="dxa"/>
            <w:tcBorders>
              <w:top w:val="single" w:sz="4" w:space="0" w:color="000000"/>
              <w:left w:val="single" w:sz="4" w:space="0" w:color="000000"/>
              <w:bottom w:val="single" w:sz="4" w:space="0" w:color="000000"/>
              <w:right w:val="single" w:sz="4" w:space="0" w:color="000000"/>
            </w:tcBorders>
          </w:tcPr>
          <w:p w14:paraId="1419746D" w14:textId="77777777" w:rsidR="00B85342" w:rsidRDefault="00000000">
            <w:pPr>
              <w:spacing w:after="0" w:line="259" w:lineRule="auto"/>
              <w:ind w:left="0" w:right="0" w:firstLine="0"/>
              <w:jc w:val="left"/>
            </w:pPr>
            <w:r>
              <w:rPr>
                <w:sz w:val="19"/>
              </w:rPr>
              <w:t>Independent acquisition of new knowledge</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2F943744" w14:textId="77777777" w:rsidR="00B85342" w:rsidRDefault="00000000">
            <w:pPr>
              <w:spacing w:after="0" w:line="259" w:lineRule="auto"/>
              <w:ind w:left="1" w:right="0" w:firstLine="0"/>
              <w:jc w:val="left"/>
            </w:pPr>
            <w:r>
              <w:rPr>
                <w:sz w:val="19"/>
              </w:rPr>
              <w:t>SO7</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6418F1FC" w14:textId="77777777" w:rsidR="00B85342" w:rsidRDefault="00000000">
            <w:pPr>
              <w:spacing w:after="0" w:line="259" w:lineRule="auto"/>
              <w:ind w:left="2" w:right="0" w:firstLine="0"/>
              <w:jc w:val="left"/>
            </w:pPr>
            <w:r>
              <w:rPr>
                <w:sz w:val="19"/>
              </w:rPr>
              <w:t>Ch. 5 (5.3)</w:t>
            </w:r>
            <w:r>
              <w:t xml:space="preserve"> </w:t>
            </w:r>
          </w:p>
        </w:tc>
      </w:tr>
      <w:tr w:rsidR="00B85342" w14:paraId="27CFF41C" w14:textId="77777777">
        <w:trPr>
          <w:trHeight w:val="370"/>
        </w:trPr>
        <w:tc>
          <w:tcPr>
            <w:tcW w:w="3600" w:type="dxa"/>
            <w:tcBorders>
              <w:top w:val="single" w:sz="4" w:space="0" w:color="000000"/>
              <w:left w:val="single" w:sz="4" w:space="0" w:color="000000"/>
              <w:bottom w:val="single" w:sz="4" w:space="0" w:color="000000"/>
              <w:right w:val="single" w:sz="4" w:space="0" w:color="000000"/>
            </w:tcBorders>
          </w:tcPr>
          <w:p w14:paraId="527C908C" w14:textId="77777777" w:rsidR="00B85342" w:rsidRDefault="00000000">
            <w:pPr>
              <w:spacing w:after="0" w:line="259" w:lineRule="auto"/>
              <w:ind w:left="0" w:right="0" w:firstLine="0"/>
              <w:jc w:val="left"/>
            </w:pPr>
            <w:r>
              <w:rPr>
                <w:sz w:val="19"/>
              </w:rPr>
              <w:t>Standards</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0FC22A65" w14:textId="77777777" w:rsidR="00B85342" w:rsidRDefault="00000000">
            <w:pPr>
              <w:spacing w:after="0" w:line="259" w:lineRule="auto"/>
              <w:ind w:left="1" w:right="0" w:firstLine="0"/>
              <w:jc w:val="left"/>
            </w:pPr>
            <w:r>
              <w:rPr>
                <w:sz w:val="19"/>
              </w:rPr>
              <w:t>SO2</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26E12EDF" w14:textId="77777777" w:rsidR="00B85342" w:rsidRDefault="00000000">
            <w:pPr>
              <w:spacing w:after="0" w:line="259" w:lineRule="auto"/>
              <w:ind w:left="2" w:right="0" w:firstLine="0"/>
              <w:jc w:val="left"/>
            </w:pPr>
            <w:r>
              <w:rPr>
                <w:sz w:val="19"/>
              </w:rPr>
              <w:t>Ch. 3 (3.2)</w:t>
            </w:r>
            <w:r>
              <w:t xml:space="preserve"> </w:t>
            </w:r>
          </w:p>
        </w:tc>
      </w:tr>
      <w:tr w:rsidR="00B85342" w14:paraId="32C4F956" w14:textId="77777777">
        <w:trPr>
          <w:trHeight w:val="586"/>
        </w:trPr>
        <w:tc>
          <w:tcPr>
            <w:tcW w:w="3600" w:type="dxa"/>
            <w:tcBorders>
              <w:top w:val="single" w:sz="4" w:space="0" w:color="000000"/>
              <w:left w:val="single" w:sz="4" w:space="0" w:color="000000"/>
              <w:bottom w:val="single" w:sz="4" w:space="0" w:color="000000"/>
              <w:right w:val="single" w:sz="4" w:space="0" w:color="000000"/>
            </w:tcBorders>
          </w:tcPr>
          <w:p w14:paraId="6FD49A81" w14:textId="77777777" w:rsidR="00B85342" w:rsidRDefault="00000000">
            <w:pPr>
              <w:spacing w:after="0" w:line="259" w:lineRule="auto"/>
              <w:ind w:left="0" w:right="0" w:firstLine="0"/>
              <w:jc w:val="left"/>
            </w:pPr>
            <w:r>
              <w:rPr>
                <w:sz w:val="19"/>
              </w:rPr>
              <w:t>Sustainability and societal/environmental impact</w:t>
            </w:r>
            <w:r>
              <w:t xml:space="preserve"> </w:t>
            </w:r>
          </w:p>
        </w:tc>
        <w:tc>
          <w:tcPr>
            <w:tcW w:w="1600" w:type="dxa"/>
            <w:tcBorders>
              <w:top w:val="single" w:sz="4" w:space="0" w:color="000000"/>
              <w:left w:val="single" w:sz="4" w:space="0" w:color="000000"/>
              <w:bottom w:val="single" w:sz="4" w:space="0" w:color="000000"/>
              <w:right w:val="single" w:sz="4" w:space="0" w:color="000000"/>
            </w:tcBorders>
            <w:vAlign w:val="center"/>
          </w:tcPr>
          <w:p w14:paraId="4A3839E1" w14:textId="77777777" w:rsidR="00B85342" w:rsidRDefault="00000000">
            <w:pPr>
              <w:spacing w:after="0" w:line="259" w:lineRule="auto"/>
              <w:ind w:left="1" w:right="0" w:firstLine="0"/>
              <w:jc w:val="left"/>
            </w:pPr>
            <w:r>
              <w:rPr>
                <w:sz w:val="19"/>
              </w:rPr>
              <w:t>SO2/SO4</w:t>
            </w:r>
            <w:r>
              <w:t xml:space="preserve"> </w:t>
            </w:r>
          </w:p>
        </w:tc>
        <w:tc>
          <w:tcPr>
            <w:tcW w:w="3198" w:type="dxa"/>
            <w:tcBorders>
              <w:top w:val="single" w:sz="4" w:space="0" w:color="000000"/>
              <w:left w:val="single" w:sz="4" w:space="0" w:color="000000"/>
              <w:bottom w:val="single" w:sz="4" w:space="0" w:color="000000"/>
              <w:right w:val="single" w:sz="4" w:space="0" w:color="000000"/>
            </w:tcBorders>
            <w:vAlign w:val="center"/>
          </w:tcPr>
          <w:p w14:paraId="6A113FAF" w14:textId="77777777" w:rsidR="00B85342" w:rsidRDefault="00000000">
            <w:pPr>
              <w:spacing w:after="0" w:line="259" w:lineRule="auto"/>
              <w:ind w:left="2" w:right="0" w:firstLine="0"/>
              <w:jc w:val="left"/>
            </w:pPr>
            <w:r>
              <w:rPr>
                <w:sz w:val="19"/>
              </w:rPr>
              <w:t>Ch. 3 (3.7)</w:t>
            </w:r>
            <w:r>
              <w:t xml:space="preserve"> </w:t>
            </w:r>
          </w:p>
        </w:tc>
      </w:tr>
      <w:tr w:rsidR="00B85342" w14:paraId="4706F0A1" w14:textId="77777777">
        <w:trPr>
          <w:trHeight w:val="370"/>
        </w:trPr>
        <w:tc>
          <w:tcPr>
            <w:tcW w:w="3600" w:type="dxa"/>
            <w:tcBorders>
              <w:top w:val="single" w:sz="4" w:space="0" w:color="000000"/>
              <w:left w:val="single" w:sz="4" w:space="0" w:color="000000"/>
              <w:bottom w:val="single" w:sz="4" w:space="0" w:color="000000"/>
              <w:right w:val="single" w:sz="4" w:space="0" w:color="000000"/>
            </w:tcBorders>
          </w:tcPr>
          <w:p w14:paraId="499E2D23" w14:textId="77777777" w:rsidR="00B85342" w:rsidRDefault="00000000">
            <w:pPr>
              <w:spacing w:after="0" w:line="259" w:lineRule="auto"/>
              <w:ind w:left="0" w:right="0" w:firstLine="0"/>
              <w:jc w:val="left"/>
            </w:pPr>
            <w:r>
              <w:rPr>
                <w:sz w:val="19"/>
              </w:rPr>
              <w:t>Risk assessment and mitigation</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543669D6" w14:textId="77777777" w:rsidR="00B85342" w:rsidRDefault="00000000">
            <w:pPr>
              <w:spacing w:after="0" w:line="259" w:lineRule="auto"/>
              <w:ind w:left="1" w:right="0" w:firstLine="0"/>
              <w:jc w:val="left"/>
            </w:pPr>
            <w:r>
              <w:rPr>
                <w:sz w:val="19"/>
              </w:rPr>
              <w:t>SO2/SO4</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46871394" w14:textId="77777777" w:rsidR="00B85342" w:rsidRDefault="00000000">
            <w:pPr>
              <w:spacing w:after="0" w:line="259" w:lineRule="auto"/>
              <w:ind w:left="2" w:right="0" w:firstLine="0"/>
              <w:jc w:val="left"/>
            </w:pPr>
            <w:r>
              <w:rPr>
                <w:sz w:val="19"/>
              </w:rPr>
              <w:t>Ch. 3 (3.7)</w:t>
            </w:r>
            <w:r>
              <w:t xml:space="preserve"> </w:t>
            </w:r>
          </w:p>
        </w:tc>
      </w:tr>
      <w:tr w:rsidR="00B85342" w14:paraId="42D42F34" w14:textId="77777777">
        <w:trPr>
          <w:trHeight w:val="367"/>
        </w:trPr>
        <w:tc>
          <w:tcPr>
            <w:tcW w:w="3600" w:type="dxa"/>
            <w:tcBorders>
              <w:top w:val="single" w:sz="4" w:space="0" w:color="000000"/>
              <w:left w:val="single" w:sz="4" w:space="0" w:color="000000"/>
              <w:bottom w:val="single" w:sz="4" w:space="0" w:color="000000"/>
              <w:right w:val="single" w:sz="4" w:space="0" w:color="000000"/>
            </w:tcBorders>
          </w:tcPr>
          <w:p w14:paraId="704A1E7C" w14:textId="77777777" w:rsidR="00B85342" w:rsidRDefault="00000000">
            <w:pPr>
              <w:spacing w:after="0" w:line="259" w:lineRule="auto"/>
              <w:ind w:left="0" w:right="0" w:firstLine="0"/>
              <w:jc w:val="left"/>
            </w:pPr>
            <w:r>
              <w:rPr>
                <w:sz w:val="19"/>
              </w:rPr>
              <w:t>Security considerations</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66807E9E" w14:textId="77777777" w:rsidR="00B85342" w:rsidRDefault="00000000">
            <w:pPr>
              <w:spacing w:after="0" w:line="259" w:lineRule="auto"/>
              <w:ind w:left="1" w:right="0" w:firstLine="0"/>
              <w:jc w:val="left"/>
            </w:pPr>
            <w:r>
              <w:rPr>
                <w:sz w:val="19"/>
              </w:rPr>
              <w:t>Relevant SO</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6A86721A" w14:textId="77777777" w:rsidR="00B85342" w:rsidRDefault="00000000">
            <w:pPr>
              <w:spacing w:after="0" w:line="259" w:lineRule="auto"/>
              <w:ind w:left="2" w:right="0" w:firstLine="0"/>
              <w:jc w:val="left"/>
            </w:pPr>
            <w:r>
              <w:rPr>
                <w:sz w:val="19"/>
              </w:rPr>
              <w:t>Ch. 3 (3.7)</w:t>
            </w:r>
            <w:r>
              <w:t xml:space="preserve"> </w:t>
            </w:r>
          </w:p>
        </w:tc>
      </w:tr>
      <w:tr w:rsidR="00B85342" w14:paraId="3D68D872" w14:textId="77777777">
        <w:trPr>
          <w:trHeight w:val="370"/>
        </w:trPr>
        <w:tc>
          <w:tcPr>
            <w:tcW w:w="3600" w:type="dxa"/>
            <w:tcBorders>
              <w:top w:val="single" w:sz="4" w:space="0" w:color="000000"/>
              <w:left w:val="single" w:sz="4" w:space="0" w:color="000000"/>
              <w:bottom w:val="single" w:sz="4" w:space="0" w:color="000000"/>
              <w:right w:val="single" w:sz="4" w:space="0" w:color="000000"/>
            </w:tcBorders>
          </w:tcPr>
          <w:p w14:paraId="6123BCF9" w14:textId="77777777" w:rsidR="00B85342" w:rsidRDefault="00000000">
            <w:pPr>
              <w:spacing w:after="0" w:line="259" w:lineRule="auto"/>
              <w:ind w:left="0" w:right="0" w:firstLine="0"/>
              <w:jc w:val="left"/>
            </w:pPr>
            <w:r>
              <w:rPr>
                <w:sz w:val="19"/>
              </w:rPr>
              <w:t>Integrated/system-level engineering</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3315898E" w14:textId="77777777" w:rsidR="00B85342" w:rsidRDefault="00000000">
            <w:pPr>
              <w:spacing w:after="0" w:line="259" w:lineRule="auto"/>
              <w:ind w:left="1" w:right="0" w:firstLine="0"/>
              <w:jc w:val="left"/>
            </w:pPr>
            <w:r>
              <w:rPr>
                <w:sz w:val="19"/>
              </w:rPr>
              <w:t>SO1/SO2</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5C4AD20B" w14:textId="77777777" w:rsidR="00B85342" w:rsidRDefault="00000000">
            <w:pPr>
              <w:spacing w:after="0" w:line="259" w:lineRule="auto"/>
              <w:ind w:left="2" w:right="0" w:firstLine="0"/>
              <w:jc w:val="left"/>
            </w:pPr>
            <w:r>
              <w:rPr>
                <w:sz w:val="19"/>
              </w:rPr>
              <w:t>Ch. 3 (3.5)</w:t>
            </w:r>
            <w:r>
              <w:t xml:space="preserve"> </w:t>
            </w:r>
          </w:p>
        </w:tc>
      </w:tr>
      <w:tr w:rsidR="00B85342" w14:paraId="2E5A3D5D" w14:textId="77777777">
        <w:trPr>
          <w:trHeight w:val="367"/>
        </w:trPr>
        <w:tc>
          <w:tcPr>
            <w:tcW w:w="3600" w:type="dxa"/>
            <w:tcBorders>
              <w:top w:val="single" w:sz="4" w:space="0" w:color="000000"/>
              <w:left w:val="single" w:sz="4" w:space="0" w:color="000000"/>
              <w:bottom w:val="single" w:sz="4" w:space="0" w:color="000000"/>
              <w:right w:val="single" w:sz="4" w:space="0" w:color="000000"/>
            </w:tcBorders>
          </w:tcPr>
          <w:p w14:paraId="7A446F31" w14:textId="77777777" w:rsidR="00B85342" w:rsidRDefault="00000000">
            <w:pPr>
              <w:spacing w:after="0" w:line="259" w:lineRule="auto"/>
              <w:ind w:left="0" w:right="0" w:firstLine="0"/>
              <w:jc w:val="left"/>
            </w:pPr>
            <w:r>
              <w:rPr>
                <w:sz w:val="19"/>
              </w:rPr>
              <w:t>Project planning and management</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2E6AAC94" w14:textId="77777777" w:rsidR="00B85342" w:rsidRDefault="00000000">
            <w:pPr>
              <w:spacing w:after="0" w:line="259" w:lineRule="auto"/>
              <w:ind w:left="1" w:right="0" w:firstLine="0"/>
              <w:jc w:val="left"/>
            </w:pPr>
            <w:r>
              <w:rPr>
                <w:sz w:val="19"/>
              </w:rPr>
              <w:t>SO5</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4D6B7452" w14:textId="77777777" w:rsidR="00B85342" w:rsidRDefault="00000000">
            <w:pPr>
              <w:spacing w:after="0" w:line="259" w:lineRule="auto"/>
              <w:ind w:left="2" w:right="0" w:firstLine="0"/>
              <w:jc w:val="left"/>
            </w:pPr>
            <w:r>
              <w:rPr>
                <w:sz w:val="19"/>
              </w:rPr>
              <w:t>Ch. 4 (4.8)</w:t>
            </w:r>
            <w:r>
              <w:t xml:space="preserve"> </w:t>
            </w:r>
          </w:p>
        </w:tc>
      </w:tr>
      <w:tr w:rsidR="00B85342" w14:paraId="1B674EAA" w14:textId="77777777">
        <w:trPr>
          <w:trHeight w:val="370"/>
        </w:trPr>
        <w:tc>
          <w:tcPr>
            <w:tcW w:w="3600" w:type="dxa"/>
            <w:tcBorders>
              <w:top w:val="single" w:sz="4" w:space="0" w:color="000000"/>
              <w:left w:val="single" w:sz="4" w:space="0" w:color="000000"/>
              <w:bottom w:val="single" w:sz="4" w:space="0" w:color="000000"/>
              <w:right w:val="single" w:sz="4" w:space="0" w:color="000000"/>
            </w:tcBorders>
          </w:tcPr>
          <w:p w14:paraId="56F0EEE0" w14:textId="77777777" w:rsidR="00B85342" w:rsidRDefault="00000000">
            <w:pPr>
              <w:spacing w:after="0" w:line="259" w:lineRule="auto"/>
              <w:ind w:left="0" w:right="0" w:firstLine="0"/>
              <w:jc w:val="left"/>
            </w:pPr>
            <w:r>
              <w:rPr>
                <w:sz w:val="19"/>
              </w:rPr>
              <w:t>Individual contribution</w:t>
            </w:r>
            <w:r>
              <w:t xml:space="preserve"> </w:t>
            </w:r>
          </w:p>
        </w:tc>
        <w:tc>
          <w:tcPr>
            <w:tcW w:w="1600" w:type="dxa"/>
            <w:tcBorders>
              <w:top w:val="single" w:sz="4" w:space="0" w:color="000000"/>
              <w:left w:val="single" w:sz="4" w:space="0" w:color="000000"/>
              <w:bottom w:val="single" w:sz="4" w:space="0" w:color="000000"/>
              <w:right w:val="single" w:sz="4" w:space="0" w:color="000000"/>
            </w:tcBorders>
          </w:tcPr>
          <w:p w14:paraId="7408FC43" w14:textId="77777777" w:rsidR="00B85342" w:rsidRDefault="00000000">
            <w:pPr>
              <w:spacing w:after="0" w:line="259" w:lineRule="auto"/>
              <w:ind w:left="1" w:right="0" w:firstLine="0"/>
              <w:jc w:val="left"/>
            </w:pPr>
            <w:r>
              <w:rPr>
                <w:sz w:val="19"/>
              </w:rPr>
              <w:t>SO1–SO7</w:t>
            </w:r>
            <w:r>
              <w:t xml:space="preserve"> </w:t>
            </w:r>
          </w:p>
        </w:tc>
        <w:tc>
          <w:tcPr>
            <w:tcW w:w="3198" w:type="dxa"/>
            <w:tcBorders>
              <w:top w:val="single" w:sz="4" w:space="0" w:color="000000"/>
              <w:left w:val="single" w:sz="4" w:space="0" w:color="000000"/>
              <w:bottom w:val="single" w:sz="4" w:space="0" w:color="000000"/>
              <w:right w:val="single" w:sz="4" w:space="0" w:color="000000"/>
            </w:tcBorders>
          </w:tcPr>
          <w:p w14:paraId="17C27DF8" w14:textId="77777777" w:rsidR="00B85342" w:rsidRDefault="00000000">
            <w:pPr>
              <w:spacing w:after="0" w:line="259" w:lineRule="auto"/>
              <w:ind w:left="2" w:right="0" w:firstLine="0"/>
              <w:jc w:val="left"/>
            </w:pPr>
            <w:r>
              <w:rPr>
                <w:sz w:val="19"/>
              </w:rPr>
              <w:t>Contribution Statement + Ch. 4 (4.8)</w:t>
            </w:r>
            <w:r>
              <w:t xml:space="preserve"> </w:t>
            </w:r>
          </w:p>
        </w:tc>
      </w:tr>
    </w:tbl>
    <w:p w14:paraId="654192BE" w14:textId="77777777" w:rsidR="00B85342" w:rsidRDefault="00000000">
      <w:pPr>
        <w:spacing w:after="0" w:line="259" w:lineRule="auto"/>
        <w:ind w:left="0" w:right="0" w:firstLine="0"/>
        <w:jc w:val="left"/>
      </w:pPr>
      <w:r>
        <w:t xml:space="preserve"> </w:t>
      </w:r>
    </w:p>
    <w:sectPr w:rsidR="00B85342">
      <w:pgSz w:w="11906" w:h="16838"/>
      <w:pgMar w:top="1134" w:right="1086" w:bottom="11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2DB"/>
    <w:multiLevelType w:val="hybridMultilevel"/>
    <w:tmpl w:val="5E844192"/>
    <w:lvl w:ilvl="0" w:tplc="DF1A80D8">
      <w:start w:val="1"/>
      <w:numFmt w:val="bullet"/>
      <w:lvlText w:val="•"/>
      <w:lvlJc w:val="left"/>
      <w:pPr>
        <w:ind w:left="4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6B05B56">
      <w:start w:val="1"/>
      <w:numFmt w:val="bullet"/>
      <w:lvlText w:val="o"/>
      <w:lvlJc w:val="left"/>
      <w:pPr>
        <w:ind w:left="14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63238DE">
      <w:start w:val="1"/>
      <w:numFmt w:val="bullet"/>
      <w:lvlText w:val="▪"/>
      <w:lvlJc w:val="left"/>
      <w:pPr>
        <w:ind w:left="22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22438EC">
      <w:start w:val="1"/>
      <w:numFmt w:val="bullet"/>
      <w:lvlText w:val="•"/>
      <w:lvlJc w:val="left"/>
      <w:pPr>
        <w:ind w:left="29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4284096">
      <w:start w:val="1"/>
      <w:numFmt w:val="bullet"/>
      <w:lvlText w:val="o"/>
      <w:lvlJc w:val="left"/>
      <w:pPr>
        <w:ind w:left="36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113A61EE">
      <w:start w:val="1"/>
      <w:numFmt w:val="bullet"/>
      <w:lvlText w:val="▪"/>
      <w:lvlJc w:val="left"/>
      <w:pPr>
        <w:ind w:left="43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7845788">
      <w:start w:val="1"/>
      <w:numFmt w:val="bullet"/>
      <w:lvlText w:val="•"/>
      <w:lvlJc w:val="left"/>
      <w:pPr>
        <w:ind w:left="50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44A007E">
      <w:start w:val="1"/>
      <w:numFmt w:val="bullet"/>
      <w:lvlText w:val="o"/>
      <w:lvlJc w:val="left"/>
      <w:pPr>
        <w:ind w:left="58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E9E4AFE">
      <w:start w:val="1"/>
      <w:numFmt w:val="bullet"/>
      <w:lvlText w:val="▪"/>
      <w:lvlJc w:val="left"/>
      <w:pPr>
        <w:ind w:left="65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F3800C2"/>
    <w:multiLevelType w:val="hybridMultilevel"/>
    <w:tmpl w:val="99A8727A"/>
    <w:lvl w:ilvl="0" w:tplc="0BBA337E">
      <w:start w:val="1"/>
      <w:numFmt w:val="bullet"/>
      <w:lvlText w:val="•"/>
      <w:lvlJc w:val="left"/>
      <w:pPr>
        <w:ind w:left="4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A1265CC">
      <w:start w:val="1"/>
      <w:numFmt w:val="bullet"/>
      <w:lvlText w:val="o"/>
      <w:lvlJc w:val="left"/>
      <w:pPr>
        <w:ind w:left="14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A3ED5FA">
      <w:start w:val="1"/>
      <w:numFmt w:val="bullet"/>
      <w:lvlText w:val="▪"/>
      <w:lvlJc w:val="left"/>
      <w:pPr>
        <w:ind w:left="22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0A2ED32">
      <w:start w:val="1"/>
      <w:numFmt w:val="bullet"/>
      <w:lvlText w:val="•"/>
      <w:lvlJc w:val="left"/>
      <w:pPr>
        <w:ind w:left="29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0DEA7EE">
      <w:start w:val="1"/>
      <w:numFmt w:val="bullet"/>
      <w:lvlText w:val="o"/>
      <w:lvlJc w:val="left"/>
      <w:pPr>
        <w:ind w:left="36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0541000">
      <w:start w:val="1"/>
      <w:numFmt w:val="bullet"/>
      <w:lvlText w:val="▪"/>
      <w:lvlJc w:val="left"/>
      <w:pPr>
        <w:ind w:left="43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282C302">
      <w:start w:val="1"/>
      <w:numFmt w:val="bullet"/>
      <w:lvlText w:val="•"/>
      <w:lvlJc w:val="left"/>
      <w:pPr>
        <w:ind w:left="50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B5AC3E7E">
      <w:start w:val="1"/>
      <w:numFmt w:val="bullet"/>
      <w:lvlText w:val="o"/>
      <w:lvlJc w:val="left"/>
      <w:pPr>
        <w:ind w:left="58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8A4A224">
      <w:start w:val="1"/>
      <w:numFmt w:val="bullet"/>
      <w:lvlText w:val="▪"/>
      <w:lvlJc w:val="left"/>
      <w:pPr>
        <w:ind w:left="65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25C5264"/>
    <w:multiLevelType w:val="hybridMultilevel"/>
    <w:tmpl w:val="1F546092"/>
    <w:lvl w:ilvl="0" w:tplc="41CEC88C">
      <w:start w:val="1"/>
      <w:numFmt w:val="bullet"/>
      <w:lvlText w:val="•"/>
      <w:lvlJc w:val="left"/>
      <w:pPr>
        <w:ind w:left="4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6FAB0CC">
      <w:start w:val="1"/>
      <w:numFmt w:val="bullet"/>
      <w:lvlText w:val="o"/>
      <w:lvlJc w:val="left"/>
      <w:pPr>
        <w:ind w:left="14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3D867BE">
      <w:start w:val="1"/>
      <w:numFmt w:val="bullet"/>
      <w:lvlText w:val="▪"/>
      <w:lvlJc w:val="left"/>
      <w:pPr>
        <w:ind w:left="22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574D536">
      <w:start w:val="1"/>
      <w:numFmt w:val="bullet"/>
      <w:lvlText w:val="•"/>
      <w:lvlJc w:val="left"/>
      <w:pPr>
        <w:ind w:left="29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ECE1B1C">
      <w:start w:val="1"/>
      <w:numFmt w:val="bullet"/>
      <w:lvlText w:val="o"/>
      <w:lvlJc w:val="left"/>
      <w:pPr>
        <w:ind w:left="36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CC209F0">
      <w:start w:val="1"/>
      <w:numFmt w:val="bullet"/>
      <w:lvlText w:val="▪"/>
      <w:lvlJc w:val="left"/>
      <w:pPr>
        <w:ind w:left="43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82C858E">
      <w:start w:val="1"/>
      <w:numFmt w:val="bullet"/>
      <w:lvlText w:val="•"/>
      <w:lvlJc w:val="left"/>
      <w:pPr>
        <w:ind w:left="50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02ED424">
      <w:start w:val="1"/>
      <w:numFmt w:val="bullet"/>
      <w:lvlText w:val="o"/>
      <w:lvlJc w:val="left"/>
      <w:pPr>
        <w:ind w:left="58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084A9AE">
      <w:start w:val="1"/>
      <w:numFmt w:val="bullet"/>
      <w:lvlText w:val="▪"/>
      <w:lvlJc w:val="left"/>
      <w:pPr>
        <w:ind w:left="65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E727642"/>
    <w:multiLevelType w:val="hybridMultilevel"/>
    <w:tmpl w:val="28E8BF60"/>
    <w:lvl w:ilvl="0" w:tplc="4FDE4AEC">
      <w:start w:val="1"/>
      <w:numFmt w:val="bullet"/>
      <w:lvlText w:val="•"/>
      <w:lvlJc w:val="left"/>
      <w:pPr>
        <w:ind w:left="4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036095A">
      <w:start w:val="1"/>
      <w:numFmt w:val="bullet"/>
      <w:lvlText w:val="o"/>
      <w:lvlJc w:val="left"/>
      <w:pPr>
        <w:ind w:left="14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FF4D484">
      <w:start w:val="1"/>
      <w:numFmt w:val="bullet"/>
      <w:lvlText w:val="▪"/>
      <w:lvlJc w:val="left"/>
      <w:pPr>
        <w:ind w:left="22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6DA8034">
      <w:start w:val="1"/>
      <w:numFmt w:val="bullet"/>
      <w:lvlText w:val="•"/>
      <w:lvlJc w:val="left"/>
      <w:pPr>
        <w:ind w:left="29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2B0BDC8">
      <w:start w:val="1"/>
      <w:numFmt w:val="bullet"/>
      <w:lvlText w:val="o"/>
      <w:lvlJc w:val="left"/>
      <w:pPr>
        <w:ind w:left="36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C52079A">
      <w:start w:val="1"/>
      <w:numFmt w:val="bullet"/>
      <w:lvlText w:val="▪"/>
      <w:lvlJc w:val="left"/>
      <w:pPr>
        <w:ind w:left="43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8F27BB2">
      <w:start w:val="1"/>
      <w:numFmt w:val="bullet"/>
      <w:lvlText w:val="•"/>
      <w:lvlJc w:val="left"/>
      <w:pPr>
        <w:ind w:left="50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AD608E8">
      <w:start w:val="1"/>
      <w:numFmt w:val="bullet"/>
      <w:lvlText w:val="o"/>
      <w:lvlJc w:val="left"/>
      <w:pPr>
        <w:ind w:left="58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8686F46">
      <w:start w:val="1"/>
      <w:numFmt w:val="bullet"/>
      <w:lvlText w:val="▪"/>
      <w:lvlJc w:val="left"/>
      <w:pPr>
        <w:ind w:left="65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C92716B"/>
    <w:multiLevelType w:val="hybridMultilevel"/>
    <w:tmpl w:val="A74C7FC8"/>
    <w:lvl w:ilvl="0" w:tplc="7CC4E5F0">
      <w:start w:val="1"/>
      <w:numFmt w:val="bullet"/>
      <w:lvlText w:val="•"/>
      <w:lvlJc w:val="left"/>
      <w:pPr>
        <w:ind w:left="4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83C0BDA">
      <w:start w:val="1"/>
      <w:numFmt w:val="bullet"/>
      <w:lvlText w:val="o"/>
      <w:lvlJc w:val="left"/>
      <w:pPr>
        <w:ind w:left="14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4E22966">
      <w:start w:val="1"/>
      <w:numFmt w:val="bullet"/>
      <w:lvlText w:val="▪"/>
      <w:lvlJc w:val="left"/>
      <w:pPr>
        <w:ind w:left="22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FCAACAC">
      <w:start w:val="1"/>
      <w:numFmt w:val="bullet"/>
      <w:lvlText w:val="•"/>
      <w:lvlJc w:val="left"/>
      <w:pPr>
        <w:ind w:left="29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EDF4603A">
      <w:start w:val="1"/>
      <w:numFmt w:val="bullet"/>
      <w:lvlText w:val="o"/>
      <w:lvlJc w:val="left"/>
      <w:pPr>
        <w:ind w:left="36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7FCC2DA">
      <w:start w:val="1"/>
      <w:numFmt w:val="bullet"/>
      <w:lvlText w:val="▪"/>
      <w:lvlJc w:val="left"/>
      <w:pPr>
        <w:ind w:left="43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CFE364A">
      <w:start w:val="1"/>
      <w:numFmt w:val="bullet"/>
      <w:lvlText w:val="•"/>
      <w:lvlJc w:val="left"/>
      <w:pPr>
        <w:ind w:left="50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CC66FEE">
      <w:start w:val="1"/>
      <w:numFmt w:val="bullet"/>
      <w:lvlText w:val="o"/>
      <w:lvlJc w:val="left"/>
      <w:pPr>
        <w:ind w:left="58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E905716">
      <w:start w:val="1"/>
      <w:numFmt w:val="bullet"/>
      <w:lvlText w:val="▪"/>
      <w:lvlJc w:val="left"/>
      <w:pPr>
        <w:ind w:left="65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68F17EF"/>
    <w:multiLevelType w:val="hybridMultilevel"/>
    <w:tmpl w:val="D03C4A34"/>
    <w:lvl w:ilvl="0" w:tplc="09149AA0">
      <w:start w:val="1"/>
      <w:numFmt w:val="bullet"/>
      <w:lvlText w:val="•"/>
      <w:lvlJc w:val="left"/>
      <w:pPr>
        <w:ind w:left="4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7FAEDE4">
      <w:start w:val="1"/>
      <w:numFmt w:val="bullet"/>
      <w:lvlText w:val="o"/>
      <w:lvlJc w:val="left"/>
      <w:pPr>
        <w:ind w:left="14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F9A6CC4">
      <w:start w:val="1"/>
      <w:numFmt w:val="bullet"/>
      <w:lvlText w:val="▪"/>
      <w:lvlJc w:val="left"/>
      <w:pPr>
        <w:ind w:left="22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7B6897A">
      <w:start w:val="1"/>
      <w:numFmt w:val="bullet"/>
      <w:lvlText w:val="•"/>
      <w:lvlJc w:val="left"/>
      <w:pPr>
        <w:ind w:left="29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50CA8A6">
      <w:start w:val="1"/>
      <w:numFmt w:val="bullet"/>
      <w:lvlText w:val="o"/>
      <w:lvlJc w:val="left"/>
      <w:pPr>
        <w:ind w:left="36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1B47E8C">
      <w:start w:val="1"/>
      <w:numFmt w:val="bullet"/>
      <w:lvlText w:val="▪"/>
      <w:lvlJc w:val="left"/>
      <w:pPr>
        <w:ind w:left="43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8A66D30">
      <w:start w:val="1"/>
      <w:numFmt w:val="bullet"/>
      <w:lvlText w:val="•"/>
      <w:lvlJc w:val="left"/>
      <w:pPr>
        <w:ind w:left="50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3E2C94A2">
      <w:start w:val="1"/>
      <w:numFmt w:val="bullet"/>
      <w:lvlText w:val="o"/>
      <w:lvlJc w:val="left"/>
      <w:pPr>
        <w:ind w:left="58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D14D4FC">
      <w:start w:val="1"/>
      <w:numFmt w:val="bullet"/>
      <w:lvlText w:val="▪"/>
      <w:lvlJc w:val="left"/>
      <w:pPr>
        <w:ind w:left="65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99765F1"/>
    <w:multiLevelType w:val="hybridMultilevel"/>
    <w:tmpl w:val="4E988724"/>
    <w:lvl w:ilvl="0" w:tplc="DC08D1A0">
      <w:start w:val="1"/>
      <w:numFmt w:val="decimal"/>
      <w:lvlText w:val="[%1]"/>
      <w:lvlJc w:val="left"/>
      <w:pPr>
        <w:ind w:left="42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22CC4F8">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012BFC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746D21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5784402">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82EDBD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F1CB224">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5340FE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59A305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A0A33BE"/>
    <w:multiLevelType w:val="hybridMultilevel"/>
    <w:tmpl w:val="75D29AE6"/>
    <w:lvl w:ilvl="0" w:tplc="1910CAA0">
      <w:start w:val="1"/>
      <w:numFmt w:val="bullet"/>
      <w:lvlText w:val="•"/>
      <w:lvlJc w:val="left"/>
      <w:pPr>
        <w:ind w:left="4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418FAB2">
      <w:start w:val="1"/>
      <w:numFmt w:val="bullet"/>
      <w:lvlText w:val="o"/>
      <w:lvlJc w:val="left"/>
      <w:pPr>
        <w:ind w:left="14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5BAAA66">
      <w:start w:val="1"/>
      <w:numFmt w:val="bullet"/>
      <w:lvlText w:val="▪"/>
      <w:lvlJc w:val="left"/>
      <w:pPr>
        <w:ind w:left="22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F2011FE">
      <w:start w:val="1"/>
      <w:numFmt w:val="bullet"/>
      <w:lvlText w:val="•"/>
      <w:lvlJc w:val="left"/>
      <w:pPr>
        <w:ind w:left="29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4DEB1EC">
      <w:start w:val="1"/>
      <w:numFmt w:val="bullet"/>
      <w:lvlText w:val="o"/>
      <w:lvlJc w:val="left"/>
      <w:pPr>
        <w:ind w:left="36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B801C92">
      <w:start w:val="1"/>
      <w:numFmt w:val="bullet"/>
      <w:lvlText w:val="▪"/>
      <w:lvlJc w:val="left"/>
      <w:pPr>
        <w:ind w:left="43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837E05E2">
      <w:start w:val="1"/>
      <w:numFmt w:val="bullet"/>
      <w:lvlText w:val="•"/>
      <w:lvlJc w:val="left"/>
      <w:pPr>
        <w:ind w:left="50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C1CDD6A">
      <w:start w:val="1"/>
      <w:numFmt w:val="bullet"/>
      <w:lvlText w:val="o"/>
      <w:lvlJc w:val="left"/>
      <w:pPr>
        <w:ind w:left="58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EDC8890">
      <w:start w:val="1"/>
      <w:numFmt w:val="bullet"/>
      <w:lvlText w:val="▪"/>
      <w:lvlJc w:val="left"/>
      <w:pPr>
        <w:ind w:left="65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59F0474"/>
    <w:multiLevelType w:val="hybridMultilevel"/>
    <w:tmpl w:val="235AB78A"/>
    <w:lvl w:ilvl="0" w:tplc="AAF06E48">
      <w:start w:val="1"/>
      <w:numFmt w:val="bullet"/>
      <w:lvlText w:val="•"/>
      <w:lvlJc w:val="left"/>
      <w:pPr>
        <w:ind w:left="4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B86B15A">
      <w:start w:val="1"/>
      <w:numFmt w:val="bullet"/>
      <w:lvlText w:val="o"/>
      <w:lvlJc w:val="left"/>
      <w:pPr>
        <w:ind w:left="14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C9A0186">
      <w:start w:val="1"/>
      <w:numFmt w:val="bullet"/>
      <w:lvlText w:val="▪"/>
      <w:lvlJc w:val="left"/>
      <w:pPr>
        <w:ind w:left="22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33E8154">
      <w:start w:val="1"/>
      <w:numFmt w:val="bullet"/>
      <w:lvlText w:val="•"/>
      <w:lvlJc w:val="left"/>
      <w:pPr>
        <w:ind w:left="29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3B68AF0">
      <w:start w:val="1"/>
      <w:numFmt w:val="bullet"/>
      <w:lvlText w:val="o"/>
      <w:lvlJc w:val="left"/>
      <w:pPr>
        <w:ind w:left="36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ECCCF48">
      <w:start w:val="1"/>
      <w:numFmt w:val="bullet"/>
      <w:lvlText w:val="▪"/>
      <w:lvlJc w:val="left"/>
      <w:pPr>
        <w:ind w:left="43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928159C">
      <w:start w:val="1"/>
      <w:numFmt w:val="bullet"/>
      <w:lvlText w:val="•"/>
      <w:lvlJc w:val="left"/>
      <w:pPr>
        <w:ind w:left="50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44C3DAE">
      <w:start w:val="1"/>
      <w:numFmt w:val="bullet"/>
      <w:lvlText w:val="o"/>
      <w:lvlJc w:val="left"/>
      <w:pPr>
        <w:ind w:left="58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A4EC8402">
      <w:start w:val="1"/>
      <w:numFmt w:val="bullet"/>
      <w:lvlText w:val="▪"/>
      <w:lvlJc w:val="left"/>
      <w:pPr>
        <w:ind w:left="65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7424651"/>
    <w:multiLevelType w:val="hybridMultilevel"/>
    <w:tmpl w:val="CD84D94E"/>
    <w:lvl w:ilvl="0" w:tplc="1F5C7250">
      <w:start w:val="1"/>
      <w:numFmt w:val="bullet"/>
      <w:lvlText w:val="•"/>
      <w:lvlJc w:val="left"/>
      <w:pPr>
        <w:ind w:left="41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7F6E3B2">
      <w:start w:val="1"/>
      <w:numFmt w:val="bullet"/>
      <w:lvlText w:val="o"/>
      <w:lvlJc w:val="left"/>
      <w:pPr>
        <w:ind w:left="14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8C6F980">
      <w:start w:val="1"/>
      <w:numFmt w:val="bullet"/>
      <w:lvlText w:val="▪"/>
      <w:lvlJc w:val="left"/>
      <w:pPr>
        <w:ind w:left="22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E64AFDC">
      <w:start w:val="1"/>
      <w:numFmt w:val="bullet"/>
      <w:lvlText w:val="•"/>
      <w:lvlJc w:val="left"/>
      <w:pPr>
        <w:ind w:left="29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FFC7DC0">
      <w:start w:val="1"/>
      <w:numFmt w:val="bullet"/>
      <w:lvlText w:val="o"/>
      <w:lvlJc w:val="left"/>
      <w:pPr>
        <w:ind w:left="36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2524AF0">
      <w:start w:val="1"/>
      <w:numFmt w:val="bullet"/>
      <w:lvlText w:val="▪"/>
      <w:lvlJc w:val="left"/>
      <w:pPr>
        <w:ind w:left="43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2AA6A6CC">
      <w:start w:val="1"/>
      <w:numFmt w:val="bullet"/>
      <w:lvlText w:val="•"/>
      <w:lvlJc w:val="left"/>
      <w:pPr>
        <w:ind w:left="50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C4221D4">
      <w:start w:val="1"/>
      <w:numFmt w:val="bullet"/>
      <w:lvlText w:val="o"/>
      <w:lvlJc w:val="left"/>
      <w:pPr>
        <w:ind w:left="58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EEC87AE">
      <w:start w:val="1"/>
      <w:numFmt w:val="bullet"/>
      <w:lvlText w:val="▪"/>
      <w:lvlJc w:val="left"/>
      <w:pPr>
        <w:ind w:left="65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FA91F2C"/>
    <w:multiLevelType w:val="hybridMultilevel"/>
    <w:tmpl w:val="2E2EF720"/>
    <w:lvl w:ilvl="0" w:tplc="267CC576">
      <w:start w:val="1"/>
      <w:numFmt w:val="bullet"/>
      <w:lvlText w:val="•"/>
      <w:lvlJc w:val="left"/>
      <w:pPr>
        <w:ind w:left="6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E3AC1D4">
      <w:start w:val="1"/>
      <w:numFmt w:val="bullet"/>
      <w:lvlText w:val="o"/>
      <w:lvlJc w:val="left"/>
      <w:pPr>
        <w:ind w:left="14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31CBB84">
      <w:start w:val="1"/>
      <w:numFmt w:val="bullet"/>
      <w:lvlText w:val="▪"/>
      <w:lvlJc w:val="left"/>
      <w:pPr>
        <w:ind w:left="22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49C8F30E">
      <w:start w:val="1"/>
      <w:numFmt w:val="bullet"/>
      <w:lvlText w:val="•"/>
      <w:lvlJc w:val="left"/>
      <w:pPr>
        <w:ind w:left="29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10F866CC">
      <w:start w:val="1"/>
      <w:numFmt w:val="bullet"/>
      <w:lvlText w:val="o"/>
      <w:lvlJc w:val="left"/>
      <w:pPr>
        <w:ind w:left="364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77EF158">
      <w:start w:val="1"/>
      <w:numFmt w:val="bullet"/>
      <w:lvlText w:val="▪"/>
      <w:lvlJc w:val="left"/>
      <w:pPr>
        <w:ind w:left="436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5E066D3C">
      <w:start w:val="1"/>
      <w:numFmt w:val="bullet"/>
      <w:lvlText w:val="•"/>
      <w:lvlJc w:val="left"/>
      <w:pPr>
        <w:ind w:left="508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E6C42F6">
      <w:start w:val="1"/>
      <w:numFmt w:val="bullet"/>
      <w:lvlText w:val="o"/>
      <w:lvlJc w:val="left"/>
      <w:pPr>
        <w:ind w:left="580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670B6C6">
      <w:start w:val="1"/>
      <w:numFmt w:val="bullet"/>
      <w:lvlText w:val="▪"/>
      <w:lvlJc w:val="left"/>
      <w:pPr>
        <w:ind w:left="652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820923318">
    <w:abstractNumId w:val="8"/>
  </w:num>
  <w:num w:numId="2" w16cid:durableId="1310279797">
    <w:abstractNumId w:val="4"/>
  </w:num>
  <w:num w:numId="3" w16cid:durableId="646981618">
    <w:abstractNumId w:val="10"/>
  </w:num>
  <w:num w:numId="4" w16cid:durableId="47845860">
    <w:abstractNumId w:val="0"/>
  </w:num>
  <w:num w:numId="5" w16cid:durableId="2028671442">
    <w:abstractNumId w:val="2"/>
  </w:num>
  <w:num w:numId="6" w16cid:durableId="1977711607">
    <w:abstractNumId w:val="7"/>
  </w:num>
  <w:num w:numId="7" w16cid:durableId="798455110">
    <w:abstractNumId w:val="5"/>
  </w:num>
  <w:num w:numId="8" w16cid:durableId="1306400255">
    <w:abstractNumId w:val="3"/>
  </w:num>
  <w:num w:numId="9" w16cid:durableId="493301410">
    <w:abstractNumId w:val="1"/>
  </w:num>
  <w:num w:numId="10" w16cid:durableId="1879900749">
    <w:abstractNumId w:val="9"/>
  </w:num>
  <w:num w:numId="11" w16cid:durableId="2155117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342"/>
    <w:rsid w:val="000436C9"/>
    <w:rsid w:val="00144069"/>
    <w:rsid w:val="00151D7A"/>
    <w:rsid w:val="002761B8"/>
    <w:rsid w:val="00663D3C"/>
    <w:rsid w:val="00B85342"/>
    <w:rsid w:val="00C216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ABB30"/>
  <w15:docId w15:val="{A9D4BBD9-EF44-47D6-B7FB-F891C5F38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4" w:line="287" w:lineRule="auto"/>
      <w:ind w:left="10" w:right="4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73" w:line="259" w:lineRule="auto"/>
      <w:ind w:left="10" w:hanging="10"/>
      <w:outlineLvl w:val="1"/>
    </w:pPr>
    <w:rPr>
      <w:rFonts w:ascii="Times New Roman" w:eastAsia="Times New Roman" w:hAnsi="Times New Roman" w:cs="Times New Roman"/>
      <w:b/>
      <w:i/>
      <w:color w:val="000000"/>
      <w:sz w:val="23"/>
    </w:rPr>
  </w:style>
  <w:style w:type="paragraph" w:styleId="Heading3">
    <w:name w:val="heading 3"/>
    <w:next w:val="Normal"/>
    <w:link w:val="Heading3Char"/>
    <w:uiPriority w:val="9"/>
    <w:unhideWhenUsed/>
    <w:qFormat/>
    <w:pPr>
      <w:keepNext/>
      <w:keepLines/>
      <w:spacing w:after="89" w:line="259" w:lineRule="auto"/>
      <w:ind w:left="10" w:hanging="10"/>
      <w:outlineLvl w:val="2"/>
    </w:pPr>
    <w:rPr>
      <w:rFonts w:ascii="Times New Roman" w:eastAsia="Times New Roman" w:hAnsi="Times New Roman" w:cs="Times New Roman"/>
      <w:b/>
      <w:color w:val="000000"/>
      <w:sz w:val="25"/>
    </w:rPr>
  </w:style>
  <w:style w:type="paragraph" w:styleId="Heading4">
    <w:name w:val="heading 4"/>
    <w:next w:val="Normal"/>
    <w:link w:val="Heading4Char"/>
    <w:uiPriority w:val="9"/>
    <w:unhideWhenUsed/>
    <w:qFormat/>
    <w:pPr>
      <w:keepNext/>
      <w:keepLines/>
      <w:spacing w:after="73" w:line="259" w:lineRule="auto"/>
      <w:ind w:left="10" w:hanging="10"/>
      <w:outlineLvl w:val="3"/>
    </w:pPr>
    <w:rPr>
      <w:rFonts w:ascii="Times New Roman" w:eastAsia="Times New Roman" w:hAnsi="Times New Roman" w:cs="Times New Roman"/>
      <w:b/>
      <w:i/>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5"/>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i/>
      <w:color w:val="000000"/>
      <w:sz w:val="23"/>
    </w:rPr>
  </w:style>
  <w:style w:type="character" w:customStyle="1" w:styleId="Heading4Char">
    <w:name w:val="Heading 4 Char"/>
    <w:link w:val="Heading4"/>
    <w:rPr>
      <w:rFonts w:ascii="Times New Roman" w:eastAsia="Times New Roman" w:hAnsi="Times New Roman" w:cs="Times New Roman"/>
      <w:b/>
      <w:i/>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D8FFF2-D18B-4726-9BEB-4663DA4934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29</Pages>
  <Words>8966</Words>
  <Characters>51109</Characters>
  <Application>Microsoft Office Word</Application>
  <DocSecurity>0</DocSecurity>
  <Lines>425</Lines>
  <Paragraphs>119</Paragraphs>
  <ScaleCrop>false</ScaleCrop>
  <Company/>
  <LinksUpToDate>false</LinksUpToDate>
  <CharactersWithSpaces>59956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00012732555 Varsha</dc:creator>
  <cp:keywords/>
  <cp:lastModifiedBy>00012732555 Varsha</cp:lastModifiedBy>
  <cp:revision>19</cp:revision>
  <dcterms:created xsi:type="dcterms:W3CDTF">2026-09-03T09:55:00Z</dcterms:created>
  <dcterms:modified xsi:type="dcterms:W3CDTF">2026-09-03T10:00:00Z</dcterms:modified>
</cp:coreProperties>
</file>