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28F4" w14:textId="77777777" w:rsidR="00D449DA" w:rsidRDefault="00FF72D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A410AE" w14:textId="77777777" w:rsidR="00D449DA" w:rsidRDefault="00FF72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1: Analytical Problem Solving</w:t>
      </w:r>
    </w:p>
    <w:p w14:paraId="2420963D" w14:textId="77777777" w:rsidR="00D449DA" w:rsidRDefault="00D449DA">
      <w:pPr>
        <w:jc w:val="center"/>
        <w:rPr>
          <w:b/>
          <w:bCs/>
          <w:sz w:val="34"/>
          <w:szCs w:val="34"/>
        </w:rPr>
      </w:pPr>
    </w:p>
    <w:p w14:paraId="11307063" w14:textId="77777777" w:rsidR="00D449DA" w:rsidRDefault="00D449DA">
      <w:pPr>
        <w:jc w:val="center"/>
        <w:rPr>
          <w:b/>
          <w:bCs/>
          <w:sz w:val="34"/>
          <w:szCs w:val="34"/>
        </w:rPr>
      </w:pPr>
    </w:p>
    <w:p w14:paraId="0A5451B9" w14:textId="77777777" w:rsidR="00D449DA" w:rsidRDefault="00FF72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FCFCBD2" w14:textId="77777777" w:rsidR="00D449DA" w:rsidRDefault="00D449DA">
      <w:pPr>
        <w:rPr>
          <w:b/>
          <w:bCs/>
          <w:sz w:val="24"/>
          <w:szCs w:val="24"/>
        </w:rPr>
      </w:pPr>
    </w:p>
    <w:p w14:paraId="41CB182C" w14:textId="77777777" w:rsidR="00D449DA" w:rsidRDefault="00D449DA">
      <w:pPr>
        <w:rPr>
          <w:b/>
          <w:bCs/>
          <w:sz w:val="24"/>
          <w:szCs w:val="24"/>
        </w:rPr>
      </w:pPr>
    </w:p>
    <w:p w14:paraId="276B2481" w14:textId="77777777" w:rsidR="00D449DA" w:rsidRDefault="00FF72D2">
      <w:pPr>
        <w:rPr>
          <w:b/>
          <w:bCs/>
          <w:sz w:val="24"/>
          <w:szCs w:val="24"/>
        </w:rPr>
      </w:pPr>
      <w:r>
        <w:pict w14:anchorId="7F1158AE">
          <v:rect id="_x0000_i1025" style="width:0;height:1.5pt" o:hralign="center" o:hrstd="t" o:hr="t" fillcolor="#a0a0a0" stroked="f"/>
        </w:pict>
      </w:r>
    </w:p>
    <w:p w14:paraId="54643E81" w14:textId="77777777" w:rsidR="00D449DA" w:rsidRDefault="00D449DA">
      <w:pPr>
        <w:rPr>
          <w:b/>
          <w:bCs/>
          <w:sz w:val="24"/>
          <w:szCs w:val="24"/>
        </w:rPr>
      </w:pPr>
    </w:p>
    <w:p w14:paraId="24BECC4F" w14:textId="77777777" w:rsidR="00D449DA" w:rsidRDefault="00FF72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B0A653" w14:textId="77777777" w:rsidR="00D449DA" w:rsidRDefault="00D449DA">
      <w:pPr>
        <w:rPr>
          <w:b/>
          <w:bCs/>
          <w:sz w:val="24"/>
          <w:szCs w:val="24"/>
        </w:rPr>
      </w:pPr>
    </w:p>
    <w:p w14:paraId="01E99DC4" w14:textId="77777777" w:rsidR="00D449DA" w:rsidRDefault="00FF72D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image enhancement and segmentation techniques for extracting meaningful regions from images. </w:t>
      </w:r>
      <w:r>
        <w:rPr>
          <w:sz w:val="24"/>
          <w:szCs w:val="24"/>
        </w:rPr>
        <w:t>(BTL 3)</w:t>
      </w:r>
    </w:p>
    <w:p w14:paraId="7A5612FC" w14:textId="77777777" w:rsidR="00D449DA" w:rsidRDefault="00D449DA">
      <w:pPr>
        <w:rPr>
          <w:sz w:val="24"/>
          <w:szCs w:val="24"/>
        </w:rPr>
      </w:pPr>
    </w:p>
    <w:p w14:paraId="532342E3" w14:textId="77777777" w:rsidR="00D449DA" w:rsidRDefault="00FF72D2">
      <w:pPr>
        <w:rPr>
          <w:sz w:val="24"/>
          <w:szCs w:val="24"/>
        </w:rPr>
      </w:pPr>
      <w:r>
        <w:rPr>
          <w:sz w:val="24"/>
          <w:szCs w:val="24"/>
        </w:rPr>
        <w:t>Assessment Tool Weightage: 50%</w:t>
      </w:r>
    </w:p>
    <w:p w14:paraId="0AC9DA41" w14:textId="77777777" w:rsidR="00D449DA" w:rsidRDefault="00D449DA">
      <w:pPr>
        <w:rPr>
          <w:sz w:val="24"/>
          <w:szCs w:val="24"/>
        </w:rPr>
      </w:pPr>
    </w:p>
    <w:p w14:paraId="7CC6B6A4" w14:textId="77777777" w:rsidR="00D449DA" w:rsidRDefault="00FF72D2">
      <w:pPr>
        <w:rPr>
          <w:sz w:val="24"/>
          <w:szCs w:val="24"/>
        </w:rPr>
      </w:pPr>
      <w:r>
        <w:pict w14:anchorId="1CFDF626">
          <v:rect id="_x0000_i1026" style="width:0;height:1.5pt" o:hralign="center" o:hrstd="t" o:hr="t" fillcolor="#a0a0a0" stroked="f"/>
        </w:pict>
      </w:r>
    </w:p>
    <w:p w14:paraId="6E59B945" w14:textId="77777777" w:rsidR="00D449DA" w:rsidRDefault="00D449DA">
      <w:pPr>
        <w:spacing w:line="360" w:lineRule="auto"/>
        <w:rPr>
          <w:sz w:val="24"/>
          <w:szCs w:val="24"/>
        </w:rPr>
      </w:pPr>
    </w:p>
    <w:p w14:paraId="03258A79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Grey Level Transformation</w:t>
      </w:r>
    </w:p>
    <w:p w14:paraId="523E07EB" w14:textId="77777777" w:rsidR="00D449DA" w:rsidRDefault="00FF72D2">
      <w:pPr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the purpose of grey level transformation in image enhancement.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Apply a negative transformation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s</m:t>
        </m:r>
        <m:r>
          <w:rPr>
            <w:rFonts w:ascii="Cambria Math" w:eastAsia="Cambria Math" w:hAnsi="Cambria Math" w:cs="Cambria Math"/>
            <w:sz w:val="24"/>
            <w:szCs w:val="24"/>
          </w:rPr>
          <m:t>=255-</m:t>
        </m:r>
        <m:r>
          <w:rPr>
            <w:rFonts w:ascii="Cambria Math" w:eastAsia="Cambria Math" w:hAnsi="Cambria Math" w:cs="Cambria Math"/>
            <w:sz w:val="24"/>
            <w:szCs w:val="24"/>
          </w:rPr>
          <m:t>r</m:t>
        </m:r>
      </m:oMath>
      <w:r>
        <w:rPr>
          <w:sz w:val="24"/>
          <w:szCs w:val="24"/>
        </w:rPr>
        <w:t xml:space="preserve"> to the pixel values:</w:t>
      </w:r>
      <w:r>
        <w:rPr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r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=[50,100,150,200]</m:t>
          </m:r>
        </m:oMath>
      </m:oMathPara>
    </w:p>
    <w:p w14:paraId="30C2928C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Compute the transformed values.</w:t>
      </w:r>
    </w:p>
    <w:p w14:paraId="337CDCFA" w14:textId="77777777" w:rsidR="00D449DA" w:rsidRDefault="00D449DA">
      <w:pPr>
        <w:spacing w:line="360" w:lineRule="auto"/>
        <w:rPr>
          <w:sz w:val="24"/>
          <w:szCs w:val="24"/>
        </w:rPr>
      </w:pPr>
    </w:p>
    <w:p w14:paraId="58362DAC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Log Transformation</w:t>
      </w:r>
    </w:p>
    <w:p w14:paraId="31830AEF" w14:textId="77777777" w:rsidR="00D449DA" w:rsidRDefault="00FF72D2">
      <w:pPr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how log transformation enhances low-intensity pixels.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Given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s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r>
          <w:rPr>
            <w:rFonts w:ascii="Cambria Math" w:eastAsia="Cambria Math" w:hAnsi="Cambria Math" w:cs="Cambria Math"/>
            <w:sz w:val="24"/>
            <w:szCs w:val="24"/>
          </w:rPr>
          <m:t>clog</m:t>
        </m:r>
        <m:r>
          <w:rPr>
            <w:rFonts w:ascii="Cambria Math" w:eastAsia="Cambria Math" w:hAnsi="Cambria Math" w:cs="Cambria Math"/>
            <w:sz w:val="24"/>
            <w:szCs w:val="24"/>
          </w:rPr>
          <m:t>⁡</m:t>
        </m:r>
        <m:r>
          <w:rPr>
            <w:rFonts w:ascii="Cambria Math" w:eastAsia="Cambria Math" w:hAnsi="Cambria Math" w:cs="Cambria Math"/>
            <w:sz w:val="24"/>
            <w:szCs w:val="24"/>
          </w:rPr>
          <m:t>(1+</m:t>
        </m:r>
        <m:r>
          <w:rPr>
            <w:rFonts w:ascii="Cambria Math" w:eastAsia="Cambria Math" w:hAnsi="Cambria Math" w:cs="Cambria Math"/>
            <w:sz w:val="24"/>
            <w:szCs w:val="24"/>
          </w:rPr>
          <m:t>r</m:t>
        </m:r>
        <m:r>
          <w:rPr>
            <w:rFonts w:ascii="Cambria Math" w:eastAsia="Cambria Math" w:hAnsi="Cambria Math" w:cs="Cambria Math"/>
            <w:sz w:val="24"/>
            <w:szCs w:val="24"/>
          </w:rPr>
          <m:t>)</m:t>
        </m:r>
      </m:oMath>
      <w:r>
        <w:rPr>
          <w:sz w:val="24"/>
          <w:szCs w:val="24"/>
        </w:rPr>
        <w:t xml:space="preserve">, where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c</m:t>
        </m:r>
        <m:r>
          <w:rPr>
            <w:rFonts w:ascii="Cambria Math" w:eastAsia="Cambria Math" w:hAnsi="Cambria Math" w:cs="Cambria Math"/>
            <w:sz w:val="24"/>
            <w:szCs w:val="24"/>
          </w:rPr>
          <m:t>=10</m:t>
        </m:r>
      </m:oMath>
      <w:r>
        <w:rPr>
          <w:sz w:val="24"/>
          <w:szCs w:val="24"/>
        </w:rPr>
        <w:t xml:space="preserve">, compute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s</m:t>
        </m:r>
      </m:oMath>
      <w:r>
        <w:rPr>
          <w:sz w:val="24"/>
          <w:szCs w:val="24"/>
        </w:rPr>
        <w:t xml:space="preserve"> for:</w:t>
      </w:r>
      <w:r>
        <w:rPr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r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=[0,10,50,100]</m:t>
          </m:r>
        </m:oMath>
      </m:oMathPara>
    </w:p>
    <w:p w14:paraId="0B473870" w14:textId="77777777" w:rsidR="00D449DA" w:rsidRDefault="00D449DA">
      <w:pPr>
        <w:spacing w:line="360" w:lineRule="auto"/>
        <w:rPr>
          <w:sz w:val="24"/>
          <w:szCs w:val="24"/>
        </w:rPr>
      </w:pPr>
    </w:p>
    <w:p w14:paraId="464CCA59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Histogram Processing</w:t>
      </w:r>
    </w:p>
    <w:p w14:paraId="0AFB91E0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the role of histogram equalization in contrast enhancement.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Given a 3-bit image with histogram:</w:t>
      </w:r>
    </w:p>
    <w:tbl>
      <w:tblPr>
        <w:tblStyle w:val="a"/>
        <w:tblW w:w="2355" w:type="dxa"/>
        <w:tblInd w:w="2376" w:type="dxa"/>
        <w:tblLayout w:type="fixed"/>
        <w:tblLook w:val="0400" w:firstRow="0" w:lastRow="0" w:firstColumn="0" w:lastColumn="0" w:noHBand="0" w:noVBand="1"/>
      </w:tblPr>
      <w:tblGrid>
        <w:gridCol w:w="1020"/>
        <w:gridCol w:w="1335"/>
      </w:tblGrid>
      <w:tr w:rsidR="00D449DA" w14:paraId="145C35BA" w14:textId="77777777">
        <w:trPr>
          <w:tblHeader/>
        </w:trPr>
        <w:tc>
          <w:tcPr>
            <w:tcW w:w="1020" w:type="dxa"/>
            <w:vAlign w:val="center"/>
          </w:tcPr>
          <w:p w14:paraId="7017F42C" w14:textId="77777777" w:rsidR="00D449DA" w:rsidRDefault="00FF72D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Intensity</w:t>
            </w:r>
          </w:p>
        </w:tc>
        <w:tc>
          <w:tcPr>
            <w:tcW w:w="1335" w:type="dxa"/>
            <w:vAlign w:val="center"/>
          </w:tcPr>
          <w:p w14:paraId="61FF25DB" w14:textId="77777777" w:rsidR="00D449DA" w:rsidRDefault="00FF72D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Frequency</w:t>
            </w:r>
          </w:p>
        </w:tc>
      </w:tr>
      <w:tr w:rsidR="00D449DA" w14:paraId="3CFD5E21" w14:textId="77777777">
        <w:tc>
          <w:tcPr>
            <w:tcW w:w="1020" w:type="dxa"/>
            <w:vAlign w:val="center"/>
          </w:tcPr>
          <w:p w14:paraId="3085DB04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  <w:vAlign w:val="center"/>
          </w:tcPr>
          <w:p w14:paraId="1A2FF602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449DA" w14:paraId="0A48626B" w14:textId="77777777">
        <w:tc>
          <w:tcPr>
            <w:tcW w:w="1020" w:type="dxa"/>
            <w:vAlign w:val="center"/>
          </w:tcPr>
          <w:p w14:paraId="5F10E2B1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25D57DD0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449DA" w14:paraId="630ABB2B" w14:textId="77777777">
        <w:tc>
          <w:tcPr>
            <w:tcW w:w="1020" w:type="dxa"/>
            <w:vAlign w:val="center"/>
          </w:tcPr>
          <w:p w14:paraId="15F44BC9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35" w:type="dxa"/>
            <w:vAlign w:val="center"/>
          </w:tcPr>
          <w:p w14:paraId="580C183D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D449DA" w14:paraId="09246798" w14:textId="77777777">
        <w:tc>
          <w:tcPr>
            <w:tcW w:w="1020" w:type="dxa"/>
            <w:vAlign w:val="center"/>
          </w:tcPr>
          <w:p w14:paraId="2DBB46C0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335" w:type="dxa"/>
            <w:vAlign w:val="center"/>
          </w:tcPr>
          <w:p w14:paraId="0495FD55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</w:tbl>
    <w:p w14:paraId="54A6F128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Compute the cumulative distribution and equalized intensity values.</w:t>
      </w:r>
    </w:p>
    <w:p w14:paraId="237E7B8D" w14:textId="77777777" w:rsidR="00D449DA" w:rsidRDefault="00D449DA">
      <w:pPr>
        <w:spacing w:line="360" w:lineRule="auto"/>
        <w:rPr>
          <w:sz w:val="24"/>
          <w:szCs w:val="24"/>
        </w:rPr>
      </w:pPr>
    </w:p>
    <w:p w14:paraId="465698E7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Spatial Filtering (Smoothing)</w:t>
      </w:r>
    </w:p>
    <w:p w14:paraId="0334B71B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the purpose of spatial filtering for smoothing.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Apply a 3×3 averaging filter to the following region:</w:t>
      </w:r>
    </w:p>
    <w:p w14:paraId="18612A7A" w14:textId="77777777" w:rsidR="00D449DA" w:rsidRDefault="00FF72D2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2A74F7B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Compute the new center pixel value.</w:t>
      </w:r>
    </w:p>
    <w:p w14:paraId="47A10543" w14:textId="77777777" w:rsidR="00D449DA" w:rsidRDefault="00D449DA">
      <w:pPr>
        <w:spacing w:line="360" w:lineRule="auto"/>
        <w:rPr>
          <w:sz w:val="24"/>
          <w:szCs w:val="24"/>
        </w:rPr>
      </w:pPr>
    </w:p>
    <w:p w14:paraId="0753C48B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Spatial Filtering (Sharpening)</w:t>
      </w:r>
    </w:p>
    <w:p w14:paraId="33A7BCDF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how sharpening enhances image details.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Apply the Laplacian mask:</w:t>
      </w:r>
    </w:p>
    <w:p w14:paraId="45058F94" w14:textId="77777777" w:rsidR="00D449DA" w:rsidRDefault="00FF72D2">
      <w:pPr>
        <w:jc w:val="center"/>
      </w:pPr>
      <m:oMath>
        <m:r>
          <w:rPr>
            <w:rFonts w:ascii="Cambria Math" w:hAnsi="Cambria Math"/>
            <w:sz w:val="24"/>
            <w:szCs w:val="24"/>
          </w:rPr>
          <m:t>[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1      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0},</m:t>
            </m:r>
            <m:r>
              <w:rPr>
                <w:rFonts w:ascii="Cambria Math" w:hAnsi="Cambria Math"/>
              </w:rPr>
              <m:t xml:space="preserve"> {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  <m:r>
              <w:rPr>
                <w:rFonts w:ascii="Cambria Math" w:hAnsi="Cambria Math"/>
              </w:rPr>
              <m:t xml:space="preserve">       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4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1],   {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  <m:r>
              <w:rPr>
                <w:rFonts w:ascii="Cambria Math" w:hAnsi="Cambria Math"/>
              </w:rPr>
              <m:t xml:space="preserve">      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  <m:r>
              <w:rPr>
                <w:rFonts w:ascii="Cambria Math" w:hAnsi="Cambria Math"/>
              </w:rPr>
              <m:t xml:space="preserve"> </m:t>
            </m:r>
          </m:e>
        </m:d>
      </m:oMath>
      <w:r>
        <w:t>]</w:t>
      </w:r>
    </w:p>
    <w:p w14:paraId="0161EF12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 the matrix:</w:t>
      </w:r>
    </w:p>
    <w:p w14:paraId="251D31E6" w14:textId="77777777" w:rsidR="00D449DA" w:rsidRDefault="00FF72D2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10 </m:t>
              </m:r>
              <m:r>
                <w:rPr>
                  <w:rFonts w:ascii="Cambria Math" w:hAnsi="Cambria Math"/>
                </w:rPr>
                <m:t xml:space="preserve">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10,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10,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10 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C100C69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Compute the output at the center.</w:t>
      </w:r>
    </w:p>
    <w:p w14:paraId="3EB904E7" w14:textId="77777777" w:rsidR="00D449DA" w:rsidRDefault="00D449DA">
      <w:pPr>
        <w:spacing w:line="360" w:lineRule="auto"/>
        <w:rPr>
          <w:sz w:val="24"/>
          <w:szCs w:val="24"/>
        </w:rPr>
      </w:pPr>
    </w:p>
    <w:p w14:paraId="5AFDF19A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Frequency Domain Filtering</w:t>
      </w:r>
    </w:p>
    <w:p w14:paraId="5B2A790F" w14:textId="77777777" w:rsidR="00D449DA" w:rsidRDefault="00FF72D2">
      <w:pPr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Differentiate low-pass and high-pass filtering in frequency domain.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Given frequency components:</w:t>
      </w:r>
      <w:r>
        <w:rPr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F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=[100,80,40,20]</m:t>
          </m:r>
        </m:oMath>
      </m:oMathPara>
    </w:p>
    <w:p w14:paraId="077325AB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Apply a low-pass filter that retains only the first two components. Write the filtered output.</w:t>
      </w:r>
    </w:p>
    <w:p w14:paraId="6778D634" w14:textId="77777777" w:rsidR="00D449DA" w:rsidRDefault="00D449DA">
      <w:pPr>
        <w:spacing w:line="360" w:lineRule="auto"/>
        <w:rPr>
          <w:sz w:val="24"/>
          <w:szCs w:val="24"/>
        </w:rPr>
      </w:pPr>
    </w:p>
    <w:p w14:paraId="21BE74DD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Thresholding</w:t>
      </w:r>
    </w:p>
    <w:p w14:paraId="22961250" w14:textId="77777777" w:rsidR="00D449DA" w:rsidRDefault="00FF72D2">
      <w:pPr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global thresholding in segmentation.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Given pixel values:</w:t>
      </w:r>
      <w:r>
        <w:rPr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200</m:t>
              </m:r>
            </m:e>
          </m:d>
        </m:oMath>
      </m:oMathPara>
    </w:p>
    <w:p w14:paraId="72493A3C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Apply threshold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T</m:t>
        </m:r>
        <m:r>
          <w:rPr>
            <w:rFonts w:ascii="Cambria Math" w:eastAsia="Cambria Math" w:hAnsi="Cambria Math" w:cs="Cambria Math"/>
            <w:sz w:val="24"/>
            <w:szCs w:val="24"/>
          </w:rPr>
          <m:t>=100</m:t>
        </m:r>
      </m:oMath>
      <w:r>
        <w:rPr>
          <w:sz w:val="24"/>
          <w:szCs w:val="24"/>
        </w:rPr>
        <w:t>. Assign values (0 or 1).</w:t>
      </w:r>
    </w:p>
    <w:p w14:paraId="7E4C1252" w14:textId="77777777" w:rsidR="00D449DA" w:rsidRDefault="00D449DA">
      <w:pPr>
        <w:spacing w:line="360" w:lineRule="auto"/>
        <w:rPr>
          <w:sz w:val="24"/>
          <w:szCs w:val="24"/>
        </w:rPr>
      </w:pPr>
    </w:p>
    <w:p w14:paraId="4767BDD0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Edge Detection</w:t>
      </w:r>
    </w:p>
    <w:p w14:paraId="71E9AF4C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the concept of edge detection.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Apply the Sobel operator (horizontal):</w:t>
      </w:r>
    </w:p>
    <w:p w14:paraId="2CF6F58A" w14:textId="77777777" w:rsidR="00D449DA" w:rsidRDefault="00FF72D2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1,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0  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0  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0, 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1 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2 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19367D96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to:</w:t>
      </w:r>
    </w:p>
    <w:p w14:paraId="5A7C9DC9" w14:textId="77777777" w:rsidR="00D449DA" w:rsidRDefault="00FF72D2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10,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20,</m:t>
              </m:r>
              <m:r>
                <w:rPr>
                  <w:rFonts w:ascii="Cambria Math" w:hAnsi="Cambria Math"/>
                </w:rPr>
                <m:t xml:space="preserve">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79BE0DFE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Compute the gradient at the center.</w:t>
      </w:r>
    </w:p>
    <w:p w14:paraId="0B2BD1A5" w14:textId="77777777" w:rsidR="00D449DA" w:rsidRDefault="00D449DA">
      <w:pPr>
        <w:spacing w:line="360" w:lineRule="auto"/>
        <w:rPr>
          <w:sz w:val="24"/>
          <w:szCs w:val="24"/>
        </w:rPr>
      </w:pPr>
    </w:p>
    <w:p w14:paraId="2B1670E6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Region-Based Segmentation</w:t>
      </w:r>
    </w:p>
    <w:p w14:paraId="16F5E5BF" w14:textId="77777777" w:rsidR="00D449DA" w:rsidRDefault="00FF72D2">
      <w:pPr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region growing in segmentation.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Given pixel intensities:</w:t>
      </w:r>
      <w:r>
        <w:rPr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1   0   2</m:t>
              </m:r>
            </m:e>
          </m:d>
        </m:oMath>
      </m:oMathPara>
    </w:p>
    <w:p w14:paraId="727BA115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seed = 50 and threshold difference = 5, identify pixels belonging to the region.</w:t>
      </w:r>
    </w:p>
    <w:p w14:paraId="0BDF9486" w14:textId="77777777" w:rsidR="00D449DA" w:rsidRDefault="00D449DA">
      <w:pPr>
        <w:spacing w:line="360" w:lineRule="auto"/>
        <w:rPr>
          <w:sz w:val="24"/>
          <w:szCs w:val="24"/>
        </w:rPr>
      </w:pPr>
    </w:p>
    <w:p w14:paraId="1B518FC1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Combined Enhancement &amp; Segmentation</w:t>
      </w:r>
    </w:p>
    <w:p w14:paraId="2304A5FF" w14:textId="77777777" w:rsidR="00D449DA" w:rsidRDefault="00FF72D2">
      <w:pPr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Explain why smoothing is applied before segmentation.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Given image values:</w:t>
      </w:r>
      <w:r>
        <w:rPr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1   0   5</m:t>
              </m:r>
            </m:e>
          </m:d>
        </m:oMath>
      </m:oMathPara>
    </w:p>
    <w:p w14:paraId="0460FB09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First apply averaging (assume mean = 48), then threshold at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T</m:t>
        </m:r>
        <m:r>
          <w:rPr>
            <w:rFonts w:ascii="Cambria Math" w:eastAsia="Cambria Math" w:hAnsi="Cambria Math" w:cs="Cambria Math"/>
            <w:sz w:val="24"/>
            <w:szCs w:val="24"/>
          </w:rPr>
          <m:t>=50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br/>
        <w:t>Determine final segmented output.</w:t>
      </w:r>
    </w:p>
    <w:p w14:paraId="178B421E" w14:textId="77777777" w:rsidR="00D449DA" w:rsidRDefault="00D449DA">
      <w:pPr>
        <w:spacing w:line="360" w:lineRule="auto"/>
        <w:rPr>
          <w:sz w:val="24"/>
          <w:szCs w:val="24"/>
        </w:rPr>
      </w:pPr>
    </w:p>
    <w:p w14:paraId="54743511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</w:t>
      </w:r>
      <w:r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Power-Law (Gamma) Transformation</w:t>
      </w:r>
    </w:p>
    <w:p w14:paraId="0924A18C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grayscale image is enhanced using power-law transformation.</w:t>
      </w:r>
      <w:r>
        <w:rPr>
          <w:sz w:val="24"/>
          <w:szCs w:val="24"/>
        </w:rPr>
        <w:br/>
        <w:t>(a) Interpret the role of gamma correction in image enhancement.</w:t>
      </w:r>
      <w:r>
        <w:rPr>
          <w:sz w:val="24"/>
          <w:szCs w:val="24"/>
        </w:rPr>
        <w:br/>
        <w:t xml:space="preserve">(b) Justify the use of transformation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s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r>
          <w:rPr>
            <w:rFonts w:ascii="Cambria Math" w:eastAsia="Cambria Math" w:hAnsi="Cambria Math" w:cs="Cambria Math"/>
            <w:sz w:val="24"/>
            <w:szCs w:val="24"/>
          </w:rPr>
          <m:t>c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p>
        </m:sSup>
      </m:oMath>
      <w:r>
        <w:rPr>
          <w:sz w:val="24"/>
          <w:szCs w:val="24"/>
        </w:rPr>
        <w:t xml:space="preserve">, where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γ</m:t>
        </m:r>
        <m:r>
          <w:rPr>
            <w:rFonts w:ascii="Cambria Math" w:eastAsia="Cambria Math" w:hAnsi="Cambria Math" w:cs="Cambria Math"/>
            <w:sz w:val="24"/>
            <w:szCs w:val="24"/>
          </w:rPr>
          <m:t>=0.5</m:t>
        </m:r>
      </m:oMath>
      <w:r>
        <w:rPr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c</m:t>
        </m:r>
        <m:r>
          <w:rPr>
            <w:rFonts w:ascii="Cambria Math" w:eastAsia="Cambria Math" w:hAnsi="Cambria Math" w:cs="Cambria Math"/>
            <w:sz w:val="24"/>
            <w:szCs w:val="24"/>
          </w:rPr>
          <m:t>=1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br/>
        <w:t>(c) Apply the transformation step-by-step to pixel values:</w:t>
      </w:r>
      <w:r>
        <w:rPr>
          <w:sz w:val="24"/>
          <w:szCs w:val="24"/>
        </w:rPr>
        <w:br/>
      </w:r>
      <m:oMath>
        <m:r>
          <w:rPr>
            <w:rFonts w:ascii="Cambria Math" w:eastAsia="Cambria Math" w:hAnsi="Cambria Math" w:cs="Cambria Math"/>
            <w:sz w:val="24"/>
            <w:szCs w:val="24"/>
          </w:rPr>
          <m:t>r</m:t>
        </m:r>
        <m:r>
          <w:rPr>
            <w:rFonts w:ascii="Cambria Math" w:eastAsia="Cambria Math" w:hAnsi="Cambria Math" w:cs="Cambria Math"/>
            <w:sz w:val="24"/>
            <w:szCs w:val="24"/>
          </w:rPr>
          <m:t>=[25,  100,  225]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br/>
        <w:t>(d) Compute the transformed values accurately.</w:t>
      </w:r>
      <w:r>
        <w:rPr>
          <w:sz w:val="24"/>
          <w:szCs w:val="24"/>
        </w:rPr>
        <w:br/>
        <w:t>(e) Interpret the results in terms of brightness enhancement.</w:t>
      </w:r>
    </w:p>
    <w:p w14:paraId="5D563F90" w14:textId="77777777" w:rsidR="00D449DA" w:rsidRDefault="00D449DA">
      <w:pPr>
        <w:spacing w:line="360" w:lineRule="auto"/>
        <w:rPr>
          <w:sz w:val="24"/>
          <w:szCs w:val="24"/>
        </w:rPr>
      </w:pPr>
    </w:p>
    <w:p w14:paraId="50D170FF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Contrast Stretching</w:t>
      </w:r>
    </w:p>
    <w:p w14:paraId="0DE8BFE1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 image has intensity values in the range [50, 150].</w:t>
      </w:r>
      <w:r>
        <w:rPr>
          <w:sz w:val="24"/>
          <w:szCs w:val="24"/>
        </w:rPr>
        <w:br/>
      </w:r>
      <w:r>
        <w:rPr>
          <w:sz w:val="24"/>
          <w:szCs w:val="24"/>
        </w:rPr>
        <w:t>(a) Interpret the need for contrast stretching.</w:t>
      </w:r>
      <w:r>
        <w:rPr>
          <w:sz w:val="24"/>
          <w:szCs w:val="24"/>
        </w:rPr>
        <w:br/>
        <w:t>(b) Justify linear transformation to range [0, 255].</w:t>
      </w:r>
      <w:r>
        <w:rPr>
          <w:sz w:val="24"/>
          <w:szCs w:val="24"/>
        </w:rPr>
        <w:br/>
        <w:t>(c) Apply transformation step-by-step for values:</w:t>
      </w:r>
      <w:r>
        <w:rPr>
          <w:sz w:val="24"/>
          <w:szCs w:val="24"/>
        </w:rPr>
        <w:br/>
      </w:r>
      <m:oMath>
        <m:r>
          <w:rPr>
            <w:rFonts w:ascii="Cambria Math" w:eastAsia="Cambria Math" w:hAnsi="Cambria Math" w:cs="Cambria Math"/>
            <w:sz w:val="24"/>
            <w:szCs w:val="24"/>
          </w:rPr>
          <m:t>r</m:t>
        </m:r>
        <m:r>
          <w:rPr>
            <w:rFonts w:ascii="Cambria Math" w:eastAsia="Cambria Math" w:hAnsi="Cambria Math" w:cs="Cambria Math"/>
            <w:sz w:val="24"/>
            <w:szCs w:val="24"/>
          </w:rPr>
          <m:t>=[50,100,150]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br/>
        <w:t>(d) Compute the output values accurately.</w:t>
      </w:r>
      <w:r>
        <w:rPr>
          <w:sz w:val="24"/>
          <w:szCs w:val="24"/>
        </w:rPr>
        <w:br/>
        <w:t>(e) Interpret improvement in contrast.</w:t>
      </w:r>
    </w:p>
    <w:p w14:paraId="3515DB07" w14:textId="77777777" w:rsidR="00D449DA" w:rsidRDefault="00D449DA">
      <w:pPr>
        <w:spacing w:line="360" w:lineRule="auto"/>
        <w:rPr>
          <w:sz w:val="24"/>
          <w:szCs w:val="24"/>
        </w:rPr>
      </w:pPr>
    </w:p>
    <w:p w14:paraId="22806F8A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Histogram Equalization (4-bit Image)</w:t>
      </w:r>
    </w:p>
    <w:p w14:paraId="3443CC5D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 4-bit image has the following histogram:</w:t>
      </w:r>
    </w:p>
    <w:tbl>
      <w:tblPr>
        <w:tblStyle w:val="a0"/>
        <w:tblW w:w="2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65"/>
        <w:gridCol w:w="1290"/>
      </w:tblGrid>
      <w:tr w:rsidR="00D449DA" w14:paraId="02ACF2EE" w14:textId="77777777">
        <w:trPr>
          <w:tblHeader/>
        </w:trPr>
        <w:tc>
          <w:tcPr>
            <w:tcW w:w="1065" w:type="dxa"/>
            <w:vAlign w:val="center"/>
          </w:tcPr>
          <w:p w14:paraId="2803CD59" w14:textId="77777777" w:rsidR="00D449DA" w:rsidRDefault="00FF72D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Intensity</w:t>
            </w:r>
          </w:p>
        </w:tc>
        <w:tc>
          <w:tcPr>
            <w:tcW w:w="1290" w:type="dxa"/>
            <w:vAlign w:val="center"/>
          </w:tcPr>
          <w:p w14:paraId="34E9A6B3" w14:textId="77777777" w:rsidR="00D449DA" w:rsidRDefault="00FF72D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Frequency</w:t>
            </w:r>
          </w:p>
        </w:tc>
      </w:tr>
      <w:tr w:rsidR="00D449DA" w14:paraId="56EC7372" w14:textId="77777777">
        <w:tc>
          <w:tcPr>
            <w:tcW w:w="1065" w:type="dxa"/>
            <w:vAlign w:val="center"/>
          </w:tcPr>
          <w:p w14:paraId="3FF03607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0" w:type="dxa"/>
            <w:vAlign w:val="center"/>
          </w:tcPr>
          <w:p w14:paraId="7D5592C4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4</w:t>
            </w:r>
          </w:p>
        </w:tc>
      </w:tr>
      <w:tr w:rsidR="00D449DA" w14:paraId="2414EFB2" w14:textId="77777777">
        <w:tc>
          <w:tcPr>
            <w:tcW w:w="1065" w:type="dxa"/>
            <w:vAlign w:val="center"/>
          </w:tcPr>
          <w:p w14:paraId="4815BB33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0" w:type="dxa"/>
            <w:vAlign w:val="center"/>
          </w:tcPr>
          <w:p w14:paraId="04BB64C1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6</w:t>
            </w:r>
          </w:p>
        </w:tc>
      </w:tr>
      <w:tr w:rsidR="00D449DA" w14:paraId="16D8AB02" w14:textId="77777777">
        <w:tc>
          <w:tcPr>
            <w:tcW w:w="1065" w:type="dxa"/>
            <w:vAlign w:val="center"/>
          </w:tcPr>
          <w:p w14:paraId="523C4040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90" w:type="dxa"/>
            <w:vAlign w:val="center"/>
          </w:tcPr>
          <w:p w14:paraId="6C79C71E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10</w:t>
            </w:r>
          </w:p>
        </w:tc>
      </w:tr>
      <w:tr w:rsidR="00D449DA" w14:paraId="190579F6" w14:textId="77777777">
        <w:tc>
          <w:tcPr>
            <w:tcW w:w="1065" w:type="dxa"/>
            <w:vAlign w:val="center"/>
          </w:tcPr>
          <w:p w14:paraId="11252ECA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5A80C4A9" w14:textId="77777777" w:rsidR="00D449DA" w:rsidRDefault="00FF72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6</w:t>
            </w:r>
          </w:p>
        </w:tc>
      </w:tr>
    </w:tbl>
    <w:p w14:paraId="0224A1CC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the need for equalization.</w:t>
      </w:r>
      <w:r>
        <w:rPr>
          <w:sz w:val="24"/>
          <w:szCs w:val="24"/>
        </w:rPr>
        <w:br/>
        <w:t>(b) Justify use of CDF.</w:t>
      </w:r>
      <w:r>
        <w:rPr>
          <w:sz w:val="24"/>
          <w:szCs w:val="24"/>
        </w:rPr>
        <w:br/>
        <w:t>(c) Compute cumulative distribution.</w:t>
      </w:r>
      <w:r>
        <w:rPr>
          <w:sz w:val="24"/>
          <w:szCs w:val="24"/>
        </w:rPr>
        <w:br/>
      </w:r>
      <w:r>
        <w:rPr>
          <w:sz w:val="24"/>
          <w:szCs w:val="24"/>
        </w:rPr>
        <w:t>(d) Compute new intensity levels.</w:t>
      </w:r>
      <w:r>
        <w:rPr>
          <w:sz w:val="24"/>
          <w:szCs w:val="24"/>
        </w:rPr>
        <w:br/>
        <w:t>(e) Interpret contrast enhancement.</w:t>
      </w:r>
    </w:p>
    <w:p w14:paraId="525FB0E7" w14:textId="77777777" w:rsidR="00D449DA" w:rsidRDefault="00D449DA">
      <w:pPr>
        <w:spacing w:line="360" w:lineRule="auto"/>
        <w:rPr>
          <w:sz w:val="24"/>
          <w:szCs w:val="24"/>
        </w:rPr>
      </w:pPr>
    </w:p>
    <w:p w14:paraId="3C1264B0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Median Filtering</w:t>
      </w:r>
    </w:p>
    <w:p w14:paraId="28AD8B75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A noisy image contains salt-and-pepper noise.</w:t>
      </w:r>
      <w:r>
        <w:rPr>
          <w:sz w:val="24"/>
          <w:szCs w:val="24"/>
        </w:rPr>
        <w:br/>
        <w:t>(a) Interpret noise characteristics.</w:t>
      </w:r>
      <w:r>
        <w:rPr>
          <w:sz w:val="24"/>
          <w:szCs w:val="24"/>
        </w:rPr>
        <w:br/>
        <w:t>(b) Justify median filter usage.</w:t>
      </w:r>
      <w:r>
        <w:rPr>
          <w:sz w:val="24"/>
          <w:szCs w:val="24"/>
        </w:rPr>
        <w:br/>
        <w:t>(c) Apply filter to:</w:t>
      </w:r>
      <w:r>
        <w:rPr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10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200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10,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200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50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200,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200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10</m:t>
          </m:r>
        </m:oMath>
      </m:oMathPara>
    </w:p>
    <w:p w14:paraId="24CBC0FA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(d) Compute center value.</w:t>
      </w:r>
      <w:r>
        <w:rPr>
          <w:sz w:val="24"/>
          <w:szCs w:val="24"/>
        </w:rPr>
        <w:br/>
        <w:t>(e) Interpret noise removal effectiveness.</w:t>
      </w:r>
    </w:p>
    <w:p w14:paraId="37B6F683" w14:textId="77777777" w:rsidR="00D449DA" w:rsidRDefault="00D449DA">
      <w:pPr>
        <w:spacing w:line="360" w:lineRule="auto"/>
        <w:rPr>
          <w:sz w:val="24"/>
          <w:szCs w:val="24"/>
        </w:rPr>
      </w:pPr>
    </w:p>
    <w:p w14:paraId="011BC235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Gaussian Smoothing</w:t>
      </w:r>
    </w:p>
    <w:p w14:paraId="20F60ABA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An image is smoothed using Gaussian filter.</w:t>
      </w:r>
      <w:r>
        <w:rPr>
          <w:sz w:val="24"/>
          <w:szCs w:val="24"/>
        </w:rPr>
        <w:br/>
        <w:t>(a) Interpret smoothing objective.</w:t>
      </w:r>
      <w:r>
        <w:rPr>
          <w:sz w:val="24"/>
          <w:szCs w:val="24"/>
        </w:rPr>
        <w:br/>
        <w:t>(b) Justify Gaussian filter over averaging.</w:t>
      </w:r>
      <w:r>
        <w:rPr>
          <w:sz w:val="24"/>
          <w:szCs w:val="24"/>
        </w:rPr>
        <w:br/>
      </w:r>
      <w:r>
        <w:rPr>
          <w:sz w:val="24"/>
          <w:szCs w:val="24"/>
        </w:rPr>
        <w:t>(c) Apply filter:</w:t>
      </w:r>
      <w:r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[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1,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2,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1]</m:t>
          </m:r>
        </m:oMath>
      </m:oMathPara>
    </w:p>
    <w:p w14:paraId="1A064024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to matrix:</w:t>
      </w:r>
      <w:r>
        <w:rPr>
          <w:sz w:val="24"/>
          <w:szCs w:val="24"/>
        </w:rPr>
        <w:br/>
        <w:t>[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10,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40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20,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10</m:t>
        </m:r>
      </m:oMath>
      <w:r>
        <w:rPr>
          <w:rFonts w:ascii="Cambria Math" w:eastAsia="Cambria Math" w:hAnsi="Cambria Math" w:cs="Cambria Math"/>
          <w:sz w:val="24"/>
          <w:szCs w:val="24"/>
        </w:rPr>
        <w:t>]</w:t>
      </w:r>
    </w:p>
    <w:p w14:paraId="7CD75764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(d) Compute center pixel.</w:t>
      </w:r>
      <w:r>
        <w:rPr>
          <w:sz w:val="24"/>
          <w:szCs w:val="24"/>
        </w:rPr>
        <w:br/>
        <w:t>(e) Interpret smoothing effect.</w:t>
      </w:r>
    </w:p>
    <w:p w14:paraId="6C408343" w14:textId="77777777" w:rsidR="00D449DA" w:rsidRDefault="00D449DA">
      <w:pPr>
        <w:spacing w:line="360" w:lineRule="auto"/>
        <w:rPr>
          <w:sz w:val="24"/>
          <w:szCs w:val="24"/>
        </w:rPr>
      </w:pPr>
    </w:p>
    <w:p w14:paraId="01F8812D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16. High-Pass Filtering</w:t>
      </w:r>
    </w:p>
    <w:p w14:paraId="35805B1D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An image requires sharpening.</w:t>
      </w:r>
      <w:r>
        <w:rPr>
          <w:sz w:val="24"/>
          <w:szCs w:val="24"/>
        </w:rPr>
        <w:br/>
        <w:t>(a) Interpret need for high-pass filtering.</w:t>
      </w:r>
      <w:r>
        <w:rPr>
          <w:sz w:val="24"/>
          <w:szCs w:val="24"/>
        </w:rPr>
        <w:br/>
        <w:t>(b) Justify filter selection.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(c) Apply mask:</w:t>
      </w:r>
      <w:r>
        <w:rPr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[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1,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8</m:t>
        </m:r>
        <m:r>
          <w:rPr>
            <w:rFonts w:ascii="Cambria Math" w:hAnsi="Cambria Math"/>
            <w:sz w:val="24"/>
            <w:szCs w:val="24"/>
          </w:rPr>
          <m:t xml:space="preserve"> 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1,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</m:oMath>
      <w:r>
        <w:rPr>
          <w:rFonts w:ascii="Cambria Math" w:eastAsia="Cambria Math" w:hAnsi="Cambria Math" w:cs="Cambria Math"/>
          <w:sz w:val="24"/>
          <w:szCs w:val="24"/>
        </w:rPr>
        <w:t>]</w:t>
      </w:r>
    </w:p>
    <w:p w14:paraId="1834311F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(d) Compute center value.</w:t>
      </w:r>
      <w:r>
        <w:rPr>
          <w:sz w:val="24"/>
          <w:szCs w:val="24"/>
        </w:rPr>
        <w:br/>
        <w:t>(e) Interpret edge enhancement.</w:t>
      </w:r>
    </w:p>
    <w:p w14:paraId="254D249E" w14:textId="77777777" w:rsidR="00D449DA" w:rsidRDefault="00D449DA">
      <w:pPr>
        <w:spacing w:line="360" w:lineRule="auto"/>
        <w:rPr>
          <w:sz w:val="24"/>
          <w:szCs w:val="24"/>
        </w:rPr>
      </w:pPr>
    </w:p>
    <w:p w14:paraId="1B827746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Frequency Domain High-Pass</w:t>
      </w:r>
    </w:p>
    <w:p w14:paraId="772682E8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Given frequency components:</w:t>
      </w:r>
      <w:r>
        <w:rPr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F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=[10,20,80,100]</m:t>
          </m:r>
        </m:oMath>
      </m:oMathPara>
    </w:p>
    <w:p w14:paraId="1B78ED41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high-frequency importance.</w:t>
      </w:r>
      <w:r>
        <w:rPr>
          <w:sz w:val="24"/>
          <w:szCs w:val="24"/>
        </w:rPr>
        <w:br/>
        <w:t>(b) Justify high-pass filtering.</w:t>
      </w:r>
      <w:r>
        <w:rPr>
          <w:sz w:val="24"/>
          <w:szCs w:val="24"/>
        </w:rPr>
        <w:br/>
        <w:t>(c) Apply filtering (remove low frequencies).</w:t>
      </w:r>
      <w:r>
        <w:rPr>
          <w:sz w:val="24"/>
          <w:szCs w:val="24"/>
        </w:rPr>
        <w:br/>
        <w:t>(d) Compute output.</w:t>
      </w:r>
      <w:r>
        <w:rPr>
          <w:sz w:val="24"/>
          <w:szCs w:val="24"/>
        </w:rPr>
        <w:br/>
        <w:t>(e) Interpret result.</w:t>
      </w:r>
    </w:p>
    <w:p w14:paraId="09328A8B" w14:textId="77777777" w:rsidR="00D449DA" w:rsidRDefault="00D449DA">
      <w:pPr>
        <w:spacing w:line="360" w:lineRule="auto"/>
        <w:rPr>
          <w:sz w:val="24"/>
          <w:szCs w:val="24"/>
        </w:rPr>
      </w:pPr>
    </w:p>
    <w:p w14:paraId="72F9A540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18. Adaptive Thresholding</w:t>
      </w:r>
    </w:p>
    <w:p w14:paraId="6E456F46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Pixel values: [60, 80, 120, 140]</w:t>
      </w:r>
      <w:r>
        <w:rPr>
          <w:sz w:val="24"/>
          <w:szCs w:val="24"/>
        </w:rPr>
        <w:br/>
        <w:t>(a) Interpret segmentation challenge.</w:t>
      </w:r>
      <w:r>
        <w:rPr>
          <w:sz w:val="24"/>
          <w:szCs w:val="24"/>
        </w:rPr>
        <w:br/>
        <w:t>(b) Justify adaptive thresholding.</w:t>
      </w:r>
      <w:r>
        <w:rPr>
          <w:sz w:val="24"/>
          <w:szCs w:val="24"/>
        </w:rPr>
        <w:br/>
        <w:t>(c) Apply local threshold (mean = 100).</w:t>
      </w:r>
      <w:r>
        <w:rPr>
          <w:sz w:val="24"/>
          <w:szCs w:val="24"/>
        </w:rPr>
        <w:br/>
        <w:t>(d) Compute binary output.</w:t>
      </w:r>
      <w:r>
        <w:rPr>
          <w:sz w:val="24"/>
          <w:szCs w:val="24"/>
        </w:rPr>
        <w:br/>
        <w:t>(e) Interpret result.</w:t>
      </w:r>
    </w:p>
    <w:p w14:paraId="78CAC756" w14:textId="77777777" w:rsidR="00D449DA" w:rsidRDefault="00D449DA">
      <w:pPr>
        <w:spacing w:line="360" w:lineRule="auto"/>
        <w:rPr>
          <w:sz w:val="24"/>
          <w:szCs w:val="24"/>
        </w:rPr>
      </w:pPr>
    </w:p>
    <w:p w14:paraId="164E38A3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19. Edge Detection (Vertical Sobel)</w:t>
      </w:r>
    </w:p>
    <w:p w14:paraId="51DF8B92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Apply vertical Sobel:</w:t>
      </w:r>
      <w:r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[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1,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0 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2,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0   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1]</m:t>
          </m:r>
        </m:oMath>
      </m:oMathPara>
    </w:p>
    <w:p w14:paraId="07FA4F63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Matrix:</w:t>
      </w:r>
      <w:r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[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10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20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30,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10   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30,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10  </m:t>
          </m:r>
          <m:r>
            <w:rPr>
              <w:rFonts w:ascii="Cambria Math" w:hAnsi="Cambria Math"/>
              <w:sz w:val="24"/>
              <w:szCs w:val="24"/>
            </w:rPr>
            <m:t xml:space="preserve">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30]</m:t>
          </m:r>
        </m:oMath>
      </m:oMathPara>
    </w:p>
    <w:p w14:paraId="28C4394C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edge detection objective.</w:t>
      </w:r>
      <w:r>
        <w:rPr>
          <w:sz w:val="24"/>
          <w:szCs w:val="24"/>
        </w:rPr>
        <w:br/>
        <w:t>(b) Justify operator choice.</w:t>
      </w:r>
      <w:r>
        <w:rPr>
          <w:sz w:val="24"/>
          <w:szCs w:val="24"/>
        </w:rPr>
        <w:br/>
        <w:t>(c) Apply step-by-step.</w:t>
      </w:r>
      <w:r>
        <w:rPr>
          <w:sz w:val="24"/>
          <w:szCs w:val="24"/>
        </w:rPr>
        <w:br/>
        <w:t>(d) Compute center value.</w:t>
      </w:r>
      <w:r>
        <w:rPr>
          <w:sz w:val="24"/>
          <w:szCs w:val="24"/>
        </w:rPr>
        <w:br/>
        <w:t>(e) Interpret edge direction.</w:t>
      </w:r>
    </w:p>
    <w:p w14:paraId="0AD6D228" w14:textId="77777777" w:rsidR="00D449DA" w:rsidRDefault="00D449DA">
      <w:pPr>
        <w:spacing w:line="360" w:lineRule="auto"/>
        <w:rPr>
          <w:sz w:val="24"/>
          <w:szCs w:val="24"/>
        </w:rPr>
      </w:pPr>
    </w:p>
    <w:p w14:paraId="6E490F30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20. Prewitt Edge Detection</w:t>
      </w:r>
    </w:p>
    <w:p w14:paraId="03D8894C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sz w:val="24"/>
          <w:szCs w:val="24"/>
        </w:rPr>
        <w:t>(a) Interpret Prewitt operator purpose.</w:t>
      </w:r>
      <w:r>
        <w:rPr>
          <w:sz w:val="24"/>
          <w:szCs w:val="24"/>
        </w:rPr>
        <w:br/>
        <w:t>(b) Justify use over Sobel.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(c) Apply kernel:</w:t>
      </w:r>
      <w:r>
        <w:rPr>
          <w:sz w:val="24"/>
          <w:szCs w:val="24"/>
        </w:rPr>
        <w:br/>
        <w:t>[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</m:t>
        </m:r>
        <m:r>
          <w:rPr>
            <w:rFonts w:ascii="Cambria Math" w:eastAsia="Cambria Math" w:hAnsi="Cambria Math" w:cs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 xml:space="preserve">   </m:t>
        </m:r>
        <m:r>
          <w:rPr>
            <w:rFonts w:ascii="Cambria Math" w:eastAsia="Cambria Math" w:hAnsi="Cambria Math" w:cs="Cambria Math"/>
            <w:sz w:val="24"/>
            <w:szCs w:val="24"/>
          </w:rPr>
          <m:t>1,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1,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 xml:space="preserve">    </m:t>
        </m:r>
        <m:r>
          <w:rPr>
            <w:rFonts w:ascii="Cambria Math" w:eastAsia="Cambria Math" w:hAnsi="Cambria Math" w:cs="Cambria Math"/>
            <w:sz w:val="24"/>
            <w:szCs w:val="24"/>
          </w:rPr>
          <m:t>1</m:t>
        </m:r>
      </m:oMath>
      <w:r>
        <w:rPr>
          <w:rFonts w:ascii="Cambria Math" w:eastAsia="Cambria Math" w:hAnsi="Cambria Math" w:cs="Cambria Math"/>
          <w:sz w:val="24"/>
          <w:szCs w:val="24"/>
        </w:rPr>
        <w:t>]</w:t>
      </w:r>
    </w:p>
    <w:p w14:paraId="2517C89B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(d) Compute output.</w:t>
      </w:r>
      <w:r>
        <w:rPr>
          <w:sz w:val="24"/>
          <w:szCs w:val="24"/>
        </w:rPr>
        <w:br/>
        <w:t>(e) Interpret result.</w:t>
      </w:r>
    </w:p>
    <w:p w14:paraId="1C77AB4B" w14:textId="77777777" w:rsidR="00D449DA" w:rsidRDefault="00D449DA">
      <w:pPr>
        <w:spacing w:line="360" w:lineRule="auto"/>
        <w:rPr>
          <w:sz w:val="24"/>
          <w:szCs w:val="24"/>
        </w:rPr>
      </w:pPr>
    </w:p>
    <w:p w14:paraId="35F30C93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21. Region Splitting</w:t>
      </w:r>
    </w:p>
    <w:p w14:paraId="4836434F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Pixel set: [40, 45, 100, 105]</w:t>
      </w:r>
      <w:r>
        <w:rPr>
          <w:sz w:val="24"/>
          <w:szCs w:val="24"/>
        </w:rPr>
        <w:br/>
        <w:t>(a) Interpret segmentation problem.</w:t>
      </w:r>
      <w:r>
        <w:rPr>
          <w:sz w:val="24"/>
          <w:szCs w:val="24"/>
        </w:rPr>
        <w:br/>
        <w:t>(b) Justify splitting method.</w:t>
      </w:r>
      <w:r>
        <w:rPr>
          <w:sz w:val="24"/>
          <w:szCs w:val="24"/>
        </w:rPr>
        <w:br/>
      </w:r>
      <w:r>
        <w:rPr>
          <w:sz w:val="24"/>
          <w:szCs w:val="24"/>
        </w:rPr>
        <w:t>(c) Apply threshold 80.</w:t>
      </w:r>
      <w:r>
        <w:rPr>
          <w:sz w:val="24"/>
          <w:szCs w:val="24"/>
        </w:rPr>
        <w:br/>
        <w:t>(d) Compute regions.</w:t>
      </w:r>
      <w:r>
        <w:rPr>
          <w:sz w:val="24"/>
          <w:szCs w:val="24"/>
        </w:rPr>
        <w:br/>
        <w:t>(e) Interpret separation.</w:t>
      </w:r>
    </w:p>
    <w:p w14:paraId="64C11AB8" w14:textId="77777777" w:rsidR="00D449DA" w:rsidRDefault="00D449DA">
      <w:pPr>
        <w:spacing w:line="360" w:lineRule="auto"/>
        <w:rPr>
          <w:sz w:val="24"/>
          <w:szCs w:val="24"/>
        </w:rPr>
      </w:pPr>
    </w:p>
    <w:p w14:paraId="5F2AE9B2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22. Region Merging</w:t>
      </w:r>
    </w:p>
    <w:p w14:paraId="0C543E3D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Regions: [45, 50], [52, 55]</w:t>
      </w:r>
      <w:r>
        <w:rPr>
          <w:sz w:val="24"/>
          <w:szCs w:val="24"/>
        </w:rPr>
        <w:br/>
        <w:t>(a) Interpret merging criteria.</w:t>
      </w:r>
      <w:r>
        <w:rPr>
          <w:sz w:val="24"/>
          <w:szCs w:val="24"/>
        </w:rPr>
        <w:br/>
        <w:t>(b) Justify merging approach.</w:t>
      </w:r>
      <w:r>
        <w:rPr>
          <w:sz w:val="24"/>
          <w:szCs w:val="24"/>
        </w:rPr>
        <w:br/>
        <w:t>(c) Apply threshold = 5.</w:t>
      </w:r>
      <w:r>
        <w:rPr>
          <w:sz w:val="24"/>
          <w:szCs w:val="24"/>
        </w:rPr>
        <w:br/>
        <w:t>(d) Compute merged region.</w:t>
      </w:r>
      <w:r>
        <w:rPr>
          <w:sz w:val="24"/>
          <w:szCs w:val="24"/>
        </w:rPr>
        <w:br/>
        <w:t>(e) Interpret result.</w:t>
      </w:r>
    </w:p>
    <w:p w14:paraId="16E46535" w14:textId="77777777" w:rsidR="00D449DA" w:rsidRDefault="00D449DA">
      <w:pPr>
        <w:spacing w:line="360" w:lineRule="auto"/>
        <w:rPr>
          <w:sz w:val="24"/>
          <w:szCs w:val="24"/>
        </w:rPr>
      </w:pPr>
    </w:p>
    <w:p w14:paraId="530B5AD3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23. Edge Linking</w:t>
      </w:r>
    </w:p>
    <w:p w14:paraId="75A82FCF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Edges detected: [1,  0,  1,  0,  1]</w:t>
      </w:r>
      <w:r>
        <w:rPr>
          <w:sz w:val="24"/>
          <w:szCs w:val="24"/>
        </w:rPr>
        <w:br/>
        <w:t>(a) Interpret problem of discontinuity.</w:t>
      </w:r>
      <w:r>
        <w:rPr>
          <w:sz w:val="24"/>
          <w:szCs w:val="24"/>
        </w:rPr>
        <w:br/>
        <w:t>(b) Justify linking method.</w:t>
      </w:r>
      <w:r>
        <w:rPr>
          <w:sz w:val="24"/>
          <w:szCs w:val="24"/>
        </w:rPr>
        <w:br/>
        <w:t>(c) Apply linking step.</w:t>
      </w:r>
      <w:r>
        <w:rPr>
          <w:sz w:val="24"/>
          <w:szCs w:val="24"/>
        </w:rPr>
        <w:br/>
        <w:t>(d) Compute result.</w:t>
      </w:r>
      <w:r>
        <w:rPr>
          <w:sz w:val="24"/>
          <w:szCs w:val="24"/>
        </w:rPr>
        <w:br/>
        <w:t>(e) Interpret continuity.</w:t>
      </w:r>
    </w:p>
    <w:p w14:paraId="503F0C43" w14:textId="77777777" w:rsidR="00D449DA" w:rsidRDefault="00D449DA">
      <w:pPr>
        <w:spacing w:line="360" w:lineRule="auto"/>
        <w:rPr>
          <w:sz w:val="24"/>
          <w:szCs w:val="24"/>
        </w:rPr>
      </w:pPr>
    </w:p>
    <w:p w14:paraId="1DC64E1E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24. Low-Pass Filtering (Frequency)</w:t>
      </w:r>
    </w:p>
    <w:p w14:paraId="5BAF9E54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Given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F</m:t>
        </m:r>
        <m:r>
          <w:rPr>
            <w:rFonts w:ascii="Cambria Math" w:eastAsia="Cambria Math" w:hAnsi="Cambria Math" w:cs="Cambria Math"/>
            <w:sz w:val="24"/>
            <w:szCs w:val="24"/>
          </w:rPr>
          <m:t>=[200,150,50,20]</m:t>
        </m:r>
      </m:oMath>
      <w:r>
        <w:rPr>
          <w:sz w:val="24"/>
          <w:szCs w:val="24"/>
        </w:rPr>
        <w:br/>
      </w:r>
      <w:r>
        <w:rPr>
          <w:sz w:val="24"/>
          <w:szCs w:val="24"/>
        </w:rPr>
        <w:t>(a) Interpret smoothing requirement.</w:t>
      </w:r>
      <w:r>
        <w:rPr>
          <w:sz w:val="24"/>
          <w:szCs w:val="24"/>
        </w:rPr>
        <w:br/>
        <w:t>(b) Justify LPF selection.</w:t>
      </w:r>
      <w:r>
        <w:rPr>
          <w:sz w:val="24"/>
          <w:szCs w:val="24"/>
        </w:rPr>
        <w:br/>
        <w:t>(c) Apply filter.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(d) Compute output.</w:t>
      </w:r>
      <w:r>
        <w:rPr>
          <w:sz w:val="24"/>
          <w:szCs w:val="24"/>
        </w:rPr>
        <w:br/>
        <w:t>(e) Interpret effect.</w:t>
      </w:r>
    </w:p>
    <w:p w14:paraId="7B59D6A7" w14:textId="77777777" w:rsidR="00D449DA" w:rsidRDefault="00D449DA">
      <w:pPr>
        <w:spacing w:line="360" w:lineRule="auto"/>
        <w:rPr>
          <w:sz w:val="24"/>
          <w:szCs w:val="24"/>
        </w:rPr>
      </w:pPr>
    </w:p>
    <w:p w14:paraId="408CB237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25. Laplacian Sharpening (Variant)</w:t>
      </w:r>
    </w:p>
    <w:p w14:paraId="709DB108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Mask:</w:t>
      </w:r>
    </w:p>
    <w:p w14:paraId="6C9D83ED" w14:textId="77777777" w:rsidR="00D449DA" w:rsidRDefault="00FF72D2">
      <w:pPr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 xml:space="preserve">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  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0,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71DB1D65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  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1,</m:t>
          </m:r>
        </m:oMath>
      </m:oMathPara>
    </w:p>
    <w:p w14:paraId="7E03A718" w14:textId="77777777" w:rsidR="00D449DA" w:rsidRDefault="00FF72D2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      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0</m:t>
          </m:r>
        </m:oMath>
      </m:oMathPara>
    </w:p>
    <w:p w14:paraId="6D2E4A36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sharpening need.</w:t>
      </w:r>
      <w:r>
        <w:rPr>
          <w:sz w:val="24"/>
          <w:szCs w:val="24"/>
        </w:rPr>
        <w:br/>
        <w:t>(b) Justify mask.</w:t>
      </w:r>
      <w:r>
        <w:rPr>
          <w:sz w:val="24"/>
          <w:szCs w:val="24"/>
        </w:rPr>
        <w:br/>
        <w:t>(c) Apply to matrix.</w:t>
      </w:r>
      <w:r>
        <w:rPr>
          <w:sz w:val="24"/>
          <w:szCs w:val="24"/>
        </w:rPr>
        <w:br/>
        <w:t>(d) Compute center.</w:t>
      </w:r>
      <w:r>
        <w:rPr>
          <w:sz w:val="24"/>
          <w:szCs w:val="24"/>
        </w:rPr>
        <w:br/>
        <w:t>(e) Interpret result.</w:t>
      </w:r>
    </w:p>
    <w:p w14:paraId="23E1FB9F" w14:textId="77777777" w:rsidR="00D449DA" w:rsidRDefault="00D449DA">
      <w:pPr>
        <w:spacing w:line="360" w:lineRule="auto"/>
        <w:rPr>
          <w:sz w:val="24"/>
          <w:szCs w:val="24"/>
        </w:rPr>
      </w:pPr>
    </w:p>
    <w:p w14:paraId="2F7EBBEF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26. Histogram Matching</w:t>
      </w:r>
    </w:p>
    <w:p w14:paraId="2BFC8A01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need for matching.</w:t>
      </w:r>
      <w:r>
        <w:rPr>
          <w:sz w:val="24"/>
          <w:szCs w:val="24"/>
        </w:rPr>
        <w:br/>
        <w:t>(b) Justify method.</w:t>
      </w:r>
      <w:r>
        <w:rPr>
          <w:sz w:val="24"/>
          <w:szCs w:val="24"/>
        </w:rPr>
        <w:br/>
        <w:t>(c) Map values [10, 50, 100].</w:t>
      </w:r>
      <w:r>
        <w:rPr>
          <w:sz w:val="24"/>
          <w:szCs w:val="24"/>
        </w:rPr>
        <w:br/>
        <w:t>(d) Compute new values.</w:t>
      </w:r>
      <w:r>
        <w:rPr>
          <w:sz w:val="24"/>
          <w:szCs w:val="24"/>
        </w:rPr>
        <w:br/>
        <w:t>(e) Interpret.</w:t>
      </w:r>
    </w:p>
    <w:p w14:paraId="12471B76" w14:textId="77777777" w:rsidR="00D449DA" w:rsidRDefault="00D449DA">
      <w:pPr>
        <w:spacing w:line="360" w:lineRule="auto"/>
        <w:rPr>
          <w:sz w:val="24"/>
          <w:szCs w:val="24"/>
        </w:rPr>
      </w:pPr>
    </w:p>
    <w:p w14:paraId="4CF54234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27. Noise Reduction Comparison</w:t>
      </w:r>
    </w:p>
    <w:p w14:paraId="77F9918A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noise type.</w:t>
      </w:r>
      <w:r>
        <w:rPr>
          <w:sz w:val="24"/>
          <w:szCs w:val="24"/>
        </w:rPr>
        <w:br/>
        <w:t>(b) Compare averaging vs median.</w:t>
      </w:r>
      <w:r>
        <w:rPr>
          <w:sz w:val="24"/>
          <w:szCs w:val="24"/>
        </w:rPr>
        <w:br/>
        <w:t>(c) Apply both.</w:t>
      </w:r>
      <w:r>
        <w:rPr>
          <w:sz w:val="24"/>
          <w:szCs w:val="24"/>
        </w:rPr>
        <w:br/>
        <w:t>(d) Compute outputs.</w:t>
      </w:r>
      <w:r>
        <w:rPr>
          <w:sz w:val="24"/>
          <w:szCs w:val="24"/>
        </w:rPr>
        <w:br/>
        <w:t>(e) Interpret differences.</w:t>
      </w:r>
    </w:p>
    <w:p w14:paraId="3C51545E" w14:textId="77777777" w:rsidR="00D449DA" w:rsidRDefault="00D449DA">
      <w:pPr>
        <w:spacing w:line="360" w:lineRule="auto"/>
        <w:rPr>
          <w:b/>
          <w:bCs/>
          <w:sz w:val="24"/>
          <w:szCs w:val="24"/>
        </w:rPr>
      </w:pPr>
    </w:p>
    <w:p w14:paraId="171E7018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28. Combined Filtering</w:t>
      </w:r>
    </w:p>
    <w:p w14:paraId="05BF0950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need for smoothing + sharpening.</w:t>
      </w:r>
      <w:r>
        <w:rPr>
          <w:sz w:val="24"/>
          <w:szCs w:val="24"/>
        </w:rPr>
        <w:br/>
        <w:t>(b) Justify sequence.</w:t>
      </w:r>
      <w:r>
        <w:rPr>
          <w:sz w:val="24"/>
          <w:szCs w:val="24"/>
        </w:rPr>
        <w:br/>
        <w:t>(c) Apply filters stepwise.</w:t>
      </w:r>
      <w:r>
        <w:rPr>
          <w:sz w:val="24"/>
          <w:szCs w:val="24"/>
        </w:rPr>
        <w:br/>
        <w:t>(d) Compute output.</w:t>
      </w:r>
      <w:r>
        <w:rPr>
          <w:sz w:val="24"/>
          <w:szCs w:val="24"/>
        </w:rPr>
        <w:br/>
        <w:t>(e) Interpret improvement.</w:t>
      </w:r>
    </w:p>
    <w:p w14:paraId="0CD4E535" w14:textId="77777777" w:rsidR="00D449DA" w:rsidRDefault="00D449DA">
      <w:pPr>
        <w:spacing w:line="360" w:lineRule="auto"/>
        <w:rPr>
          <w:sz w:val="24"/>
          <w:szCs w:val="24"/>
        </w:rPr>
      </w:pPr>
    </w:p>
    <w:p w14:paraId="5E69DCFF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29. Multi-Threshold Segmentation</w:t>
      </w:r>
    </w:p>
    <w:p w14:paraId="1E500C10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Pixels: [20, 60, 120, 180]</w:t>
      </w:r>
      <w:r>
        <w:rPr>
          <w:sz w:val="24"/>
          <w:szCs w:val="24"/>
        </w:rPr>
        <w:br/>
        <w:t>(a) Interpret multi-level segmentation.</w:t>
      </w:r>
      <w:r>
        <w:rPr>
          <w:sz w:val="24"/>
          <w:szCs w:val="24"/>
        </w:rPr>
        <w:br/>
        <w:t>(b) Justify thresholds (50,100).</w:t>
      </w:r>
      <w:r>
        <w:rPr>
          <w:sz w:val="24"/>
          <w:szCs w:val="24"/>
        </w:rPr>
        <w:br/>
        <w:t>(c) Apply segmentation.</w:t>
      </w:r>
      <w:r>
        <w:rPr>
          <w:sz w:val="24"/>
          <w:szCs w:val="24"/>
        </w:rPr>
        <w:br/>
        <w:t>(d) Compute classes.</w:t>
      </w:r>
      <w:r>
        <w:rPr>
          <w:sz w:val="24"/>
          <w:szCs w:val="24"/>
        </w:rPr>
        <w:br/>
        <w:t>(e) Interpret.</w:t>
      </w:r>
    </w:p>
    <w:p w14:paraId="7FEB8B17" w14:textId="77777777" w:rsidR="00D449DA" w:rsidRDefault="00D449DA">
      <w:pPr>
        <w:spacing w:line="360" w:lineRule="auto"/>
        <w:rPr>
          <w:sz w:val="24"/>
          <w:szCs w:val="24"/>
        </w:rPr>
      </w:pPr>
    </w:p>
    <w:p w14:paraId="0A43E3ED" w14:textId="77777777" w:rsidR="00D449DA" w:rsidRDefault="00FF72D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30. Boundary Detection</w:t>
      </w:r>
    </w:p>
    <w:p w14:paraId="698BA43B" w14:textId="77777777" w:rsidR="00D449DA" w:rsidRDefault="00FF72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(a) Interpret boundary extraction.</w:t>
      </w:r>
      <w:r>
        <w:rPr>
          <w:sz w:val="24"/>
          <w:szCs w:val="24"/>
        </w:rPr>
        <w:br/>
        <w:t>(b) Justify method.</w:t>
      </w:r>
      <w:r>
        <w:rPr>
          <w:sz w:val="24"/>
          <w:szCs w:val="24"/>
        </w:rPr>
        <w:br/>
        <w:t>(c) Apply edge + linking.</w:t>
      </w:r>
      <w:r>
        <w:rPr>
          <w:sz w:val="24"/>
          <w:szCs w:val="24"/>
        </w:rPr>
        <w:br/>
        <w:t>(d) Compute result.</w:t>
      </w:r>
      <w:r>
        <w:rPr>
          <w:sz w:val="24"/>
          <w:szCs w:val="24"/>
        </w:rPr>
        <w:br/>
        <w:t>(e) Interpret boundaries.</w:t>
      </w:r>
    </w:p>
    <w:p w14:paraId="2D2860EC" w14:textId="77777777" w:rsidR="00D449DA" w:rsidRDefault="00D449DA">
      <w:pPr>
        <w:rPr>
          <w:color w:val="C00000"/>
          <w:sz w:val="24"/>
          <w:szCs w:val="24"/>
        </w:rPr>
      </w:pPr>
    </w:p>
    <w:p w14:paraId="011B1062" w14:textId="77777777" w:rsidR="00D449DA" w:rsidRDefault="00D449DA">
      <w:pPr>
        <w:rPr>
          <w:color w:val="C00000"/>
          <w:sz w:val="24"/>
          <w:szCs w:val="24"/>
        </w:rPr>
      </w:pPr>
    </w:p>
    <w:p w14:paraId="0650407E" w14:textId="77777777" w:rsidR="00D449DA" w:rsidRDefault="00D449DA">
      <w:pPr>
        <w:rPr>
          <w:color w:val="C00000"/>
          <w:sz w:val="24"/>
          <w:szCs w:val="24"/>
        </w:rPr>
      </w:pPr>
    </w:p>
    <w:p w14:paraId="4FC6E0CA" w14:textId="77777777" w:rsidR="00D449DA" w:rsidRDefault="00D449DA">
      <w:pPr>
        <w:rPr>
          <w:color w:val="C00000"/>
          <w:sz w:val="24"/>
          <w:szCs w:val="24"/>
        </w:rPr>
      </w:pPr>
    </w:p>
    <w:p w14:paraId="1BAA8181" w14:textId="77777777" w:rsidR="00D449DA" w:rsidRDefault="00D449DA">
      <w:pPr>
        <w:rPr>
          <w:color w:val="C00000"/>
          <w:sz w:val="24"/>
          <w:szCs w:val="24"/>
        </w:rPr>
      </w:pPr>
    </w:p>
    <w:p w14:paraId="7736FD76" w14:textId="77777777" w:rsidR="00D449DA" w:rsidRDefault="00D449DA">
      <w:pPr>
        <w:rPr>
          <w:color w:val="C00000"/>
          <w:sz w:val="24"/>
          <w:szCs w:val="24"/>
        </w:rPr>
      </w:pPr>
    </w:p>
    <w:p w14:paraId="13A6A2A3" w14:textId="77777777" w:rsidR="00D449DA" w:rsidRDefault="00FF72D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ABA09F9" w14:textId="77777777" w:rsidR="00D449DA" w:rsidRDefault="00D449DA">
      <w:pPr>
        <w:rPr>
          <w:i/>
          <w:iCs/>
          <w:sz w:val="24"/>
          <w:szCs w:val="24"/>
        </w:rPr>
      </w:pPr>
    </w:p>
    <w:p w14:paraId="4E1D8F97" w14:textId="77777777" w:rsidR="00D449DA" w:rsidRDefault="00FF72D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F1A70B1" w14:textId="77777777" w:rsidR="00D449DA" w:rsidRDefault="00FF72D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462122A" w14:textId="77777777" w:rsidR="00D449DA" w:rsidRDefault="00D449DA">
      <w:pPr>
        <w:rPr>
          <w:i/>
          <w:iCs/>
          <w:sz w:val="24"/>
          <w:szCs w:val="24"/>
        </w:rPr>
      </w:pPr>
    </w:p>
    <w:p w14:paraId="115FA343" w14:textId="77777777" w:rsidR="00D449DA" w:rsidRDefault="00D449DA">
      <w:pPr>
        <w:rPr>
          <w:b/>
          <w:bCs/>
          <w:i/>
          <w:iCs/>
          <w:sz w:val="24"/>
          <w:szCs w:val="24"/>
        </w:rPr>
      </w:pPr>
    </w:p>
    <w:p w14:paraId="1D06F831" w14:textId="77777777" w:rsidR="00D449DA" w:rsidRDefault="00FF72D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F6C21C7" w14:textId="77777777" w:rsidR="00D449DA" w:rsidRDefault="00D449DA">
      <w:pPr>
        <w:rPr>
          <w:sz w:val="24"/>
          <w:szCs w:val="24"/>
        </w:rPr>
      </w:pPr>
    </w:p>
    <w:p w14:paraId="6258AF0D" w14:textId="77777777" w:rsidR="00D449DA" w:rsidRDefault="00D449DA">
      <w:pPr>
        <w:rPr>
          <w:i/>
          <w:iCs/>
          <w:sz w:val="24"/>
          <w:szCs w:val="24"/>
        </w:rPr>
      </w:pPr>
    </w:p>
    <w:p w14:paraId="7F4064CE" w14:textId="77777777" w:rsidR="00D449DA" w:rsidRDefault="00D449DA">
      <w:pPr>
        <w:rPr>
          <w:b/>
          <w:bCs/>
          <w:sz w:val="24"/>
          <w:szCs w:val="24"/>
        </w:rPr>
      </w:pPr>
    </w:p>
    <w:p w14:paraId="64681FEE" w14:textId="77777777" w:rsidR="00D449DA" w:rsidRDefault="00D449DA">
      <w:pPr>
        <w:rPr>
          <w:b/>
          <w:bCs/>
          <w:sz w:val="24"/>
          <w:szCs w:val="24"/>
        </w:rPr>
      </w:pPr>
    </w:p>
    <w:p w14:paraId="099DD949" w14:textId="77777777" w:rsidR="00D449DA" w:rsidRDefault="00FF72D2">
      <w:pPr>
        <w:rPr>
          <w:b/>
          <w:bCs/>
          <w:sz w:val="24"/>
          <w:szCs w:val="24"/>
        </w:rPr>
      </w:pPr>
      <w:r>
        <w:br w:type="page"/>
      </w:r>
    </w:p>
    <w:p w14:paraId="07A5879C" w14:textId="77777777" w:rsidR="00D449DA" w:rsidRDefault="00FF72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4502716" w14:textId="77777777" w:rsidR="00D449DA" w:rsidRDefault="00D449DA">
      <w:pPr>
        <w:rPr>
          <w:b/>
          <w:bCs/>
          <w:sz w:val="24"/>
          <w:szCs w:val="24"/>
        </w:rPr>
      </w:pPr>
    </w:p>
    <w:sdt>
      <w:sdtPr>
        <w:tag w:val="goog_rdk_0"/>
        <w:id w:val="2117523276"/>
        <w:lock w:val="contentLocked"/>
      </w:sdtPr>
      <w:sdtEndPr/>
      <w:sdtContent>
        <w:tbl>
          <w:tblPr>
            <w:tblStyle w:val="a1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4"/>
            <w:gridCol w:w="1505"/>
            <w:gridCol w:w="1505"/>
            <w:gridCol w:w="1505"/>
            <w:gridCol w:w="1505"/>
            <w:gridCol w:w="1505"/>
          </w:tblGrid>
          <w:tr w:rsidR="00D449DA" w14:paraId="6235AFC7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878C5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Criteria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3DE81E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Weightage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FEBCD7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4 (Exemplary)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9F33FD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3 (Proficient)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9A2703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2 (Developing)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7571C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1 (Beginning)</w:t>
                </w:r>
              </w:p>
            </w:tc>
          </w:tr>
          <w:tr w:rsidR="00D449DA" w14:paraId="418AD5A8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A540A1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Problem Understanding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AD4A70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0D7E61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Clearly interprets problem, identifies all parameters and requirements accurately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B64B53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Understands problem with minor gaps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745AD7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Partial understanding; misses key elements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CD999C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Misinterprets or unable to understand problem</w:t>
                </w:r>
              </w:p>
            </w:tc>
          </w:tr>
          <w:tr w:rsidR="00D449DA" w14:paraId="5E7AA453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335BA9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Method Selection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501CC3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6C51C9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Selects most appropriate method/formula with strong justification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8A6A0F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Selects correct method with minor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137359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Inappropriate or partially correct method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3D1C7C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Unable to select method</w:t>
                </w:r>
              </w:p>
            </w:tc>
          </w:tr>
          <w:tr w:rsidR="00D449DA" w14:paraId="2E020B57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FEF7D8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Solution Process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76DE54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25%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C1395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Logical, systematic steps with correct approach throughout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C81783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Mostly correct steps with minor mistakes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3AFB5E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Disorganized steps; multiple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CA2BDF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clear process</w:t>
                </w:r>
              </w:p>
            </w:tc>
          </w:tr>
          <w:tr w:rsidR="00D449DA" w14:paraId="07D97EF3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79CFDD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Accuracy of Calculation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282129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8CED7F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All calculations accurate; correct final answer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80058A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Minor calculation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616842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Frequent errors; incorrect final answer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E97FD2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valid calculations</w:t>
                </w:r>
              </w:p>
            </w:tc>
          </w:tr>
          <w:tr w:rsidR="00D449DA" w14:paraId="1AE2717A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E7D3B8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Interpretation of Results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B21077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15%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2E57CF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Clearly interprets results with units and engineering relevance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EB6AFB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Basic interpretation with minor omissions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73F44D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Limited or unclear interpretation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701500" w14:textId="77777777" w:rsidR="00D449DA" w:rsidRDefault="00FF72D2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interpretation</w:t>
                </w:r>
              </w:p>
            </w:tc>
          </w:tr>
        </w:tbl>
      </w:sdtContent>
    </w:sdt>
    <w:p w14:paraId="7C280BF1" w14:textId="77777777" w:rsidR="00D449DA" w:rsidRDefault="00D449DA">
      <w:pPr>
        <w:rPr>
          <w:sz w:val="24"/>
          <w:szCs w:val="24"/>
        </w:rPr>
      </w:pPr>
    </w:p>
    <w:sectPr w:rsidR="00D449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BB53A1E-D3D0-449D-B344-910D2EA8C253}"/>
    <w:embedItalic r:id="rId2" w:fontKey="{DA9ACF54-6C63-4243-86DF-8997CD3085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68DB7B-CB90-448E-A016-5906A78946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BABAD2-2EED-445A-A535-EDA52F2FD6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9DA"/>
    <w:rsid w:val="009833AF"/>
    <w:rsid w:val="00D449DA"/>
    <w:rsid w:val="00D844B7"/>
    <w:rsid w:val="00FF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E6BE"/>
  <w15:docId w15:val="{93A304AA-6B24-4C96-85DE-20468184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SZ58x36Ww9Pur4YgfHtWS45Tw==">CgMxLjAaHwoBMBIaChgICVIUChJ0YWJsZS56N2dxOWJzMDNzNjc4AHIhMVByR3hmeEVpRzFUZFFhUlg2ampIQnhDb2pmcEpTNm5s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1273</Words>
  <Characters>7259</Characters>
  <Application>Microsoft Office Word</Application>
  <DocSecurity>4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DHARSHINI SURESH</cp:lastModifiedBy>
  <cp:revision>2</cp:revision>
  <dcterms:created xsi:type="dcterms:W3CDTF">2026-08-02T15:50:00Z</dcterms:created>
  <dcterms:modified xsi:type="dcterms:W3CDTF">2026-08-02T15:50:00Z</dcterms:modified>
</cp:coreProperties>
</file>