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F5AFB" w14:textId="114014BB" w:rsidR="000E472F" w:rsidRDefault="00F85FBD" w:rsidP="00F85FBD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EXPERIMENT-13</w:t>
      </w:r>
    </w:p>
    <w:p w14:paraId="4D70F449" w14:textId="78B5EE46" w:rsidR="00F85FBD" w:rsidRDefault="00F85FBD" w:rsidP="00F85FBD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IMPLEMENTATION OF RC5</w:t>
      </w:r>
    </w:p>
    <w:p w14:paraId="57C87BF8" w14:textId="77777777" w:rsidR="00F85FBD" w:rsidRPr="00F85FBD" w:rsidRDefault="00F85FBD" w:rsidP="00F85FBD">
      <w:pPr>
        <w:rPr>
          <w:rFonts w:ascii="Times New Roman" w:hAnsi="Times New Roman" w:cs="Times New Roman"/>
          <w:b/>
          <w:bCs/>
        </w:rPr>
      </w:pPr>
      <w:r w:rsidRPr="00F85FBD">
        <w:rPr>
          <w:rFonts w:ascii="Times New Roman" w:hAnsi="Times New Roman" w:cs="Times New Roman"/>
          <w:b/>
          <w:bCs/>
        </w:rPr>
        <w:t>AIM</w:t>
      </w:r>
    </w:p>
    <w:p w14:paraId="4148BCAC" w14:textId="77777777" w:rsidR="00F85FBD" w:rsidRPr="00F85FBD" w:rsidRDefault="00F85FBD" w:rsidP="00F85FBD">
      <w:pPr>
        <w:rPr>
          <w:rFonts w:ascii="Times New Roman" w:hAnsi="Times New Roman" w:cs="Times New Roman"/>
        </w:rPr>
      </w:pPr>
      <w:r w:rsidRPr="00F85FBD">
        <w:rPr>
          <w:rFonts w:ascii="Times New Roman" w:hAnsi="Times New Roman" w:cs="Times New Roman"/>
        </w:rPr>
        <w:t>To implement the RC5 symmetric-key encryption algorithm for encryption and decryption of a message.</w:t>
      </w:r>
    </w:p>
    <w:p w14:paraId="1E7AFBB0" w14:textId="77777777" w:rsidR="00F85FBD" w:rsidRPr="00F85FBD" w:rsidRDefault="00F85FBD" w:rsidP="00F85FBD">
      <w:pPr>
        <w:rPr>
          <w:rFonts w:ascii="Times New Roman" w:hAnsi="Times New Roman" w:cs="Times New Roman"/>
          <w:b/>
          <w:bCs/>
        </w:rPr>
      </w:pPr>
      <w:r w:rsidRPr="00F85FBD">
        <w:rPr>
          <w:rFonts w:ascii="Times New Roman" w:hAnsi="Times New Roman" w:cs="Times New Roman"/>
          <w:b/>
          <w:bCs/>
        </w:rPr>
        <w:t>ALGORITHM</w:t>
      </w:r>
    </w:p>
    <w:p w14:paraId="6F16434F" w14:textId="77777777" w:rsidR="00F85FBD" w:rsidRPr="00F85FBD" w:rsidRDefault="00F85FBD" w:rsidP="00F85F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85FBD">
        <w:rPr>
          <w:rFonts w:ascii="Times New Roman" w:hAnsi="Times New Roman" w:cs="Times New Roman"/>
        </w:rPr>
        <w:t xml:space="preserve">Read the plaintext and secret key. </w:t>
      </w:r>
    </w:p>
    <w:p w14:paraId="44212CA1" w14:textId="77777777" w:rsidR="00F85FBD" w:rsidRPr="00F85FBD" w:rsidRDefault="00F85FBD" w:rsidP="00F85F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85FBD">
        <w:rPr>
          <w:rFonts w:ascii="Times New Roman" w:hAnsi="Times New Roman" w:cs="Times New Roman"/>
        </w:rPr>
        <w:t xml:space="preserve">Initialize the RC5 key schedule. </w:t>
      </w:r>
    </w:p>
    <w:p w14:paraId="47B9EAF0" w14:textId="77777777" w:rsidR="00F85FBD" w:rsidRPr="00F85FBD" w:rsidRDefault="00F85FBD" w:rsidP="00F85F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85FBD">
        <w:rPr>
          <w:rFonts w:ascii="Times New Roman" w:hAnsi="Times New Roman" w:cs="Times New Roman"/>
        </w:rPr>
        <w:t xml:space="preserve">Divide the plaintext into two words, A and B. </w:t>
      </w:r>
    </w:p>
    <w:p w14:paraId="4276D9D8" w14:textId="77777777" w:rsidR="00F85FBD" w:rsidRPr="00F85FBD" w:rsidRDefault="00F85FBD" w:rsidP="00F85F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85FBD">
        <w:rPr>
          <w:rFonts w:ascii="Times New Roman" w:hAnsi="Times New Roman" w:cs="Times New Roman"/>
        </w:rPr>
        <w:t xml:space="preserve">Perform RC5 addition, XOR and circular left-rotation operations. </w:t>
      </w:r>
    </w:p>
    <w:p w14:paraId="64901972" w14:textId="77777777" w:rsidR="00F85FBD" w:rsidRPr="00F85FBD" w:rsidRDefault="00F85FBD" w:rsidP="00F85F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85FBD">
        <w:rPr>
          <w:rFonts w:ascii="Times New Roman" w:hAnsi="Times New Roman" w:cs="Times New Roman"/>
        </w:rPr>
        <w:t xml:space="preserve">Generate the ciphertext after the required rounds. </w:t>
      </w:r>
    </w:p>
    <w:p w14:paraId="072D0C6D" w14:textId="77777777" w:rsidR="00F85FBD" w:rsidRPr="00F85FBD" w:rsidRDefault="00F85FBD" w:rsidP="00F85F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85FBD">
        <w:rPr>
          <w:rFonts w:ascii="Times New Roman" w:hAnsi="Times New Roman" w:cs="Times New Roman"/>
        </w:rPr>
        <w:t xml:space="preserve">Perform the reverse operations for decryption. </w:t>
      </w:r>
    </w:p>
    <w:p w14:paraId="66425530" w14:textId="77777777" w:rsidR="00F85FBD" w:rsidRPr="00F85FBD" w:rsidRDefault="00F85FBD" w:rsidP="00F85F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85FBD">
        <w:rPr>
          <w:rFonts w:ascii="Times New Roman" w:hAnsi="Times New Roman" w:cs="Times New Roman"/>
        </w:rPr>
        <w:t>Display the encrypted and decrypted text.</w:t>
      </w:r>
    </w:p>
    <w:p w14:paraId="161D3E61" w14:textId="22BC6B53" w:rsidR="00F85FBD" w:rsidRDefault="00F85FBD" w:rsidP="00F85FBD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CODE:</w:t>
      </w:r>
    </w:p>
    <w:p w14:paraId="2968F5D8" w14:textId="3E2F60A4" w:rsidR="005A7A0A" w:rsidRDefault="005A7A0A" w:rsidP="00F85FBD">
      <w:pPr>
        <w:rPr>
          <w:rFonts w:ascii="Times New Roman" w:hAnsi="Times New Roman" w:cs="Times New Roman"/>
          <w:b/>
          <w:bCs/>
          <w:lang w:val="en-US"/>
        </w:rPr>
      </w:pPr>
      <w:r w:rsidRPr="005A7A0A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3A9B3AFC" wp14:editId="7032B35B">
            <wp:extent cx="4750044" cy="4248368"/>
            <wp:effectExtent l="0" t="0" r="0" b="0"/>
            <wp:docPr id="84144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499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424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D44E2" w14:textId="270FAE0D" w:rsidR="005A7A0A" w:rsidRDefault="005A7A0A" w:rsidP="00F85FBD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2E1AF354" w14:textId="4F3415F9" w:rsidR="005A7A0A" w:rsidRDefault="006A45FD" w:rsidP="00F85FBD">
      <w:pPr>
        <w:rPr>
          <w:rFonts w:ascii="Times New Roman" w:hAnsi="Times New Roman" w:cs="Times New Roman"/>
          <w:b/>
          <w:bCs/>
          <w:lang w:val="en-US"/>
        </w:rPr>
      </w:pPr>
      <w:r w:rsidRPr="006A45FD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1C3BD1BE" wp14:editId="3DEA2929">
            <wp:extent cx="2248016" cy="1485976"/>
            <wp:effectExtent l="0" t="0" r="0" b="0"/>
            <wp:docPr id="357413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137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48016" cy="148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28585" w14:textId="6782B789" w:rsidR="006A45FD" w:rsidRDefault="006A45FD" w:rsidP="00F85FBD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RESULT:</w:t>
      </w:r>
    </w:p>
    <w:p w14:paraId="4D5F67DB" w14:textId="470C9997" w:rsidR="002665B6" w:rsidRPr="002665B6" w:rsidRDefault="002665B6" w:rsidP="00F85FBD">
      <w:pPr>
        <w:rPr>
          <w:rFonts w:ascii="Times New Roman" w:hAnsi="Times New Roman" w:cs="Times New Roman"/>
          <w:lang w:val="en-US"/>
        </w:rPr>
      </w:pPr>
      <w:r w:rsidRPr="002665B6">
        <w:rPr>
          <w:rFonts w:ascii="Times New Roman" w:hAnsi="Times New Roman" w:cs="Times New Roman"/>
        </w:rPr>
        <w:t xml:space="preserve">Thus, the </w:t>
      </w:r>
      <w:r w:rsidRPr="002665B6">
        <w:rPr>
          <w:rFonts w:ascii="Times New Roman" w:hAnsi="Times New Roman" w:cs="Times New Roman"/>
          <w:b/>
          <w:bCs/>
        </w:rPr>
        <w:t>RC5 encryption and decryption process</w:t>
      </w:r>
      <w:r w:rsidRPr="002665B6">
        <w:rPr>
          <w:rFonts w:ascii="Times New Roman" w:hAnsi="Times New Roman" w:cs="Times New Roman"/>
        </w:rPr>
        <w:t xml:space="preserve"> was successfully demonstrated.</w:t>
      </w:r>
    </w:p>
    <w:sectPr w:rsidR="002665B6" w:rsidRPr="002665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30E21"/>
    <w:multiLevelType w:val="multilevel"/>
    <w:tmpl w:val="9AF41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0614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FBD"/>
    <w:rsid w:val="000E472F"/>
    <w:rsid w:val="001D065F"/>
    <w:rsid w:val="002665B6"/>
    <w:rsid w:val="005A7A0A"/>
    <w:rsid w:val="005B410D"/>
    <w:rsid w:val="006A45FD"/>
    <w:rsid w:val="0095461C"/>
    <w:rsid w:val="00F85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6C76D"/>
  <w15:chartTrackingRefBased/>
  <w15:docId w15:val="{68067E86-4A45-470B-A09C-3EA3642E9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F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F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F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F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F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F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F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F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F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F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 .</dc:creator>
  <cp:keywords/>
  <dc:description/>
  <cp:lastModifiedBy>Suji .</cp:lastModifiedBy>
  <cp:revision>2</cp:revision>
  <dcterms:created xsi:type="dcterms:W3CDTF">2026-08-10T05:39:00Z</dcterms:created>
  <dcterms:modified xsi:type="dcterms:W3CDTF">2026-08-10T05:39:00Z</dcterms:modified>
</cp:coreProperties>
</file>