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451FF8" w14:paraId="4642C1CB" w14:textId="77777777"/>
    <w:p w:rsidR="00451FF8" w14:paraId="555C648E" w14:textId="77777777"/>
    <w:p w:rsidR="007546D7" w:rsidRPr="00767656" w:rsidP="00767656" w14:paraId="61C8ED88" w14:textId="55027D4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ECA - 5610 5G/6G Communication Systems</w:t>
      </w:r>
    </w:p>
    <w:p w:rsidR="002479FD" w14:paraId="570D8011" w14:textId="6C515F12">
      <w:r>
        <w:rPr>
          <w:b/>
          <w:bCs/>
        </w:rPr>
        <w:t>NAME :</w:t>
      </w:r>
      <w:r>
        <w:t xml:space="preserve">RM Kannappan 192512003 </w:t>
      </w:r>
    </w:p>
    <w:p w:rsidR="00BA3781" w:rsidRPr="00BA3781" w:rsidP="00BA3781" w14:paraId="4A09366A" w14:textId="77777777">
      <w:pPr>
        <w:rPr>
          <w:b/>
          <w:bCs/>
        </w:rPr>
      </w:pPr>
      <w:r>
        <w:rPr>
          <w:b/>
          <w:bCs/>
        </w:rPr>
        <w:t>Ex.N.3: Spectrum Analysis of Sub-1 GHz, Mid-band &amp; mmWave by Plotting Propagation</w:t>
      </w:r>
    </w:p>
    <w:p w:rsidR="00BA3781" w:rsidP="00BA3781" w14:paraId="6344FBA7" w14:textId="5E796E47">
      <w:r>
        <w:rPr>
          <w:b/>
          <w:bCs/>
        </w:rPr>
        <w:t>Loss.</w:t>
      </w:r>
    </w:p>
    <w:p w:rsidR="00BA3781" w:rsidRPr="00BA3781" w:rsidP="00BA3781" w14:paraId="4EF95CE5" w14:textId="01401BD5">
      <w:r>
        <w:rPr>
          <w:b/>
          <w:bCs/>
        </w:rPr>
        <w:t xml:space="preserve">AIM: </w:t>
      </w:r>
      <w:r>
        <w:t>To analyze the propagation loss characteristics of different frequency bands (Sub-1 GHz, Mid-band, and mmWave) in wireless communication systems and compare their performance over varying distances using MATLAB</w:t>
      </w:r>
      <w:r>
        <w:rPr>
          <w:b/>
          <w:bCs/>
        </w:rPr>
        <w:t>.</w:t>
      </w:r>
    </w:p>
    <w:p w:rsidR="00BA3781" w:rsidRPr="00BA3781" w:rsidP="00BA3781" w14:paraId="4F6D8AE4" w14:textId="0D7483BC">
      <w:pPr>
        <w:rPr>
          <w:b/>
          <w:bCs/>
        </w:rPr>
      </w:pPr>
      <w:r>
        <w:rPr>
          <w:b/>
          <w:bCs/>
        </w:rPr>
        <w:t>Objective :</w:t>
      </w:r>
    </w:p>
    <w:p w:rsidR="00BA3781" w:rsidRPr="00BA3781" w:rsidP="00BA3781" w14:paraId="29CA07DF" w14:textId="77777777">
      <w:r>
        <w:t>1. To compute the Propagation Loss (dB) for Sub-1 GHz, Mid-band, and mmWave</w:t>
      </w:r>
    </w:p>
    <w:p w:rsidR="00BA3781" w:rsidRPr="00BA3781" w:rsidP="00BA3781" w14:paraId="469CADE8" w14:textId="77777777">
      <w:r>
        <w:t>frequency ranges using standard path loss models.</w:t>
      </w:r>
    </w:p>
    <w:p w:rsidR="00BA3781" w:rsidRPr="00BA3781" w:rsidP="00BA3781" w14:paraId="03C88A75" w14:textId="77777777">
      <w:r>
        <w:t>2. To evaluate the impact of different Operating Frequencies (GHz) on signal attenuation</w:t>
      </w:r>
    </w:p>
    <w:p w:rsidR="00BA3781" w:rsidRPr="00BA3781" w:rsidP="00BA3781" w14:paraId="3F745091" w14:textId="77777777">
      <w:r>
        <w:t>and coverage performance.</w:t>
      </w:r>
    </w:p>
    <w:p w:rsidR="00BA3781" w:rsidRPr="00BA3781" w:rsidP="00BA3781" w14:paraId="6C43AF01" w14:textId="77777777">
      <w:r>
        <w:t>3. To analyze how Communication Distance (km) affects propagation loss across</w:t>
      </w:r>
    </w:p>
    <w:p w:rsidR="00BA3781" w:rsidRPr="00BA3781" w:rsidP="00BA3781" w14:paraId="7B9D9B84" w14:textId="77777777">
      <w:r>
        <w:t>different spectrum bands.</w:t>
      </w:r>
    </w:p>
    <w:p w:rsidR="00BA3781" w:rsidRPr="00BA3781" w:rsidP="00BA3781" w14:paraId="6864155B" w14:textId="77777777">
      <w:pPr>
        <w:rPr>
          <w:b/>
          <w:bCs/>
        </w:rPr>
      </w:pPr>
      <w:r>
        <w:rPr>
          <w:b/>
          <w:bCs/>
        </w:rPr>
        <w:t>Procedure</w:t>
      </w:r>
    </w:p>
    <w:p w:rsidR="00BA3781" w:rsidRPr="00BA3781" w:rsidP="00BA3781" w14:paraId="62942E61" w14:textId="77777777">
      <w:r>
        <w:t>1. Define frequency bands: Sub-1 GHz (0.9 GHz), Mid-band (3.5 GHz), and mmWave (28</w:t>
      </w:r>
    </w:p>
    <w:p w:rsidR="00BA3781" w:rsidRPr="00BA3781" w:rsidP="00BA3781" w14:paraId="69C435C6" w14:textId="77777777">
      <w:r>
        <w:t>GHz).</w:t>
      </w:r>
    </w:p>
    <w:p w:rsidR="00BA3781" w:rsidRPr="00BA3781" w:rsidP="00BA3781" w14:paraId="274FD468" w14:textId="77777777">
      <w:r>
        <w:t>2. Set communication distance range (e.g., 0.1 km to 5 km).</w:t>
      </w:r>
    </w:p>
    <w:p w:rsidR="00BA3781" w:rsidRPr="00BA3781" w:rsidP="00BA3781" w14:paraId="3C946DB4" w14:textId="77777777">
      <w:r>
        <w:t>3. Use Free Space Path Loss (FSPL) formula to compute propagation loss:</w:t>
      </w:r>
    </w:p>
    <w:p w:rsidR="00BA3781" w:rsidRPr="00BA3781" w:rsidP="00BA3781" w14:paraId="56A60A5A" w14:textId="77777777">
      <w:r>
        <w:t>PL(dB)=20log</w:t>
      </w:r>
      <w:r>
        <w:rPr>
          <w:rFonts w:ascii="Cambria Math" w:hAnsi="Cambria Math" w:cs="Cambria Math"/>
        </w:rPr>
        <w:t>⁡</w:t>
      </w:r>
      <w:r>
        <w:t>10(d)+20log</w:t>
      </w:r>
      <w:r>
        <w:rPr>
          <w:rFonts w:ascii="Cambria Math" w:hAnsi="Cambria Math" w:cs="Cambria Math"/>
        </w:rPr>
        <w:t>⁡</w:t>
      </w:r>
      <w:r>
        <w:t>10(f)+32.44</w:t>
      </w:r>
    </w:p>
    <w:p w:rsidR="00BA3781" w:rsidRPr="00BA3781" w:rsidP="00BA3781" w14:paraId="6FC9365A" w14:textId="77777777">
      <w:r>
        <w:t>4. Calculate propagation loss for each frequency band over varying distances.</w:t>
      </w:r>
    </w:p>
    <w:p w:rsidR="00BA3781" w:rsidRPr="00BA3781" w:rsidP="00BA3781" w14:paraId="15371D99" w14:textId="77777777">
      <w:r>
        <w:t>5. Plot distance vs propagation loss curves for comparison.</w:t>
      </w:r>
    </w:p>
    <w:p w:rsidR="00BA3781" w:rsidRPr="00BA3781" w:rsidP="00BA3781" w14:paraId="7E7736A4" w14:textId="77777777">
      <w:r>
        <w:t>6. Analyze how higher frequencies experience higher attenuation.</w:t>
      </w:r>
    </w:p>
    <w:p w:rsidR="00BA3781" w:rsidRPr="00BA3781" w:rsidP="00BA3781" w14:paraId="3E783D65" w14:textId="77777777">
      <w:r>
        <w:t>7. Compare coverage efficiency of each spectrum band.</w:t>
      </w:r>
    </w:p>
    <w:p w:rsidR="00BA3781" w:rsidP="00BA3781" w14:paraId="1F5B7F66" w14:textId="0E1C6134"/>
    <w:p w:rsidR="00266861" w:rsidRPr="00BA3781" w:rsidP="00BA3781" w14:paraId="3D8A96DB" w14:textId="5AF8FEC6">
      <w:r>
        <w:t>8. Display results using MATLAB plots.</w:t>
      </w:r>
    </w:p>
    <w:p w:rsidR="00CB5751" w:rsidRPr="004A11C8" w:rsidP="00CB5751" w14:paraId="49911954" w14:textId="10507280"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3558540</wp:posOffset>
            </wp:positionH>
            <wp:positionV relativeFrom="paragraph">
              <wp:posOffset>264795</wp:posOffset>
            </wp:positionV>
            <wp:extent cx="2232660" cy="2257665"/>
            <wp:effectExtent l="0" t="0" r="0" b="9525"/>
            <wp:wrapNone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225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OUTPUT AND RESULT :</w:t>
      </w:r>
    </w:p>
    <w:p w:rsidR="00CB5751" w:rsidP="00CB5751" w14:paraId="7702DBC5" w14:textId="5A775F8B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-228600</wp:posOffset>
            </wp:positionH>
            <wp:positionV relativeFrom="paragraph">
              <wp:posOffset>229870</wp:posOffset>
            </wp:positionV>
            <wp:extent cx="2842219" cy="1828800"/>
            <wp:effectExtent l="0" t="0" r="0" b="0"/>
            <wp:wrapNone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1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OBJECTIVE 1 :</w:t>
      </w:r>
      <w:r>
        <w:rPr>
          <w:noProof/>
        </w:rPr>
        <w:t xml:space="preserve"> </w:t>
      </w:r>
    </w:p>
    <w:p w:rsidR="00266861" w:rsidP="00CB5751" w14:paraId="5D27055C" w14:textId="2F9144A7">
      <w:pPr>
        <w:rPr>
          <w:b/>
          <w:bCs/>
        </w:rPr>
        <w:sectPr>
          <w:type w:val="nextPage"/>
          <w:pgSz w:w="11906" w:h="16838"/>
          <w:pgMar w:top="1440" w:right="1440" w:bottom="1440" w:left="1440" w:header="708" w:footer="708" w:gutter="0"/>
          <w:pgNumType w:start="7"/>
          <w:cols w:space="708"/>
          <w:titlePg w:val="0"/>
          <w:docGrid w:linePitch="360"/>
        </w:sectPr>
      </w:pPr>
    </w:p>
    <w:p w:rsidR="00266861" w:rsidP="00CB5751" w14:paraId="1591DCC8" w14:textId="1619B15E">
      <w:pPr>
        <w:rPr>
          <w:b/>
          <w:bCs/>
        </w:rPr>
      </w:pPr>
    </w:p>
    <w:p w:rsidR="00266861" w:rsidP="00CB5751" w14:paraId="13C9ADFB" w14:textId="72059AD8">
      <w:pPr>
        <w:rPr>
          <w:b/>
          <w:bCs/>
        </w:rPr>
      </w:pPr>
    </w:p>
    <w:p w:rsidR="004A11C8" w:rsidP="00CB5751" w14:paraId="4CE0DF35" w14:textId="5B5D918E">
      <w:pPr>
        <w:rPr>
          <w:b/>
          <w:bCs/>
        </w:rPr>
      </w:pPr>
    </w:p>
    <w:p w:rsidR="004A11C8" w:rsidP="00CB5751" w14:paraId="4A179EB6" w14:textId="66BD548C">
      <w:pPr>
        <w:rPr>
          <w:b/>
          <w:bCs/>
        </w:rPr>
      </w:pPr>
    </w:p>
    <w:p w:rsidR="004A11C8" w:rsidP="00CB5751" w14:paraId="19B08952" w14:textId="669406AA">
      <w:pPr>
        <w:rPr>
          <w:b/>
          <w:bCs/>
        </w:rPr>
      </w:pPr>
    </w:p>
    <w:p w:rsidR="00451FF8" w:rsidP="00CB5751" w14:paraId="08E74FD7" w14:textId="0470AB09">
      <w:pPr>
        <w:rPr>
          <w:noProof/>
        </w:rPr>
      </w:pPr>
      <w:r>
        <w:rPr>
          <w:b/>
          <w:bCs/>
        </w:rPr>
        <w:t>OBJECTIVE 2 :</w:t>
      </w:r>
      <w:r>
        <w:rPr>
          <w:noProof/>
        </w:rPr>
        <w:t xml:space="preserve"> </w:t>
      </w:r>
    </w:p>
    <w:p w:rsidR="00864C48" w:rsidP="00CB5751" w14:paraId="15E8142C" w14:textId="79455005">
      <w:pPr>
        <w:rPr>
          <w:noProof/>
        </w:rPr>
      </w:pPr>
      <w:r>
        <w:rPr>
          <w:b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3169920</wp:posOffset>
            </wp:positionH>
            <wp:positionV relativeFrom="paragraph">
              <wp:posOffset>9525</wp:posOffset>
            </wp:positionV>
            <wp:extent cx="2988236" cy="2308860"/>
            <wp:effectExtent l="0" t="0" r="3175" b="0"/>
            <wp:wrapNone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481" cy="23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-289560</wp:posOffset>
            </wp:positionH>
            <wp:positionV relativeFrom="paragraph">
              <wp:posOffset>116205</wp:posOffset>
            </wp:positionV>
            <wp:extent cx="3116580" cy="2085378"/>
            <wp:effectExtent l="0" t="0" r="7620" b="0"/>
            <wp:wrapNone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085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11C8" w:rsidP="00CB5751" w14:paraId="4660BDCB" w14:textId="7EE27665">
      <w:pPr>
        <w:rPr>
          <w:noProof/>
        </w:rPr>
      </w:pPr>
    </w:p>
    <w:p w:rsidR="004A11C8" w:rsidP="00CB5751" w14:paraId="03B6274B" w14:textId="77777777">
      <w:pPr>
        <w:rPr>
          <w:noProof/>
        </w:rPr>
      </w:pPr>
    </w:p>
    <w:p w:rsidR="004A11C8" w:rsidP="00CB5751" w14:paraId="7FD9E7E6" w14:textId="77777777">
      <w:pPr>
        <w:rPr>
          <w:noProof/>
        </w:rPr>
      </w:pPr>
    </w:p>
    <w:p w:rsidR="004A11C8" w:rsidP="00CB5751" w14:paraId="2209BA59" w14:textId="77777777">
      <w:pPr>
        <w:rPr>
          <w:noProof/>
        </w:rPr>
      </w:pPr>
    </w:p>
    <w:p w:rsidR="004A11C8" w:rsidRPr="00767656" w:rsidP="00CB5751" w14:paraId="7E9E895C" w14:textId="5445D20C">
      <w:pPr>
        <w:rPr>
          <w:b/>
          <w:bCs/>
        </w:rPr>
      </w:pPr>
    </w:p>
    <w:p w:rsidR="00451FF8" w:rsidP="00CB5751" w14:paraId="4F5774AC" w14:textId="0308DF42"/>
    <w:p w:rsidR="00451FF8" w:rsidP="00CB5751" w14:paraId="63DCAD4D" w14:textId="356F80E2">
      <w:pPr>
        <w:sectPr>
          <w:type w:val="nextPage"/>
          <w:pgSz w:w="11906" w:h="16838"/>
          <w:pgMar w:top="1440" w:right="1440" w:bottom="1440" w:left="1440" w:header="708" w:footer="708" w:gutter="0"/>
          <w:pgNumType w:start="8"/>
          <w:cols w:space="708"/>
          <w:titlePg w:val="0"/>
          <w:docGrid w:linePitch="360"/>
        </w:sectPr>
      </w:pPr>
    </w:p>
    <w:p w:rsidR="00451FF8" w:rsidP="00CB5751" w14:paraId="434DF8CE" w14:textId="0669A219"/>
    <w:p w:rsidR="00266861" w:rsidP="00CB5751" w14:paraId="62956E9F" w14:textId="4D2E283B"/>
    <w:p w:rsidR="00451FF8" w:rsidP="00CB5751" w14:paraId="693ABC69" w14:textId="6C96939E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-121920</wp:posOffset>
            </wp:positionH>
            <wp:positionV relativeFrom="paragraph">
              <wp:posOffset>295275</wp:posOffset>
            </wp:positionV>
            <wp:extent cx="2857500" cy="2016832"/>
            <wp:effectExtent l="0" t="0" r="0" b="2540"/>
            <wp:wrapNone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16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OBJECTIVE 3 : </w:t>
      </w:r>
    </w:p>
    <w:p w:rsidR="00864C48" w:rsidP="00CB5751" w14:paraId="4A6008E7" w14:textId="234755B0">
      <w:pPr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3413760</wp:posOffset>
            </wp:positionH>
            <wp:positionV relativeFrom="paragraph">
              <wp:posOffset>115570</wp:posOffset>
            </wp:positionV>
            <wp:extent cx="2644140" cy="2148646"/>
            <wp:effectExtent l="0" t="0" r="3810" b="4445"/>
            <wp:wrapNone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80" cy="2151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47D5" w:rsidP="00CB5751" w14:paraId="6242AD16" w14:textId="61E1820F">
      <w:pPr>
        <w:rPr>
          <w:b/>
          <w:bCs/>
        </w:rPr>
      </w:pPr>
    </w:p>
    <w:p w:rsidR="00864C48" w:rsidP="00CB5751" w14:paraId="48D36000" w14:textId="77777777">
      <w:pPr>
        <w:rPr>
          <w:b/>
          <w:bCs/>
        </w:rPr>
      </w:pPr>
    </w:p>
    <w:p w:rsidR="00864C48" w:rsidP="00CB5751" w14:paraId="35A19F39" w14:textId="77777777">
      <w:pPr>
        <w:rPr>
          <w:b/>
          <w:bCs/>
        </w:rPr>
      </w:pPr>
    </w:p>
    <w:p w:rsidR="00864C48" w:rsidP="00CB5751" w14:paraId="2CC60604" w14:textId="77777777">
      <w:pPr>
        <w:rPr>
          <w:b/>
          <w:bCs/>
        </w:rPr>
      </w:pPr>
    </w:p>
    <w:p w:rsidR="00864C48" w:rsidP="00CB5751" w14:paraId="42124AA0" w14:textId="77777777">
      <w:pPr>
        <w:rPr>
          <w:b/>
          <w:bCs/>
        </w:rPr>
      </w:pPr>
    </w:p>
    <w:p w:rsidR="00864C48" w:rsidP="00CB5751" w14:paraId="05641C19" w14:textId="77777777">
      <w:pPr>
        <w:rPr>
          <w:b/>
          <w:bCs/>
        </w:rPr>
      </w:pPr>
    </w:p>
    <w:p w:rsidR="00451FF8" w:rsidRPr="00767656" w:rsidP="00CB5751" w14:paraId="213E9465" w14:textId="52C5B2AB">
      <w:pPr>
        <w:rPr>
          <w:b/>
          <w:bCs/>
        </w:rPr>
      </w:pPr>
      <w:r>
        <w:rPr>
          <w:b/>
          <w:bCs/>
        </w:rPr>
        <w:t xml:space="preserve">RESULT : </w:t>
      </w:r>
    </w:p>
    <w:p w:rsidR="00864C48" w:rsidP="00864C48" w14:paraId="6109FF02" w14:textId="77777777">
      <w:r>
        <w:t>Result:</w:t>
      </w:r>
    </w:p>
    <w:p w:rsidR="00864C48" w:rsidP="00864C48" w14:paraId="5788CC43" w14:textId="77777777">
      <w:r>
        <w:t>1. The propagation loss was successfully computed for Sub-1 GHz, Mid-band, and</w:t>
      </w:r>
    </w:p>
    <w:p w:rsidR="00864C48" w:rsidP="00864C48" w14:paraId="36110CB1" w14:textId="77777777">
      <w:r>
        <w:t>mmWave frequency bands using the Free Space Path Loss (FSPL) model.</w:t>
      </w:r>
    </w:p>
    <w:p w:rsidR="00864C48" w:rsidP="00864C48" w14:paraId="4720C0C9" w14:textId="77777777">
      <w:r>
        <w:t>2. It was observed that propagation loss increases with increase in operating frequency, with</w:t>
      </w:r>
    </w:p>
    <w:p w:rsidR="00864C48" w:rsidP="00864C48" w14:paraId="4E90BABB" w14:textId="77777777">
      <w:r>
        <w:t>mmWave showing the highest attenuation and Sub-1 GHz showing the lowest loss.</w:t>
      </w:r>
    </w:p>
    <w:p w:rsidR="00864C48" w:rsidP="00864C48" w14:paraId="21587E5D" w14:textId="77777777">
      <w:r>
        <w:t>3. The comparative analysis of spectrum bands clearly demonstrates that lower frequency</w:t>
      </w:r>
    </w:p>
    <w:p w:rsidR="00864C48" w:rsidP="00864C48" w14:paraId="5AF474E0" w14:textId="77777777">
      <w:r>
        <w:t>bands are more suitable for long-range communication, while higher frequency bands</w:t>
      </w:r>
    </w:p>
    <w:p w:rsidR="00451FF8" w:rsidP="00864C48" w14:paraId="6275209A" w14:textId="6F348CF7">
      <w:r>
        <w:t>require advanced techniques like beamforming for efficient performance.</w:t>
      </w:r>
    </w:p>
    <w:p/>
    <w:sectPr>
      <w:type w:val="nextPage"/>
      <w:pgSz w:w="11906" w:h="16838"/>
      <w:pgMar w:top="1440" w:right="1440" w:bottom="1440" w:left="1440" w:header="708" w:footer="708" w:gutter="0"/>
      <w:pgNumType w:start="9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3"/>
    <w:rsid w:val="000869AC"/>
    <w:rsid w:val="000F1402"/>
    <w:rsid w:val="001C0405"/>
    <w:rsid w:val="002339BA"/>
    <w:rsid w:val="002479FD"/>
    <w:rsid w:val="00266861"/>
    <w:rsid w:val="0027682B"/>
    <w:rsid w:val="002B0E75"/>
    <w:rsid w:val="002B28E2"/>
    <w:rsid w:val="002C4828"/>
    <w:rsid w:val="003250D3"/>
    <w:rsid w:val="003C154D"/>
    <w:rsid w:val="00451FF8"/>
    <w:rsid w:val="004A11C8"/>
    <w:rsid w:val="005107B8"/>
    <w:rsid w:val="00552E2E"/>
    <w:rsid w:val="006B1C4F"/>
    <w:rsid w:val="006C319E"/>
    <w:rsid w:val="007546D7"/>
    <w:rsid w:val="00767656"/>
    <w:rsid w:val="00815B6B"/>
    <w:rsid w:val="00864C48"/>
    <w:rsid w:val="008C3EE8"/>
    <w:rsid w:val="00950081"/>
    <w:rsid w:val="00986BD8"/>
    <w:rsid w:val="00A03EFA"/>
    <w:rsid w:val="00A96426"/>
    <w:rsid w:val="00AC74A4"/>
    <w:rsid w:val="00B10CE0"/>
    <w:rsid w:val="00B2668A"/>
    <w:rsid w:val="00BA3781"/>
    <w:rsid w:val="00BD0DC8"/>
    <w:rsid w:val="00C4120C"/>
    <w:rsid w:val="00C449F1"/>
    <w:rsid w:val="00C66449"/>
    <w:rsid w:val="00CB5751"/>
    <w:rsid w:val="00DC47D5"/>
    <w:rsid w:val="00E1073C"/>
    <w:rsid w:val="00E843F9"/>
    <w:rsid w:val="00F16147"/>
    <w:rsid w:val="00F9607D"/>
    <w:rsid w:val="00FB0B3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51E69AE"/>
  <w15:chartTrackingRefBased/>
  <w15:docId w15:val="{7EB17E80-0719-41B7-838E-E7B926A1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46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kannappan rm</dc:creator>
  <cp:lastModifiedBy>kannappan rm</cp:lastModifiedBy>
  <cp:revision>2</cp:revision>
  <dcterms:created xsi:type="dcterms:W3CDTF">2026-08-08T08:50:00Z</dcterms:created>
  <dcterms:modified xsi:type="dcterms:W3CDTF">2026-08-11T02:57:00Z</dcterms:modified>
</cp:coreProperties>
</file>