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FB7298">
      <w:pPr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>Exp. 3. Simulation of Energy States of Quantum Dot using NanoHub</w:t>
      </w:r>
    </w:p>
    <w:p w14:paraId="32C605A7">
      <w:pPr>
        <w:rPr>
          <w:rFonts w:hint="default" w:ascii="Times New Roman Bold" w:hAnsi="Times New Roman Bold" w:cs="Times New Roman Bold"/>
          <w:b/>
          <w:bCs/>
        </w:rPr>
      </w:pPr>
    </w:p>
    <w:p w14:paraId="3068C1B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 : Kishore R</w:t>
      </w:r>
    </w:p>
    <w:p w14:paraId="57A65F37">
      <w:pPr>
        <w:jc w:val="both"/>
      </w:pPr>
      <w:r>
        <w:rPr>
          <w:rFonts w:hint="default" w:ascii="Times New Roman" w:hAnsi="Times New Roman" w:cs="Times New Roman"/>
          <w:b/>
          <w:bCs/>
          <w:lang w:val="en-US"/>
        </w:rPr>
        <w:t>Reg No : 192512008</w:t>
      </w:r>
      <w:r>
        <w:t xml:space="preserve"> </w:t>
      </w:r>
    </w:p>
    <w:p w14:paraId="1D39129C">
      <w:pPr>
        <w:rPr>
          <w:rFonts w:hint="default" w:ascii="Times New Roman Bold" w:hAnsi="Times New Roman Bold" w:cs="Times New Roman Bold"/>
          <w:b/>
          <w:bCs/>
        </w:rPr>
      </w:pPr>
    </w:p>
    <w:p w14:paraId="48441CA3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  <w:bCs/>
        </w:rPr>
        <w:t>Aim</w:t>
      </w:r>
      <w:r>
        <w:rPr>
          <w:rFonts w:hint="default" w:ascii="Times New Roman Regular" w:hAnsi="Times New Roman Regular" w:cs="Times New Roman Regular"/>
        </w:rPr>
        <w:t>: To obtain the energy states of Quantum dots.</w:t>
      </w:r>
    </w:p>
    <w:p w14:paraId="431B4045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Bold" w:hAnsi="Times New Roman Bold" w:cs="Times New Roman Bold"/>
          <w:b/>
          <w:bCs/>
        </w:rPr>
        <w:t>Case Study 1</w:t>
      </w:r>
      <w:r>
        <w:rPr>
          <w:rFonts w:hint="default" w:ascii="Times New Roman Regular" w:hAnsi="Times New Roman Regular" w:cs="Times New Roman Regular"/>
        </w:rPr>
        <w:t>: Simulate the energy states of cylindrical quantum dots of X=15 nm, Y=10.5nm</w:t>
      </w:r>
      <w:r>
        <w:rPr>
          <w:rFonts w:hint="default" w:ascii="Times New Roman Regular" w:hAnsi="Times New Roman Regular" w:cs="Times New Roman Regular"/>
          <w:lang w:val="en-US"/>
        </w:rPr>
        <w:t xml:space="preserve"> </w:t>
      </w:r>
      <w:r>
        <w:rPr>
          <w:rFonts w:hint="default" w:ascii="Times New Roman Regular" w:hAnsi="Times New Roman Regular" w:cs="Times New Roman Regular"/>
        </w:rPr>
        <w:t xml:space="preserve">and </w:t>
      </w:r>
    </w:p>
    <w:p w14:paraId="09614E9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Z = 8 nm</w:t>
      </w:r>
    </w:p>
    <w:p w14:paraId="4A4CC7F4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0" distR="0">
            <wp:extent cx="5311140" cy="6339840"/>
            <wp:effectExtent l="0" t="0" r="3810" b="3810"/>
            <wp:docPr id="182929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92348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BAA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0" distR="0">
            <wp:extent cx="5372100" cy="6362700"/>
            <wp:effectExtent l="0" t="0" r="0" b="0"/>
            <wp:docPr id="1703960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60245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636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3FAD">
      <w:pPr>
        <w:rPr>
          <w:rFonts w:hint="default" w:ascii="Times New Roman Regular" w:hAnsi="Times New Roman Regular" w:cs="Times New Roman Regular"/>
          <w:b/>
          <w:bCs/>
        </w:rPr>
      </w:pPr>
    </w:p>
    <w:p w14:paraId="6BEDFAB9">
      <w:pPr>
        <w:rPr>
          <w:rFonts w:hint="default" w:ascii="Times New Roman Regular" w:hAnsi="Times New Roman Regular" w:cs="Times New Roman Regular"/>
          <w:b/>
          <w:bCs/>
        </w:rPr>
      </w:pPr>
    </w:p>
    <w:p w14:paraId="03805095">
      <w:pPr>
        <w:rPr>
          <w:rFonts w:hint="default" w:ascii="Times New Roman Regular" w:hAnsi="Times New Roman Regular" w:cs="Times New Roman Regular"/>
          <w:b/>
          <w:bCs/>
        </w:rPr>
      </w:pPr>
      <w:bookmarkStart w:id="0" w:name="_GoBack"/>
    </w:p>
    <w:bookmarkEnd w:id="0"/>
    <w:p w14:paraId="48D81901">
      <w:pPr>
        <w:rPr>
          <w:rFonts w:hint="default" w:ascii="Times New Roman Regular" w:hAnsi="Times New Roman Regular" w:cs="Times New Roman Regular"/>
          <w:b/>
          <w:bCs/>
        </w:rPr>
      </w:pPr>
    </w:p>
    <w:p w14:paraId="3B5BB9D5">
      <w:pPr>
        <w:rPr>
          <w:rFonts w:hint="default" w:ascii="Times New Roman Regular" w:hAnsi="Times New Roman Regular" w:cs="Times New Roman Regular"/>
          <w:b/>
          <w:bCs/>
        </w:rPr>
      </w:pPr>
    </w:p>
    <w:p w14:paraId="7371A327">
      <w:pPr>
        <w:rPr>
          <w:rFonts w:hint="default" w:ascii="Times New Roman Regular" w:hAnsi="Times New Roman Regular" w:cs="Times New Roman Regular"/>
          <w:b/>
          <w:bCs/>
        </w:rPr>
      </w:pPr>
    </w:p>
    <w:p w14:paraId="26696907">
      <w:pPr>
        <w:rPr>
          <w:rFonts w:hint="default" w:ascii="Times New Roman Regular" w:hAnsi="Times New Roman Regular" w:cs="Times New Roman Regular"/>
          <w:b/>
          <w:bCs/>
        </w:rPr>
      </w:pPr>
    </w:p>
    <w:p w14:paraId="7ED65E56">
      <w:pPr>
        <w:rPr>
          <w:rFonts w:hint="default" w:ascii="Times New Roman Regular" w:hAnsi="Times New Roman Regular" w:cs="Times New Roman Regular"/>
          <w:b/>
          <w:bCs/>
        </w:rPr>
      </w:pPr>
    </w:p>
    <w:p w14:paraId="7A861806">
      <w:pPr>
        <w:rPr>
          <w:rFonts w:hint="default" w:ascii="Times New Roman Regular" w:hAnsi="Times New Roman Regular" w:cs="Times New Roman Regular"/>
          <w:b/>
          <w:bCs/>
        </w:rPr>
      </w:pPr>
    </w:p>
    <w:p w14:paraId="27A0A3F6">
      <w:pPr>
        <w:rPr>
          <w:rFonts w:hint="default" w:ascii="Times New Roman Regular" w:hAnsi="Times New Roman Regular" w:cs="Times New Roman Regular"/>
          <w:b/>
          <w:bCs/>
        </w:rPr>
      </w:pPr>
    </w:p>
    <w:p w14:paraId="2D7564D0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Bold" w:hAnsi="Times New Roman Bold" w:cs="Times New Roman Bold"/>
          <w:b/>
          <w:bCs/>
        </w:rPr>
        <w:t>Case Study 2:</w:t>
      </w:r>
      <w:r>
        <w:rPr>
          <w:rFonts w:hint="default" w:ascii="Times New Roman Regular" w:hAnsi="Times New Roman Regular" w:cs="Times New Roman Regular"/>
        </w:rPr>
        <w:t xml:space="preserve"> Simulate the energy states of two layer cuboid quantum dots</w:t>
      </w:r>
    </w:p>
    <w:p w14:paraId="7F05C20B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0" distR="0">
            <wp:extent cx="5387340" cy="6438900"/>
            <wp:effectExtent l="0" t="0" r="3810" b="0"/>
            <wp:docPr id="64315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5368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6439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C89C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0" distR="0">
            <wp:extent cx="5394960" cy="7139940"/>
            <wp:effectExtent l="0" t="0" r="0" b="3810"/>
            <wp:docPr id="20163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9834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5428" cy="7140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59D73">
      <w:pPr>
        <w:rPr>
          <w:rFonts w:hint="default" w:ascii="Times New Roman Regular" w:hAnsi="Times New Roman Regular" w:cs="Times New Roman Regular"/>
          <w:b/>
          <w:bCs/>
        </w:rPr>
      </w:pPr>
    </w:p>
    <w:p w14:paraId="120D6716">
      <w:pPr>
        <w:rPr>
          <w:rFonts w:hint="default" w:ascii="Times New Roman Regular" w:hAnsi="Times New Roman Regular" w:cs="Times New Roman Regular"/>
          <w:b/>
          <w:bCs/>
        </w:rPr>
      </w:pPr>
    </w:p>
    <w:p w14:paraId="3BBDBF3B">
      <w:pPr>
        <w:rPr>
          <w:rFonts w:hint="default" w:ascii="Times New Roman Bold" w:hAnsi="Times New Roman Bold" w:cs="Times New Roman Bold"/>
          <w:b/>
          <w:bCs/>
        </w:rPr>
      </w:pPr>
      <w:r>
        <w:rPr>
          <w:rFonts w:hint="default" w:ascii="Times New Roman Bold" w:hAnsi="Times New Roman Bold" w:cs="Times New Roman Bold"/>
          <w:b/>
          <w:bCs/>
        </w:rPr>
        <w:t xml:space="preserve">Result: </w:t>
      </w:r>
    </w:p>
    <w:p w14:paraId="00B1E74E">
      <w:pPr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t>The Simulation of energy states of quantum dots is accomplished.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nell Roundhand Regular">
    <w:panose1 w:val="02000603080000090004"/>
    <w:charset w:val="00"/>
    <w:family w:val="auto"/>
    <w:pitch w:val="default"/>
    <w:sig w:usb0="80000027" w:usb1="00000000" w:usb2="00000000" w:usb3="00000000" w:csb0="20000111" w:csb1="41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66EA"/>
    <w:rsid w:val="004734D5"/>
    <w:rsid w:val="007A11FE"/>
    <w:rsid w:val="007E23CC"/>
    <w:rsid w:val="009E31D4"/>
    <w:rsid w:val="00AF66EA"/>
    <w:rsid w:val="75B80832"/>
    <w:rsid w:val="FFEF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57</Words>
  <Characters>326</Characters>
  <Lines>2</Lines>
  <Paragraphs>1</Paragraphs>
  <TotalTime>0</TotalTime>
  <ScaleCrop>false</ScaleCrop>
  <LinksUpToDate>false</LinksUpToDate>
  <CharactersWithSpaces>382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2026-07-23T11:09:00Z</dcterms:created>
  <dc:creator>Prajan D</dc:creator>
  <cp:lastModifiedBy>Kishore Kishore</cp:lastModifiedBy>
  <dcterms:modified xsi:type="dcterms:W3CDTF">2026-10-12T09:06:24Z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1CC6446399902810B855CC6A3C8535D4_43</vt:lpwstr>
  </property>
</Properties>
</file>