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82BF3" w14:textId="77777777" w:rsidR="009D0571" w:rsidRDefault="008C4F56">
      <w:pPr>
        <w:jc w:val="center"/>
      </w:pPr>
      <w:proofErr w:type="gramStart"/>
      <w:r>
        <w:t>Ex.No</w:t>
      </w:r>
      <w:proofErr w:type="gramEnd"/>
      <w:r>
        <w:t>:1: Simulation of FDMA in MATLAB Date</w:t>
      </w:r>
    </w:p>
    <w:p w14:paraId="7D5AD4A7" w14:textId="77777777" w:rsidR="009D0571" w:rsidRDefault="008C4F56">
      <w:r>
        <w:t xml:space="preserve"> </w:t>
      </w:r>
    </w:p>
    <w:p w14:paraId="209D0088" w14:textId="77777777" w:rsidR="009D0571" w:rsidRDefault="008C4F56">
      <w:r>
        <w:t>Aim: To simulate a Frequency Division Multiple Access (FDMA) system using MATLAB</w:t>
      </w:r>
    </w:p>
    <w:p w14:paraId="422A309B" w14:textId="77777777" w:rsidR="009D0571" w:rsidRDefault="008C4F56">
      <w:r>
        <w:t>and analyze its communication performance in terms of channel bandwidth, data rate, and</w:t>
      </w:r>
    </w:p>
    <w:p w14:paraId="679783EC" w14:textId="77777777" w:rsidR="009D0571" w:rsidRDefault="008C4F56">
      <w:r>
        <w:t>signal-to-noise ratio (SNR).</w:t>
      </w:r>
    </w:p>
    <w:p w14:paraId="3AACD7DD" w14:textId="77777777" w:rsidR="009D0571" w:rsidRDefault="008C4F56">
      <w:r>
        <w:t>Objective 1:</w:t>
      </w:r>
    </w:p>
    <w:p w14:paraId="13E21F0A" w14:textId="77777777" w:rsidR="009D0571" w:rsidRDefault="008C4F56">
      <w:r>
        <w:t>To simulate an FDMA system by allocating individual frequency channels to multiple users</w:t>
      </w:r>
    </w:p>
    <w:p w14:paraId="64CD8FBB" w14:textId="77777777" w:rsidR="009D0571" w:rsidRDefault="008C4F56">
      <w:r>
        <w:t>and determine the channel bandwidth assigned to each user.</w:t>
      </w:r>
    </w:p>
    <w:p w14:paraId="3D0FF59D" w14:textId="77777777" w:rsidR="009D0571" w:rsidRDefault="008C4F56">
      <w:r>
        <w:t>Output Parameter: Channel Bandwidth (kHz)</w:t>
      </w:r>
    </w:p>
    <w:p w14:paraId="284E6B77" w14:textId="77777777" w:rsidR="009D0571" w:rsidRDefault="008C4F56">
      <w:r>
        <w:t>Objective 2:</w:t>
      </w:r>
    </w:p>
    <w:p w14:paraId="637D8F7E" w14:textId="77777777" w:rsidR="009D0571" w:rsidRDefault="008C4F56">
      <w:r>
        <w:t>To calculate the data rate achieved by each user in the FDMA system based on the allocated</w:t>
      </w:r>
    </w:p>
    <w:p w14:paraId="62F6B7C0" w14:textId="77777777" w:rsidR="009D0571" w:rsidRDefault="008C4F56">
      <w:r>
        <w:t>channel bandwidth.</w:t>
      </w:r>
    </w:p>
    <w:p w14:paraId="2DF43EEE" w14:textId="77777777" w:rsidR="009D0571" w:rsidRDefault="008C4F56">
      <w:r>
        <w:t>Output Parameter: Data Rate (kbps)</w:t>
      </w:r>
    </w:p>
    <w:p w14:paraId="0E1F05CF" w14:textId="77777777" w:rsidR="009D0571" w:rsidRDefault="008C4F56">
      <w:r>
        <w:t>Objective 3:</w:t>
      </w:r>
    </w:p>
    <w:p w14:paraId="572E8567" w14:textId="77777777" w:rsidR="009D0571" w:rsidRDefault="008C4F56">
      <w:r>
        <w:t xml:space="preserve"> </w:t>
      </w:r>
    </w:p>
    <w:p w14:paraId="2EC0AAE4" w14:textId="77777777" w:rsidR="009D0571" w:rsidRDefault="008C4F56">
      <w:r>
        <w:t>To evaluate the communication quality of the FDMA system by calculating the Signal-to-</w:t>
      </w:r>
    </w:p>
    <w:p w14:paraId="3068CAF0" w14:textId="77777777" w:rsidR="009D0571" w:rsidRDefault="008C4F56">
      <w:r>
        <w:t>Noise Ratio (SNR) for different users.</w:t>
      </w:r>
    </w:p>
    <w:p w14:paraId="3F3E386C" w14:textId="77777777" w:rsidR="009D0571" w:rsidRDefault="008C4F56">
      <w:r>
        <w:t xml:space="preserve"> </w:t>
      </w:r>
    </w:p>
    <w:p w14:paraId="51075BE7" w14:textId="77777777" w:rsidR="009D0571" w:rsidRDefault="008C4F56">
      <w:r>
        <w:t>Output Parameter: Signal-to-Noise Ratio (SNR) (dB)</w:t>
      </w:r>
    </w:p>
    <w:p w14:paraId="225D9080" w14:textId="77777777" w:rsidR="009D0571" w:rsidRDefault="008C4F56">
      <w:r>
        <w:t>Procedure</w:t>
      </w:r>
    </w:p>
    <w:p w14:paraId="7A7D4155" w14:textId="77777777" w:rsidR="009D0571" w:rsidRDefault="008C4F56">
      <w:r>
        <w:t>1. Open MATLAB and create a new script file.</w:t>
      </w:r>
    </w:p>
    <w:p w14:paraId="32405AFB" w14:textId="77777777" w:rsidR="009D0571" w:rsidRDefault="008C4F56">
      <w:r>
        <w:t>2. Define the total available bandwidth, number of FDMA users, carrier frequencies, signal</w:t>
      </w:r>
    </w:p>
    <w:p w14:paraId="69EF27D2" w14:textId="77777777" w:rsidR="009D0571" w:rsidRDefault="008C4F56">
      <w:r>
        <w:t>power, and noise power.</w:t>
      </w:r>
    </w:p>
    <w:p w14:paraId="16D79EEC" w14:textId="77777777" w:rsidR="009D0571" w:rsidRDefault="008C4F56">
      <w:r>
        <w:t>3. Allocate a unique frequency channel to each user and calculate the channel bandwidth.</w:t>
      </w:r>
    </w:p>
    <w:p w14:paraId="68F89255" w14:textId="77777777" w:rsidR="009D0571" w:rsidRDefault="008C4F56">
      <w:r>
        <w:t>4. Compute the data rate for each user based on the allocated bandwidth and modulation</w:t>
      </w:r>
    </w:p>
    <w:p w14:paraId="2312B57A" w14:textId="77777777" w:rsidR="009D0571" w:rsidRDefault="008C4F56">
      <w:r>
        <w:lastRenderedPageBreak/>
        <w:t>scheme.</w:t>
      </w:r>
    </w:p>
    <w:p w14:paraId="1FC8C0B2" w14:textId="77777777" w:rsidR="009D0571" w:rsidRDefault="008C4F56">
      <w:r>
        <w:t>5. Calculate the Signal-to-Noise Ratio (SNR) using the signal and noise power values.</w:t>
      </w:r>
    </w:p>
    <w:p w14:paraId="7395290E" w14:textId="77777777" w:rsidR="009D0571" w:rsidRDefault="008C4F56">
      <w:r>
        <w:t>6. Plot the transmitted signals of all FDMA users using different carrier frequencies.</w:t>
      </w:r>
    </w:p>
    <w:p w14:paraId="3C54E75C" w14:textId="77777777" w:rsidR="009D0571" w:rsidRDefault="008C4F56">
      <w:r>
        <w:t>7. Display the calculated channel bandwidth, data rate, and SNR in the MATLAB</w:t>
      </w:r>
    </w:p>
    <w:p w14:paraId="203C9635" w14:textId="77777777" w:rsidR="009D0571" w:rsidRDefault="008C4F56">
      <w:r>
        <w:t>Command Window.</w:t>
      </w:r>
    </w:p>
    <w:p w14:paraId="4F5B244D" w14:textId="77777777" w:rsidR="009D0571" w:rsidRDefault="008C4F56">
      <w:r>
        <w:t>8. Analyze the results to verify independent channel allocation and evaluate the overall</w:t>
      </w:r>
    </w:p>
    <w:p w14:paraId="768C8EE3" w14:textId="611D9E9C" w:rsidR="009D0571" w:rsidRDefault="00C7349E">
      <w:r>
        <w:rPr>
          <w:noProof/>
        </w:rPr>
        <w:drawing>
          <wp:anchor distT="0" distB="0" distL="0" distR="0" simplePos="0" relativeHeight="4" behindDoc="0" locked="0" layoutInCell="0" allowOverlap="1" wp14:anchorId="2664C029" wp14:editId="007D16F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3275"/>
            <wp:effectExtent l="0" t="0" r="3175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41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C4F56">
        <w:t>performance of the FDMA system.</w:t>
      </w:r>
    </w:p>
    <w:p w14:paraId="09529068" w14:textId="2D925041" w:rsidR="009D0571" w:rsidRDefault="009D0571"/>
    <w:p w14:paraId="3F7A95A9" w14:textId="77777777" w:rsidR="009D0571" w:rsidRDefault="008C4F56">
      <w:r>
        <w:rPr>
          <w:noProof/>
        </w:rPr>
        <w:lastRenderedPageBreak/>
        <w:drawing>
          <wp:inline distT="0" distB="0" distL="0" distR="0" wp14:anchorId="0417C39A" wp14:editId="0B03D20D">
            <wp:extent cx="5940425" cy="6497320"/>
            <wp:effectExtent l="0" t="0" r="3175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46" cy="6497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CC50DB" w14:textId="32C6677E" w:rsidR="009D0571" w:rsidRDefault="009D0571"/>
    <w:p w14:paraId="2546C0F2" w14:textId="77777777" w:rsidR="009D0571" w:rsidRDefault="009D0571"/>
    <w:sectPr w:rsidR="009D0571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571"/>
    <w:rsid w:val="008C4F56"/>
    <w:rsid w:val="009D0571"/>
    <w:rsid w:val="00C7349E"/>
    <w:rsid w:val="00D4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942EC"/>
  <w15:docId w15:val="{65185A81-D328-412D-9015-A3A2C5A4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obito</dc:creator>
  <dc:description/>
  <cp:lastModifiedBy>bhuvaneshwarm@outlook.com</cp:lastModifiedBy>
  <cp:revision>2</cp:revision>
  <dcterms:created xsi:type="dcterms:W3CDTF">2026-08-11T05:36:00Z</dcterms:created>
  <dcterms:modified xsi:type="dcterms:W3CDTF">2026-08-11T05:36:00Z</dcterms:modified>
  <dc:language>en-IN</dc:language>
</cp:coreProperties>
</file>