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8877" w14:textId="4DDD107B" w:rsidR="0058587A" w:rsidRDefault="0058587A" w:rsidP="0058587A">
      <w:pPr>
        <w:rPr>
          <w:rFonts w:ascii="Times New Roman" w:hAnsi="Times New Roman" w:cs="Times New Roman"/>
          <w:b/>
          <w:bCs/>
        </w:rPr>
      </w:pPr>
      <w:r w:rsidRPr="005432CB">
        <w:rPr>
          <w:rFonts w:ascii="Times New Roman" w:hAnsi="Times New Roman" w:cs="Times New Roman"/>
          <w:b/>
          <w:bCs/>
        </w:rPr>
        <w:t>SIMULATION EXPERIMENT –</w:t>
      </w:r>
      <w:r>
        <w:rPr>
          <w:rFonts w:ascii="Times New Roman" w:hAnsi="Times New Roman" w:cs="Times New Roman"/>
          <w:b/>
          <w:bCs/>
        </w:rPr>
        <w:t>7</w:t>
      </w:r>
    </w:p>
    <w:p w14:paraId="63F9A28B" w14:textId="77777777" w:rsidR="0058587A" w:rsidRDefault="0058587A" w:rsidP="0058587A">
      <w:pPr>
        <w:rPr>
          <w:rFonts w:ascii="Times New Roman" w:hAnsi="Times New Roman" w:cs="Times New Roman"/>
          <w:b/>
          <w:bCs/>
        </w:rPr>
      </w:pPr>
    </w:p>
    <w:p w14:paraId="0A00A1B8" w14:textId="2F107CBE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Design and Analysis of FIR Filters Using Parks–McClellan and Frequency-Sampling</w:t>
      </w:r>
    </w:p>
    <w:p w14:paraId="24E5C1D0" w14:textId="5548C03F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Techniques Using MATLAB</w:t>
      </w:r>
    </w:p>
    <w:p w14:paraId="3ACF4484" w14:textId="77777777" w:rsidR="0058587A" w:rsidRDefault="0058587A" w:rsidP="0058587A">
      <w:pPr>
        <w:rPr>
          <w:rFonts w:ascii="Times New Roman" w:hAnsi="Times New Roman" w:cs="Times New Roman"/>
          <w:b/>
          <w:bCs/>
        </w:rPr>
      </w:pPr>
    </w:p>
    <w:p w14:paraId="221833FD" w14:textId="77777777" w:rsidR="0058587A" w:rsidRPr="0058587A" w:rsidRDefault="0058587A" w:rsidP="0058587A">
      <w:pPr>
        <w:rPr>
          <w:rFonts w:ascii="Times New Roman" w:hAnsi="Times New Roman" w:cs="Times New Roman"/>
          <w:b/>
          <w:bCs/>
        </w:rPr>
      </w:pPr>
      <w:r w:rsidRPr="0058587A">
        <w:rPr>
          <w:rFonts w:ascii="Times New Roman" w:hAnsi="Times New Roman" w:cs="Times New Roman"/>
          <w:b/>
          <w:bCs/>
        </w:rPr>
        <w:t>Program Code:</w:t>
      </w:r>
    </w:p>
    <w:p w14:paraId="158F2C1B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clear; clc; close all;</w:t>
      </w:r>
    </w:p>
    <w:p w14:paraId="309BCE51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6446D057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Fs = 10000;</w:t>
      </w:r>
    </w:p>
    <w:p w14:paraId="0BB38E6C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fp = 1500;</w:t>
      </w:r>
    </w:p>
    <w:p w14:paraId="026B7F88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fs = 2000;</w:t>
      </w:r>
    </w:p>
    <w:p w14:paraId="71084405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N = 40; % Filter order</w:t>
      </w:r>
    </w:p>
    <w:p w14:paraId="652655D3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0AB760B0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1. Parks-McClellan (Equiripple) Design</w:t>
      </w:r>
    </w:p>
    <w:p w14:paraId="3804FC08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f_bands = [0, fp, fs, Fs/2] / (Fs/2); % Normalized frequency band edges</w:t>
      </w:r>
    </w:p>
    <w:p w14:paraId="32458C4F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a_bands = [1, 1, 0, 0]; % Desired amplitudes</w:t>
      </w:r>
    </w:p>
    <w:p w14:paraId="31247E87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b_pm = firpm(N, f_bands, a_bands);</w:t>
      </w:r>
    </w:p>
    <w:p w14:paraId="6016D3FD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66CF6DAB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2. Frequency-Sampling Design</w:t>
      </w:r>
    </w:p>
    <w:p w14:paraId="3EAF3461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b_fs = fir2(N, f_bands, a_bands);</w:t>
      </w:r>
    </w:p>
    <w:p w14:paraId="62793F5C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60808942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==========================================</w:t>
      </w:r>
    </w:p>
    <w:p w14:paraId="3E1E84D7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DISPLAY NUMERICAL OUTPUTS IN COMMAND WINDOW</w:t>
      </w:r>
    </w:p>
    <w:p w14:paraId="33DAFA1B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==========================================</w:t>
      </w:r>
    </w:p>
    <w:p w14:paraId="72B9BB04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fprintf(&amp;#39;=== EXPERIMENT 5: PARKS-MCCLELLAN vs FREQUENCY SAMPLING ===\n\n&amp;#39;);</w:t>
      </w:r>
    </w:p>
    <w:p w14:paraId="5A488728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fprintf(&amp;#39;Filter Order (N): %d\n&amp;#39;, N);</w:t>
      </w:r>
    </w:p>
    <w:p w14:paraId="2B75E95E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fprintf(&amp;#39;Passband Edge: %d Hz, Stopband Edge: %d Hz\n\n&amp;#39;, fp, fs);</w:t>
      </w:r>
    </w:p>
    <w:p w14:paraId="65867AD6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73234CB7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lastRenderedPageBreak/>
        <w:t>fprintf(&amp;#39;--- PARKS-MCCLELLAN COEFFICIENTS (b_pm, First 10) ---\n&amp;#39;);</w:t>
      </w:r>
    </w:p>
    <w:p w14:paraId="2C42F4AE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disp(b_pm(1:10));</w:t>
      </w:r>
    </w:p>
    <w:p w14:paraId="1FB175C7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76002077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fprintf(&amp;#39;--- FREQUENCY-SAMPLING COEFFICIENTS (b_fs, First 10) ---\n&amp;#39;);</w:t>
      </w:r>
    </w:p>
    <w:p w14:paraId="7DEA78E0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disp(b_fs(1:10));</w:t>
      </w:r>
    </w:p>
    <w:p w14:paraId="272C2F20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65189AF1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Frequency Responses</w:t>
      </w:r>
    </w:p>
    <w:p w14:paraId="7BFCF1DA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[H_pm, f] = freqz(b_pm, 1, 1024, Fs);</w:t>
      </w:r>
    </w:p>
    <w:p w14:paraId="31D74463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[H_fs, ~] = freqz(b_fs, 1, 1024, Fs);</w:t>
      </w:r>
    </w:p>
    <w:p w14:paraId="2A675E1C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5A923156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% Plotting</w:t>
      </w:r>
    </w:p>
    <w:p w14:paraId="357B8FED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figure(&amp;#39;Name&amp;#39;, &amp;#39;Parks-McClellan vs Frequency-Sampling&amp;#39;);</w:t>
      </w:r>
    </w:p>
    <w:p w14:paraId="604D4F36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subplot(2,1,1);</w:t>
      </w:r>
    </w:p>
    <w:p w14:paraId="10E4BBD6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plot(f, 20*log10(abs(H_pm)), &amp;#39;b&amp;#39;, &amp;#39;LineWidth&amp;#39;, 1.5); hold on;</w:t>
      </w:r>
    </w:p>
    <w:p w14:paraId="3206C5D4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plot(f, 20*log10(abs(H_fs)), &amp;#39;r--&amp;#39;, &amp;#39;LineWidth&amp;#39;, 1.5); grid on;</w:t>
      </w:r>
    </w:p>
    <w:p w14:paraId="48E01BA0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legend(&amp;#39;Parks-McClellan (Equiripple)&amp;#39;, &amp;#39;Frequency-Sampling&amp;#39;);</w:t>
      </w:r>
    </w:p>
    <w:p w14:paraId="58909926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title([&amp;#39;FIR Filter Magnitude Response Comparison (Order N = &amp;#39;, num2str(N), &amp;#39;)&amp;#39;]);</w:t>
      </w:r>
    </w:p>
    <w:p w14:paraId="3E502058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xlabel(&amp;#39;Frequency (Hz)&amp;#39;); ylabel(&amp;#39;Magnitude (dB)&amp;#39;); ylim([-80 10]);</w:t>
      </w:r>
    </w:p>
    <w:p w14:paraId="22F5AC22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45D957DD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subplot(2,1,2);</w:t>
      </w:r>
    </w:p>
    <w:p w14:paraId="3E0C8603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plot(f, angle(H_pm)*180/pi, &amp;#39;b&amp;#39;, &amp;#39;LineWidth&amp;#39;, 1.5); hold on;</w:t>
      </w:r>
    </w:p>
    <w:p w14:paraId="017DFAEF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plot(f, angle(H_fs)*180/pi, &amp;#39;r--&amp;#39;, &amp;#39;LineWidth&amp;#39;, 1.5); grid on;</w:t>
      </w:r>
    </w:p>
    <w:p w14:paraId="59104E22" w14:textId="77777777" w:rsidR="0058587A" w:rsidRPr="0058587A" w:rsidRDefault="0058587A" w:rsidP="0058587A">
      <w:pPr>
        <w:rPr>
          <w:rFonts w:ascii="Times New Roman" w:hAnsi="Times New Roman" w:cs="Times New Roman"/>
        </w:rPr>
      </w:pPr>
    </w:p>
    <w:p w14:paraId="619247BE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legend(&amp;#39;Parks-McClellan&amp;#39;, &amp;#39;Frequency-Sampling&amp;#39;);</w:t>
      </w:r>
    </w:p>
    <w:p w14:paraId="43D71DB6" w14:textId="77777777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title(&amp;#39;Phase Response Comparison&amp;#39;);</w:t>
      </w:r>
    </w:p>
    <w:p w14:paraId="39E7F4EC" w14:textId="2E9BB938" w:rsid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t>xlabel(&amp;#39;Frequency (Hz)&amp;#39;); ylabel(&amp;#39;Phase (degrees)&amp;#39;);</w:t>
      </w:r>
    </w:p>
    <w:p w14:paraId="2B43D883" w14:textId="77777777" w:rsidR="0058587A" w:rsidRDefault="0058587A" w:rsidP="0058587A">
      <w:pPr>
        <w:rPr>
          <w:rFonts w:ascii="Times New Roman" w:hAnsi="Times New Roman" w:cs="Times New Roman"/>
        </w:rPr>
      </w:pPr>
    </w:p>
    <w:p w14:paraId="7DDA60C9" w14:textId="60004B0A" w:rsid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lastRenderedPageBreak/>
        <w:drawing>
          <wp:inline distT="0" distB="0" distL="0" distR="0" wp14:anchorId="064BAA02" wp14:editId="3E083822">
            <wp:extent cx="5731510" cy="3223895"/>
            <wp:effectExtent l="0" t="0" r="2540" b="0"/>
            <wp:docPr id="20745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20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12C6" w14:textId="77777777" w:rsidR="0058587A" w:rsidRDefault="0058587A" w:rsidP="0058587A">
      <w:pPr>
        <w:rPr>
          <w:rFonts w:ascii="Times New Roman" w:hAnsi="Times New Roman" w:cs="Times New Roman"/>
        </w:rPr>
      </w:pPr>
    </w:p>
    <w:p w14:paraId="364DCD49" w14:textId="0C66895A" w:rsidR="0058587A" w:rsidRPr="0058587A" w:rsidRDefault="0058587A" w:rsidP="0058587A">
      <w:pPr>
        <w:rPr>
          <w:rFonts w:ascii="Times New Roman" w:hAnsi="Times New Roman" w:cs="Times New Roman"/>
        </w:rPr>
      </w:pPr>
      <w:r w:rsidRPr="0058587A">
        <w:rPr>
          <w:rFonts w:ascii="Times New Roman" w:hAnsi="Times New Roman" w:cs="Times New Roman"/>
        </w:rPr>
        <w:drawing>
          <wp:inline distT="0" distB="0" distL="0" distR="0" wp14:anchorId="54AFF8B1" wp14:editId="16FC8758">
            <wp:extent cx="5731510" cy="2354580"/>
            <wp:effectExtent l="0" t="0" r="2540" b="7620"/>
            <wp:docPr id="17318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1DA" w14:textId="77777777" w:rsidR="0058587A" w:rsidRDefault="0058587A"/>
    <w:sectPr w:rsidR="00585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87A"/>
    <w:rsid w:val="000D28AE"/>
    <w:rsid w:val="0058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B4DDF"/>
  <w15:chartTrackingRefBased/>
  <w15:docId w15:val="{A61F3041-3435-4303-8153-B6DDEC1A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87A"/>
  </w:style>
  <w:style w:type="paragraph" w:styleId="Heading1">
    <w:name w:val="heading 1"/>
    <w:basedOn w:val="Normal"/>
    <w:next w:val="Normal"/>
    <w:link w:val="Heading1Char"/>
    <w:uiPriority w:val="9"/>
    <w:qFormat/>
    <w:rsid w:val="00585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2026-10-15T06:58:00Z</dcterms:created>
  <dcterms:modified xsi:type="dcterms:W3CDTF">2026-10-15T07:07:00Z</dcterms:modified>
</cp:coreProperties>
</file>