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9323" w14:textId="11834525" w:rsidR="00FE2EA6" w:rsidRDefault="00FE2EA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Name:S.venkata Trinadh</w:t>
      </w:r>
    </w:p>
    <w:p w14:paraId="4CCCE79C" w14:textId="5FA97D59" w:rsidR="00FE2EA6" w:rsidRDefault="00FE2EA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Reg no :192512129</w:t>
      </w:r>
    </w:p>
    <w:p w14:paraId="17FC77C1" w14:textId="2237FDAD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Segoe UI Symbol" w:hAnsi="Segoe UI Symbol" w:cs="Segoe UI Symbol"/>
        </w:rPr>
        <w:t>➔</w:t>
      </w:r>
      <w:r w:rsidRPr="00D85553">
        <w:rPr>
          <w:rFonts w:ascii="Times New Roman" w:hAnsi="Times New Roman" w:cs="Times New Roman"/>
        </w:rPr>
        <w:t xml:space="preserve"> Objectives of this Experiment: </w:t>
      </w:r>
    </w:p>
    <w:p w14:paraId="2BFE815A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1. To model coaxial, waveguide or microstrip transmission structures for microwave-frequency operation.  </w:t>
      </w:r>
    </w:p>
    <w:p w14:paraId="0A33AFB5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2. To determine characteristic impedance, propagation constant and transmission characteristics of the selected structure.  </w:t>
      </w:r>
    </w:p>
    <w:p w14:paraId="1BB84D5A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 xml:space="preserve">3. To obtain and analyze S11 , S21 , S12 and S22 over a specified frequency range. </w:t>
      </w:r>
    </w:p>
    <w:p w14:paraId="5DCF62C5" w14:textId="087C3B28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>4. To evaluate return loss, insertion loss and transmission efficiency from the simulated S-parameter response.</w:t>
      </w:r>
    </w:p>
    <w:p w14:paraId="237B80F9" w14:textId="77777777" w:rsidR="00D85553" w:rsidRDefault="00D85553">
      <w:pPr>
        <w:rPr>
          <w:rFonts w:ascii="Times New Roman" w:hAnsi="Times New Roman" w:cs="Times New Roman"/>
        </w:rPr>
      </w:pPr>
    </w:p>
    <w:p w14:paraId="1F8DA22F" w14:textId="77777777" w:rsidR="00D85553" w:rsidRDefault="00D85553">
      <w:pPr>
        <w:rPr>
          <w:rFonts w:ascii="Times New Roman" w:hAnsi="Times New Roman" w:cs="Times New Roman"/>
        </w:rPr>
      </w:pPr>
      <w:r w:rsidRPr="00D85553">
        <w:rPr>
          <w:rFonts w:ascii="Segoe UI Symbol" w:hAnsi="Segoe UI Symbol" w:cs="Segoe UI Symbol"/>
        </w:rPr>
        <w:t>➔</w:t>
      </w:r>
      <w:r w:rsidRPr="00D85553">
        <w:rPr>
          <w:rFonts w:ascii="Times New Roman" w:hAnsi="Times New Roman" w:cs="Times New Roman"/>
        </w:rPr>
        <w:t xml:space="preserve"> Experimental Procedure: </w:t>
      </w:r>
    </w:p>
    <w:p w14:paraId="2BED93D3" w14:textId="6E511C48" w:rsidR="00D85553" w:rsidRPr="00D85553" w:rsidRDefault="00D85553" w:rsidP="00D855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5553">
        <w:rPr>
          <w:rFonts w:ascii="Times New Roman" w:hAnsi="Times New Roman" w:cs="Times New Roman"/>
        </w:rPr>
        <w:t>Transmission-Line/TN-Port S-Parameters: Model a 50 Ω microwave two-port network of length 50 mm and operate it from 8 to 12 GHz with a 10 GHz center frequency. Set both ports to 50 Ω and obtain S11, S12, S21 and S22. At 10 GHz calculate return loss RL = −20log10|S11|, insertion loss IL = −20log10|S21| and transmission efficiency η = |S21|²×100%. Compare the simulated values with the ECA13 Microwave Engineering  ideal 50 Ω matched reference.</w:t>
      </w:r>
    </w:p>
    <w:p w14:paraId="148C882E" w14:textId="77777777" w:rsidR="00D85553" w:rsidRPr="00D85553" w:rsidRDefault="00D85553" w:rsidP="00D85553">
      <w:pPr>
        <w:rPr>
          <w:rFonts w:ascii="Times New Roman" w:hAnsi="Times New Roman" w:cs="Times New Roman"/>
        </w:rPr>
      </w:pPr>
    </w:p>
    <w:p w14:paraId="6F491470" w14:textId="139532ED" w:rsidR="003F0139" w:rsidRPr="003F0139" w:rsidRDefault="0094217B">
      <w:pPr>
        <w:rPr>
          <w:rFonts w:ascii="Times New Roman" w:hAnsi="Times New Roman" w:cs="Times New Roman"/>
        </w:rPr>
      </w:pPr>
      <w:r w:rsidRPr="0094217B">
        <w:rPr>
          <w:rFonts w:ascii="Times New Roman" w:hAnsi="Times New Roman" w:cs="Times New Roman"/>
          <w:noProof/>
        </w:rPr>
        <w:drawing>
          <wp:inline distT="0" distB="0" distL="0" distR="0" wp14:anchorId="6FEB4747" wp14:editId="7AF28C0B">
            <wp:extent cx="6645910" cy="4162425"/>
            <wp:effectExtent l="0" t="0" r="2540" b="9525"/>
            <wp:docPr id="136279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0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139" w:rsidRPr="003F0139" w:rsidSect="003F01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163A4"/>
    <w:multiLevelType w:val="hybridMultilevel"/>
    <w:tmpl w:val="CFF8184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46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DA"/>
    <w:rsid w:val="003F0139"/>
    <w:rsid w:val="004B2591"/>
    <w:rsid w:val="005B60BC"/>
    <w:rsid w:val="005C7381"/>
    <w:rsid w:val="0094217B"/>
    <w:rsid w:val="009B4CF2"/>
    <w:rsid w:val="00CB0019"/>
    <w:rsid w:val="00D06846"/>
    <w:rsid w:val="00D079DA"/>
    <w:rsid w:val="00D85553"/>
    <w:rsid w:val="00FE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0B36"/>
  <w15:chartTrackingRefBased/>
  <w15:docId w15:val="{60990C5D-708E-40C4-8DD9-7BB7E718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surya chiruthala</cp:lastModifiedBy>
  <cp:revision>3</cp:revision>
  <dcterms:created xsi:type="dcterms:W3CDTF">2026-10-14T08:40:00Z</dcterms:created>
  <dcterms:modified xsi:type="dcterms:W3CDTF">2026-10-16T04:08:00Z</dcterms:modified>
</cp:coreProperties>
</file>