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2B88" w14:textId="77777777" w:rsidR="0060332E" w:rsidRDefault="00000000">
      <w:pPr>
        <w:spacing w:after="80" w:line="240" w:lineRule="auto"/>
        <w:jc w:val="center"/>
      </w:pPr>
      <w:r>
        <w:rPr>
          <w:b/>
          <w:color w:val="C00000"/>
          <w:sz w:val="32"/>
        </w:rPr>
        <w:t>MATLAB SIMULATION OF SUPERHETERODYNE RECEIVER FOR AM COMMUNICATION SYSTEM WITH FREQUENCY MIXING AND FILTERING</w:t>
      </w:r>
    </w:p>
    <w:p w14:paraId="645EA4AB" w14:textId="77777777" w:rsidR="0060332E" w:rsidRDefault="00000000">
      <w:pPr>
        <w:spacing w:line="240" w:lineRule="auto"/>
        <w:jc w:val="center"/>
      </w:pPr>
      <w:r>
        <w:rPr>
          <w:i/>
          <w:sz w:val="24"/>
        </w:rPr>
        <w:t>Analog and Digital Communication — MATLAB Experiment</w:t>
      </w:r>
    </w:p>
    <w:tbl>
      <w:tblPr>
        <w:tblStyle w:val="TableGrid"/>
        <w:tblW w:w="0" w:type="auto"/>
        <w:jc w:val="center"/>
        <w:tblLook w:val="04A0" w:firstRow="1" w:lastRow="0" w:firstColumn="1" w:lastColumn="0" w:noHBand="0" w:noVBand="1"/>
      </w:tblPr>
      <w:tblGrid>
        <w:gridCol w:w="5040"/>
        <w:gridCol w:w="5040"/>
      </w:tblGrid>
      <w:tr w:rsidR="0060332E" w14:paraId="0651B5DB" w14:textId="77777777">
        <w:trPr>
          <w:jc w:val="center"/>
        </w:trPr>
        <w:tc>
          <w:tcPr>
            <w:tcW w:w="5040" w:type="dxa"/>
            <w:shd w:val="clear" w:color="auto" w:fill="D9EAF7"/>
            <w:vAlign w:val="center"/>
          </w:tcPr>
          <w:p w14:paraId="1DE03107" w14:textId="77777777" w:rsidR="0060332E" w:rsidRDefault="00000000">
            <w:pPr>
              <w:spacing w:after="40"/>
            </w:pPr>
            <w:r>
              <w:rPr>
                <w:b/>
                <w:sz w:val="21"/>
              </w:rPr>
              <w:t>Date of Experiment</w:t>
            </w:r>
          </w:p>
        </w:tc>
        <w:tc>
          <w:tcPr>
            <w:tcW w:w="5040" w:type="dxa"/>
            <w:vAlign w:val="center"/>
          </w:tcPr>
          <w:p w14:paraId="3CC5AB84" w14:textId="77777777" w:rsidR="0060332E" w:rsidRDefault="00000000">
            <w:pPr>
              <w:spacing w:after="40"/>
            </w:pPr>
            <w:r>
              <w:rPr>
                <w:sz w:val="21"/>
              </w:rPr>
              <w:t>07/10/2026</w:t>
            </w:r>
          </w:p>
        </w:tc>
      </w:tr>
      <w:tr w:rsidR="0060332E" w14:paraId="5E2FD9F6" w14:textId="77777777">
        <w:trPr>
          <w:jc w:val="center"/>
        </w:trPr>
        <w:tc>
          <w:tcPr>
            <w:tcW w:w="5040" w:type="dxa"/>
            <w:shd w:val="clear" w:color="auto" w:fill="D9EAF7"/>
            <w:vAlign w:val="center"/>
          </w:tcPr>
          <w:p w14:paraId="07BA504E" w14:textId="77777777" w:rsidR="0060332E" w:rsidRDefault="00000000">
            <w:pPr>
              <w:spacing w:after="40"/>
            </w:pPr>
            <w:r>
              <w:rPr>
                <w:b/>
                <w:sz w:val="21"/>
              </w:rPr>
              <w:t>Performed By</w:t>
            </w:r>
          </w:p>
        </w:tc>
        <w:tc>
          <w:tcPr>
            <w:tcW w:w="5040" w:type="dxa"/>
            <w:vAlign w:val="center"/>
          </w:tcPr>
          <w:p w14:paraId="11A7673A" w14:textId="77777777" w:rsidR="0060332E" w:rsidRDefault="00000000">
            <w:pPr>
              <w:spacing w:after="40"/>
            </w:pPr>
            <w:r>
              <w:rPr>
                <w:sz w:val="21"/>
              </w:rPr>
              <w:t>Lokesh A</w:t>
            </w:r>
          </w:p>
        </w:tc>
      </w:tr>
      <w:tr w:rsidR="0060332E" w14:paraId="72153584" w14:textId="77777777">
        <w:trPr>
          <w:jc w:val="center"/>
        </w:trPr>
        <w:tc>
          <w:tcPr>
            <w:tcW w:w="5040" w:type="dxa"/>
            <w:shd w:val="clear" w:color="auto" w:fill="D9EAF7"/>
            <w:vAlign w:val="center"/>
          </w:tcPr>
          <w:p w14:paraId="6CC98D8D" w14:textId="77777777" w:rsidR="0060332E" w:rsidRDefault="00000000">
            <w:pPr>
              <w:spacing w:after="40"/>
            </w:pPr>
            <w:r>
              <w:rPr>
                <w:b/>
                <w:sz w:val="21"/>
              </w:rPr>
              <w:t>Register Number</w:t>
            </w:r>
          </w:p>
        </w:tc>
        <w:tc>
          <w:tcPr>
            <w:tcW w:w="5040" w:type="dxa"/>
            <w:vAlign w:val="center"/>
          </w:tcPr>
          <w:p w14:paraId="0B485C9A" w14:textId="77777777" w:rsidR="0060332E" w:rsidRDefault="00000000">
            <w:pPr>
              <w:spacing w:after="40"/>
            </w:pPr>
            <w:r>
              <w:rPr>
                <w:sz w:val="21"/>
              </w:rPr>
              <w:t>192512293</w:t>
            </w:r>
          </w:p>
        </w:tc>
      </w:tr>
    </w:tbl>
    <w:p w14:paraId="32B30449" w14:textId="77777777" w:rsidR="0060332E" w:rsidRDefault="00000000">
      <w:pPr>
        <w:spacing w:before="200" w:after="100" w:line="240" w:lineRule="auto"/>
      </w:pPr>
      <w:r>
        <w:rPr>
          <w:b/>
          <w:color w:val="C00000"/>
          <w:sz w:val="28"/>
        </w:rPr>
        <w:t>1. Aim</w:t>
      </w:r>
    </w:p>
    <w:p w14:paraId="18B83DC3" w14:textId="77777777" w:rsidR="0060332E" w:rsidRDefault="00000000">
      <w:pPr>
        <w:spacing w:after="100"/>
        <w:jc w:val="both"/>
      </w:pPr>
      <w:r>
        <w:t>To simulate a superheterodyne receiver for an AM communication system in MATLAB and observe frequency mixing, intermediate-frequency (IF) filtering, envelope detection and recovery of the original message signal.</w:t>
      </w:r>
    </w:p>
    <w:p w14:paraId="6F262220" w14:textId="77777777" w:rsidR="0060332E" w:rsidRDefault="00000000">
      <w:pPr>
        <w:spacing w:before="200" w:after="100" w:line="240" w:lineRule="auto"/>
      </w:pPr>
      <w:r>
        <w:rPr>
          <w:b/>
          <w:color w:val="C00000"/>
          <w:sz w:val="28"/>
        </w:rPr>
        <w:t>2. MATLAB Program</w:t>
      </w:r>
    </w:p>
    <w:tbl>
      <w:tblPr>
        <w:tblW w:w="0" w:type="auto"/>
        <w:jc w:val="center"/>
        <w:tblLook w:val="04A0" w:firstRow="1" w:lastRow="0" w:firstColumn="1" w:lastColumn="0" w:noHBand="0" w:noVBand="1"/>
      </w:tblPr>
      <w:tblGrid>
        <w:gridCol w:w="10080"/>
      </w:tblGrid>
      <w:tr w:rsidR="0060332E" w14:paraId="5DEFD1D9" w14:textId="77777777">
        <w:trPr>
          <w:jc w:val="center"/>
        </w:trPr>
        <w:tc>
          <w:tcPr>
            <w:tcW w:w="10080" w:type="dxa"/>
            <w:shd w:val="clear" w:color="auto" w:fill="F2F2F2"/>
          </w:tcPr>
          <w:p w14:paraId="24F81FFC" w14:textId="77777777" w:rsidR="0060332E" w:rsidRDefault="00000000">
            <w:pPr>
              <w:spacing w:after="0" w:line="240" w:lineRule="auto"/>
            </w:pPr>
            <w:r>
              <w:rPr>
                <w:sz w:val="17"/>
              </w:rPr>
              <w:t>clc;</w:t>
            </w:r>
            <w:r>
              <w:rPr>
                <w:sz w:val="17"/>
              </w:rPr>
              <w:br/>
              <w:t>clear;</w:t>
            </w:r>
            <w:r>
              <w:rPr>
                <w:sz w:val="17"/>
              </w:rPr>
              <w:br/>
              <w:t>close all;</w:t>
            </w:r>
            <w:r>
              <w:rPr>
                <w:sz w:val="17"/>
              </w:rPr>
              <w:br/>
            </w:r>
            <w:r>
              <w:rPr>
                <w:sz w:val="17"/>
              </w:rPr>
              <w:br/>
              <w:t>% Parameters</w:t>
            </w:r>
            <w:r>
              <w:rPr>
                <w:sz w:val="17"/>
              </w:rPr>
              <w:br/>
              <w:t>fs = 100000;</w:t>
            </w:r>
            <w:r>
              <w:rPr>
                <w:sz w:val="17"/>
              </w:rPr>
              <w:br/>
              <w:t>t = 0:1/fs:0.02;</w:t>
            </w:r>
            <w:r>
              <w:rPr>
                <w:sz w:val="17"/>
              </w:rPr>
              <w:br/>
            </w:r>
            <w:r>
              <w:rPr>
                <w:sz w:val="17"/>
              </w:rPr>
              <w:br/>
              <w:t>fm = 500;       % Message frequency</w:t>
            </w:r>
            <w:r>
              <w:rPr>
                <w:sz w:val="17"/>
              </w:rPr>
              <w:br/>
              <w:t>fc = 10000;     % Carrier frequency</w:t>
            </w:r>
            <w:r>
              <w:rPr>
                <w:sz w:val="17"/>
              </w:rPr>
              <w:br/>
              <w:t>fLO = 14550;    % Local oscillator frequency</w:t>
            </w:r>
            <w:r>
              <w:rPr>
                <w:sz w:val="17"/>
              </w:rPr>
              <w:br/>
              <w:t xml:space="preserve">                % IF = fLO - fc = 4550 Hz</w:t>
            </w:r>
            <w:r>
              <w:rPr>
                <w:sz w:val="17"/>
              </w:rPr>
              <w:br/>
            </w:r>
            <w:r>
              <w:rPr>
                <w:sz w:val="17"/>
              </w:rPr>
              <w:br/>
              <w:t>% Message Signal</w:t>
            </w:r>
            <w:r>
              <w:rPr>
                <w:sz w:val="17"/>
              </w:rPr>
              <w:br/>
              <w:t>m = cos(2*pi*fm*t);</w:t>
            </w:r>
            <w:r>
              <w:rPr>
                <w:sz w:val="17"/>
              </w:rPr>
              <w:br/>
            </w:r>
            <w:r>
              <w:rPr>
                <w:sz w:val="17"/>
              </w:rPr>
              <w:br/>
              <w:t>% Carrier Signal</w:t>
            </w:r>
            <w:r>
              <w:rPr>
                <w:sz w:val="17"/>
              </w:rPr>
              <w:br/>
              <w:t>c = cos(2*pi*fc*t);</w:t>
            </w:r>
            <w:r>
              <w:rPr>
                <w:sz w:val="17"/>
              </w:rPr>
              <w:br/>
            </w:r>
            <w:r>
              <w:rPr>
                <w:sz w:val="17"/>
              </w:rPr>
              <w:br/>
              <w:t>% AM Signal</w:t>
            </w:r>
            <w:r>
              <w:rPr>
                <w:sz w:val="17"/>
              </w:rPr>
              <w:br/>
              <w:t>am = (1 + m).*cos(2*pi*fc*t);</w:t>
            </w:r>
            <w:r>
              <w:rPr>
                <w:sz w:val="17"/>
              </w:rPr>
              <w:br/>
            </w:r>
            <w:r>
              <w:rPr>
                <w:sz w:val="17"/>
              </w:rPr>
              <w:br/>
              <w:t>% Local Oscillator</w:t>
            </w:r>
            <w:r>
              <w:rPr>
                <w:sz w:val="17"/>
              </w:rPr>
              <w:br/>
              <w:t>LO = cos(2*pi*fLO*t);</w:t>
            </w:r>
            <w:r>
              <w:rPr>
                <w:sz w:val="17"/>
              </w:rPr>
              <w:br/>
            </w:r>
            <w:r>
              <w:rPr>
                <w:sz w:val="17"/>
              </w:rPr>
              <w:br/>
              <w:t>% Frequency Mixing</w:t>
            </w:r>
            <w:r>
              <w:rPr>
                <w:sz w:val="17"/>
              </w:rPr>
              <w:br/>
              <w:t>mixed = am .* LO;</w:t>
            </w:r>
            <w:r>
              <w:rPr>
                <w:sz w:val="17"/>
              </w:rPr>
              <w:br/>
            </w:r>
            <w:r>
              <w:rPr>
                <w:sz w:val="17"/>
              </w:rPr>
              <w:br/>
              <w:t>% IF Filter</w:t>
            </w:r>
            <w:r>
              <w:rPr>
                <w:sz w:val="17"/>
              </w:rPr>
              <w:br/>
              <w:t>[b,a] = butter(4,5000/(fs/2));</w:t>
            </w:r>
            <w:r>
              <w:rPr>
                <w:sz w:val="17"/>
              </w:rPr>
              <w:br/>
              <w:t>IF = filter(b,a,mixed);</w:t>
            </w:r>
            <w:r>
              <w:rPr>
                <w:sz w:val="17"/>
              </w:rPr>
              <w:br/>
            </w:r>
            <w:r>
              <w:rPr>
                <w:sz w:val="17"/>
              </w:rPr>
              <w:br/>
              <w:t>% Envelope Detection</w:t>
            </w:r>
            <w:r>
              <w:rPr>
                <w:sz w:val="17"/>
              </w:rPr>
              <w:br/>
              <w:t>env = abs(hilbert(IF));</w:t>
            </w:r>
            <w:r>
              <w:rPr>
                <w:sz w:val="17"/>
              </w:rPr>
              <w:br/>
            </w:r>
            <w:r>
              <w:rPr>
                <w:sz w:val="17"/>
              </w:rPr>
              <w:br/>
              <w:t>% Display Results</w:t>
            </w:r>
            <w:r>
              <w:rPr>
                <w:sz w:val="17"/>
              </w:rPr>
              <w:br/>
              <w:t>figure;</w:t>
            </w:r>
            <w:r>
              <w:rPr>
                <w:sz w:val="17"/>
              </w:rPr>
              <w:br/>
            </w:r>
            <w:r>
              <w:rPr>
                <w:sz w:val="17"/>
              </w:rPr>
              <w:br/>
              <w:t>subplot(5,1,1)</w:t>
            </w:r>
            <w:r>
              <w:rPr>
                <w:sz w:val="17"/>
              </w:rPr>
              <w:br/>
              <w:t>plot(t,m)</w:t>
            </w:r>
            <w:r>
              <w:rPr>
                <w:sz w:val="17"/>
              </w:rPr>
              <w:br/>
              <w:t>title('Message Signal')</w:t>
            </w:r>
            <w:r>
              <w:rPr>
                <w:sz w:val="17"/>
              </w:rPr>
              <w:br/>
              <w:t>xlabel('Time (s)')</w:t>
            </w:r>
            <w:r>
              <w:rPr>
                <w:sz w:val="17"/>
              </w:rPr>
              <w:br/>
              <w:t>ylabel('Amplitude')</w:t>
            </w:r>
            <w:r>
              <w:rPr>
                <w:sz w:val="17"/>
              </w:rPr>
              <w:br/>
              <w:t>grid on</w:t>
            </w:r>
            <w:r>
              <w:rPr>
                <w:sz w:val="17"/>
              </w:rPr>
              <w:br/>
            </w:r>
            <w:r>
              <w:rPr>
                <w:sz w:val="17"/>
              </w:rPr>
              <w:br/>
              <w:t>subplot(5,1,2)</w:t>
            </w:r>
            <w:r>
              <w:rPr>
                <w:sz w:val="17"/>
              </w:rPr>
              <w:br/>
              <w:t>plot(t,c)</w:t>
            </w:r>
            <w:r>
              <w:rPr>
                <w:sz w:val="17"/>
              </w:rPr>
              <w:br/>
              <w:t>title('Carrier Signal')</w:t>
            </w:r>
            <w:r>
              <w:rPr>
                <w:sz w:val="17"/>
              </w:rPr>
              <w:br/>
              <w:t>xlabel('Time (s)')</w:t>
            </w:r>
            <w:r>
              <w:rPr>
                <w:sz w:val="17"/>
              </w:rPr>
              <w:br/>
            </w:r>
            <w:r>
              <w:rPr>
                <w:sz w:val="17"/>
              </w:rPr>
              <w:lastRenderedPageBreak/>
              <w:t>ylabel('Amplitude')</w:t>
            </w:r>
            <w:r>
              <w:rPr>
                <w:sz w:val="17"/>
              </w:rPr>
              <w:br/>
              <w:t>grid on</w:t>
            </w:r>
            <w:r>
              <w:rPr>
                <w:sz w:val="17"/>
              </w:rPr>
              <w:br/>
            </w:r>
            <w:r>
              <w:rPr>
                <w:sz w:val="17"/>
              </w:rPr>
              <w:br/>
              <w:t>subplot(5,1,3)</w:t>
            </w:r>
            <w:r>
              <w:rPr>
                <w:sz w:val="17"/>
              </w:rPr>
              <w:br/>
              <w:t>plot(t,am)</w:t>
            </w:r>
            <w:r>
              <w:rPr>
                <w:sz w:val="17"/>
              </w:rPr>
              <w:br/>
              <w:t>title('AM Signal')</w:t>
            </w:r>
            <w:r>
              <w:rPr>
                <w:sz w:val="17"/>
              </w:rPr>
              <w:br/>
              <w:t>xlabel('Time (s)')</w:t>
            </w:r>
            <w:r>
              <w:rPr>
                <w:sz w:val="17"/>
              </w:rPr>
              <w:br/>
              <w:t>ylabel('Amplitude')</w:t>
            </w:r>
            <w:r>
              <w:rPr>
                <w:sz w:val="17"/>
              </w:rPr>
              <w:br/>
              <w:t>grid on</w:t>
            </w:r>
            <w:r>
              <w:rPr>
                <w:sz w:val="17"/>
              </w:rPr>
              <w:br/>
            </w:r>
            <w:r>
              <w:rPr>
                <w:sz w:val="17"/>
              </w:rPr>
              <w:br/>
              <w:t>subplot(5,1,4)</w:t>
            </w:r>
            <w:r>
              <w:rPr>
                <w:sz w:val="17"/>
              </w:rPr>
              <w:br/>
              <w:t>plot(t,IF)</w:t>
            </w:r>
            <w:r>
              <w:rPr>
                <w:sz w:val="17"/>
              </w:rPr>
              <w:br/>
              <w:t>title('Intermediate Frequency (IF) Signal')</w:t>
            </w:r>
            <w:r>
              <w:rPr>
                <w:sz w:val="17"/>
              </w:rPr>
              <w:br/>
              <w:t>xlabel('Time (s)')</w:t>
            </w:r>
            <w:r>
              <w:rPr>
                <w:sz w:val="17"/>
              </w:rPr>
              <w:br/>
              <w:t>ylabel('Amplitude')</w:t>
            </w:r>
            <w:r>
              <w:rPr>
                <w:sz w:val="17"/>
              </w:rPr>
              <w:br/>
              <w:t>grid on</w:t>
            </w:r>
            <w:r>
              <w:rPr>
                <w:sz w:val="17"/>
              </w:rPr>
              <w:br/>
            </w:r>
            <w:r>
              <w:rPr>
                <w:sz w:val="17"/>
              </w:rPr>
              <w:br/>
              <w:t>subplot(5,1,5)</w:t>
            </w:r>
            <w:r>
              <w:rPr>
                <w:sz w:val="17"/>
              </w:rPr>
              <w:br/>
              <w:t>plot(t,env)</w:t>
            </w:r>
            <w:r>
              <w:rPr>
                <w:sz w:val="17"/>
              </w:rPr>
              <w:br/>
              <w:t>title('Recovered Signal')</w:t>
            </w:r>
            <w:r>
              <w:rPr>
                <w:sz w:val="17"/>
              </w:rPr>
              <w:br/>
              <w:t>xlabel('Time (s)')</w:t>
            </w:r>
            <w:r>
              <w:rPr>
                <w:sz w:val="17"/>
              </w:rPr>
              <w:br/>
              <w:t>ylabel('Amplitude')</w:t>
            </w:r>
            <w:r>
              <w:rPr>
                <w:sz w:val="17"/>
              </w:rPr>
              <w:br/>
              <w:t>grid on</w:t>
            </w:r>
          </w:p>
        </w:tc>
      </w:tr>
    </w:tbl>
    <w:p w14:paraId="545260BA" w14:textId="77777777" w:rsidR="0060332E" w:rsidRDefault="00000000">
      <w:pPr>
        <w:spacing w:before="200" w:after="100" w:line="240" w:lineRule="auto"/>
      </w:pPr>
      <w:r>
        <w:rPr>
          <w:b/>
          <w:color w:val="C00000"/>
          <w:sz w:val="28"/>
        </w:rPr>
        <w:lastRenderedPageBreak/>
        <w:t>3. Output</w:t>
      </w:r>
    </w:p>
    <w:p w14:paraId="775592D0" w14:textId="77777777" w:rsidR="0060332E" w:rsidRDefault="00000000">
      <w:pPr>
        <w:spacing w:after="100"/>
        <w:jc w:val="both"/>
      </w:pPr>
      <w:r>
        <w:t>The MATLAB simulation produces the following waveforms for the message, carrier, AM signal, intermediate-frequency signal and recovered signal.</w:t>
      </w:r>
    </w:p>
    <w:p w14:paraId="28EE2E33" w14:textId="77777777" w:rsidR="0060332E" w:rsidRDefault="00000000">
      <w:pPr>
        <w:spacing w:before="40" w:after="40" w:line="240" w:lineRule="auto"/>
        <w:jc w:val="center"/>
      </w:pPr>
      <w:r>
        <w:rPr>
          <w:noProof/>
        </w:rPr>
        <w:drawing>
          <wp:inline distT="0" distB="0" distL="0" distR="0" wp14:anchorId="6102D3EA" wp14:editId="448896F1">
            <wp:extent cx="5943600" cy="2173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 output(1).png"/>
                    <pic:cNvPicPr/>
                  </pic:nvPicPr>
                  <pic:blipFill>
                    <a:blip r:embed="rId8"/>
                    <a:stretch>
                      <a:fillRect/>
                    </a:stretch>
                  </pic:blipFill>
                  <pic:spPr>
                    <a:xfrm>
                      <a:off x="0" y="0"/>
                      <a:ext cx="5943600" cy="2173406"/>
                    </a:xfrm>
                    <a:prstGeom prst="rect">
                      <a:avLst/>
                    </a:prstGeom>
                  </pic:spPr>
                </pic:pic>
              </a:graphicData>
            </a:graphic>
          </wp:inline>
        </w:drawing>
      </w:r>
    </w:p>
    <w:p w14:paraId="546F1F16" w14:textId="77777777" w:rsidR="0060332E" w:rsidRDefault="00000000">
      <w:pPr>
        <w:spacing w:after="120" w:line="240" w:lineRule="auto"/>
        <w:jc w:val="center"/>
      </w:pPr>
      <w:r>
        <w:rPr>
          <w:i/>
          <w:sz w:val="18"/>
        </w:rPr>
        <w:t>Figure 1. MATLAB output showing the message, carrier, AM, IF and recovered signals.</w:t>
      </w:r>
    </w:p>
    <w:p w14:paraId="4608708C" w14:textId="77777777" w:rsidR="0060332E" w:rsidRDefault="00000000">
      <w:pPr>
        <w:spacing w:before="40" w:after="40" w:line="240" w:lineRule="auto"/>
        <w:jc w:val="center"/>
      </w:pPr>
      <w:r>
        <w:rPr>
          <w:noProof/>
        </w:rPr>
        <w:lastRenderedPageBreak/>
        <w:drawing>
          <wp:inline distT="0" distB="0" distL="0" distR="0" wp14:anchorId="47137AB6" wp14:editId="515765D1">
            <wp:extent cx="5943600" cy="3342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 Output(3).png"/>
                    <pic:cNvPicPr/>
                  </pic:nvPicPr>
                  <pic:blipFill>
                    <a:blip r:embed="rId9"/>
                    <a:stretch>
                      <a:fillRect/>
                    </a:stretch>
                  </pic:blipFill>
                  <pic:spPr>
                    <a:xfrm>
                      <a:off x="0" y="0"/>
                      <a:ext cx="5943600" cy="3342306"/>
                    </a:xfrm>
                    <a:prstGeom prst="rect">
                      <a:avLst/>
                    </a:prstGeom>
                  </pic:spPr>
                </pic:pic>
              </a:graphicData>
            </a:graphic>
          </wp:inline>
        </w:drawing>
      </w:r>
    </w:p>
    <w:p w14:paraId="4CD297BB" w14:textId="77777777" w:rsidR="0060332E" w:rsidRDefault="00000000">
      <w:pPr>
        <w:spacing w:after="120" w:line="240" w:lineRule="auto"/>
        <w:jc w:val="center"/>
      </w:pPr>
      <w:r>
        <w:rPr>
          <w:i/>
          <w:sz w:val="18"/>
        </w:rPr>
        <w:t>Figure 2. MATLAB editor and graphical simulation output.</w:t>
      </w:r>
    </w:p>
    <w:p w14:paraId="4613B7DA" w14:textId="77777777" w:rsidR="0060332E" w:rsidRDefault="00000000">
      <w:pPr>
        <w:spacing w:before="200" w:after="100" w:line="240" w:lineRule="auto"/>
      </w:pPr>
      <w:r>
        <w:rPr>
          <w:b/>
          <w:color w:val="C00000"/>
          <w:sz w:val="28"/>
        </w:rPr>
        <w:t>4. Applications</w:t>
      </w:r>
    </w:p>
    <w:p w14:paraId="7D80F4A4" w14:textId="77777777" w:rsidR="0060332E" w:rsidRDefault="00000000">
      <w:pPr>
        <w:pStyle w:val="ListBullet"/>
        <w:spacing w:after="60" w:line="264" w:lineRule="auto"/>
        <w:jc w:val="both"/>
      </w:pPr>
      <w:r>
        <w:t>AM radio receivers used for broadcast reception.</w:t>
      </w:r>
    </w:p>
    <w:p w14:paraId="57363E99" w14:textId="77777777" w:rsidR="0060332E" w:rsidRDefault="00000000">
      <w:pPr>
        <w:pStyle w:val="ListBullet"/>
        <w:spacing w:after="60" w:line="264" w:lineRule="auto"/>
        <w:jc w:val="both"/>
      </w:pPr>
      <w:r>
        <w:t>Communication receivers that translate a selected radio-frequency signal to a fixed intermediate frequency for filtering and amplification.</w:t>
      </w:r>
    </w:p>
    <w:p w14:paraId="570C59B5" w14:textId="77777777" w:rsidR="0060332E" w:rsidRDefault="00000000">
      <w:pPr>
        <w:pStyle w:val="ListBullet"/>
        <w:spacing w:after="60" w:line="264" w:lineRule="auto"/>
        <w:jc w:val="both"/>
      </w:pPr>
      <w:r>
        <w:t>Receiver-system demonstrations and laboratory studies of frequency conversion, IF filtering and envelope detection.</w:t>
      </w:r>
    </w:p>
    <w:p w14:paraId="0FDA64B3" w14:textId="77777777" w:rsidR="0060332E" w:rsidRDefault="00000000">
      <w:pPr>
        <w:spacing w:before="200" w:after="100" w:line="240" w:lineRule="auto"/>
      </w:pPr>
      <w:r>
        <w:rPr>
          <w:b/>
          <w:color w:val="C00000"/>
          <w:sz w:val="28"/>
        </w:rPr>
        <w:t>5. Alignment with Analog and Digital Communication</w:t>
      </w:r>
    </w:p>
    <w:p w14:paraId="4855E8BD" w14:textId="77777777" w:rsidR="0060332E" w:rsidRDefault="00000000">
      <w:pPr>
        <w:spacing w:after="100"/>
        <w:jc w:val="both"/>
      </w:pPr>
      <w:r>
        <w:t>This experiment demonstrates AM signal generation, local-oscillator mixing, intermediate-frequency selection, filtering and envelope detection. These stages illustrate the operation of a superheterodyne receiver and connect the AM modulation concepts to practical receiver architecture.</w:t>
      </w:r>
    </w:p>
    <w:tbl>
      <w:tblPr>
        <w:tblStyle w:val="TableGrid"/>
        <w:tblW w:w="0" w:type="auto"/>
        <w:jc w:val="center"/>
        <w:tblLook w:val="04A0" w:firstRow="1" w:lastRow="0" w:firstColumn="1" w:lastColumn="0" w:noHBand="0" w:noVBand="1"/>
      </w:tblPr>
      <w:tblGrid>
        <w:gridCol w:w="3360"/>
        <w:gridCol w:w="3360"/>
        <w:gridCol w:w="3360"/>
      </w:tblGrid>
      <w:tr w:rsidR="0060332E" w14:paraId="4D55711F" w14:textId="77777777">
        <w:trPr>
          <w:jc w:val="center"/>
        </w:trPr>
        <w:tc>
          <w:tcPr>
            <w:tcW w:w="3360" w:type="dxa"/>
            <w:shd w:val="clear" w:color="auto" w:fill="D9EAF7"/>
            <w:vAlign w:val="center"/>
          </w:tcPr>
          <w:p w14:paraId="22CE7FF7" w14:textId="77777777" w:rsidR="0060332E" w:rsidRDefault="00000000">
            <w:pPr>
              <w:spacing w:after="40"/>
            </w:pPr>
            <w:r>
              <w:rPr>
                <w:b/>
                <w:sz w:val="19"/>
              </w:rPr>
              <w:t>ADC Concept</w:t>
            </w:r>
          </w:p>
        </w:tc>
        <w:tc>
          <w:tcPr>
            <w:tcW w:w="3360" w:type="dxa"/>
            <w:shd w:val="clear" w:color="auto" w:fill="D9EAF7"/>
            <w:vAlign w:val="center"/>
          </w:tcPr>
          <w:p w14:paraId="670FF062" w14:textId="77777777" w:rsidR="0060332E" w:rsidRDefault="00000000">
            <w:pPr>
              <w:spacing w:after="40"/>
            </w:pPr>
            <w:r>
              <w:rPr>
                <w:b/>
                <w:sz w:val="19"/>
              </w:rPr>
              <w:t>MATLAB Implementation</w:t>
            </w:r>
          </w:p>
        </w:tc>
        <w:tc>
          <w:tcPr>
            <w:tcW w:w="3360" w:type="dxa"/>
            <w:shd w:val="clear" w:color="auto" w:fill="D9EAF7"/>
            <w:vAlign w:val="center"/>
          </w:tcPr>
          <w:p w14:paraId="6985CEA5" w14:textId="77777777" w:rsidR="0060332E" w:rsidRDefault="00000000">
            <w:pPr>
              <w:spacing w:after="40"/>
            </w:pPr>
            <w:r>
              <w:rPr>
                <w:b/>
                <w:sz w:val="19"/>
              </w:rPr>
              <w:t>Observed Output</w:t>
            </w:r>
          </w:p>
        </w:tc>
      </w:tr>
      <w:tr w:rsidR="0060332E" w14:paraId="07319525" w14:textId="77777777">
        <w:trPr>
          <w:jc w:val="center"/>
        </w:trPr>
        <w:tc>
          <w:tcPr>
            <w:tcW w:w="3360" w:type="dxa"/>
            <w:vAlign w:val="center"/>
          </w:tcPr>
          <w:p w14:paraId="61E1A2A7" w14:textId="77777777" w:rsidR="0060332E" w:rsidRDefault="00000000">
            <w:pPr>
              <w:spacing w:after="40"/>
            </w:pPr>
            <w:r>
              <w:rPr>
                <w:sz w:val="18"/>
              </w:rPr>
              <w:t>Message generation</w:t>
            </w:r>
          </w:p>
        </w:tc>
        <w:tc>
          <w:tcPr>
            <w:tcW w:w="3360" w:type="dxa"/>
            <w:vAlign w:val="center"/>
          </w:tcPr>
          <w:p w14:paraId="2829CC31" w14:textId="77777777" w:rsidR="0060332E" w:rsidRDefault="00000000">
            <w:pPr>
              <w:spacing w:after="40"/>
            </w:pPr>
            <w:r>
              <w:rPr>
                <w:sz w:val="18"/>
              </w:rPr>
              <w:t>500 Hz cosine signal</w:t>
            </w:r>
          </w:p>
        </w:tc>
        <w:tc>
          <w:tcPr>
            <w:tcW w:w="3360" w:type="dxa"/>
            <w:vAlign w:val="center"/>
          </w:tcPr>
          <w:p w14:paraId="668B4060" w14:textId="77777777" w:rsidR="0060332E" w:rsidRDefault="00000000">
            <w:pPr>
              <w:spacing w:after="40"/>
            </w:pPr>
            <w:r>
              <w:rPr>
                <w:sz w:val="18"/>
              </w:rPr>
              <w:t>Message Signal plot</w:t>
            </w:r>
          </w:p>
        </w:tc>
      </w:tr>
      <w:tr w:rsidR="0060332E" w14:paraId="741B0364" w14:textId="77777777">
        <w:trPr>
          <w:jc w:val="center"/>
        </w:trPr>
        <w:tc>
          <w:tcPr>
            <w:tcW w:w="3360" w:type="dxa"/>
            <w:vAlign w:val="center"/>
          </w:tcPr>
          <w:p w14:paraId="14335FFF" w14:textId="77777777" w:rsidR="0060332E" w:rsidRDefault="00000000">
            <w:pPr>
              <w:spacing w:after="40"/>
            </w:pPr>
            <w:r>
              <w:rPr>
                <w:sz w:val="18"/>
              </w:rPr>
              <w:t>AM modulation</w:t>
            </w:r>
          </w:p>
        </w:tc>
        <w:tc>
          <w:tcPr>
            <w:tcW w:w="3360" w:type="dxa"/>
            <w:vAlign w:val="center"/>
          </w:tcPr>
          <w:p w14:paraId="11F66BEB" w14:textId="77777777" w:rsidR="0060332E" w:rsidRDefault="00000000">
            <w:pPr>
              <w:spacing w:after="40"/>
            </w:pPr>
            <w:r>
              <w:rPr>
                <w:sz w:val="18"/>
              </w:rPr>
              <w:t>Message modulates a 10 kHz carrier</w:t>
            </w:r>
          </w:p>
        </w:tc>
        <w:tc>
          <w:tcPr>
            <w:tcW w:w="3360" w:type="dxa"/>
            <w:vAlign w:val="center"/>
          </w:tcPr>
          <w:p w14:paraId="3596C547" w14:textId="77777777" w:rsidR="0060332E" w:rsidRDefault="00000000">
            <w:pPr>
              <w:spacing w:after="40"/>
            </w:pPr>
            <w:r>
              <w:rPr>
                <w:sz w:val="18"/>
              </w:rPr>
              <w:t>AM Signal plot</w:t>
            </w:r>
          </w:p>
        </w:tc>
      </w:tr>
      <w:tr w:rsidR="0060332E" w14:paraId="40503DC2" w14:textId="77777777">
        <w:trPr>
          <w:jc w:val="center"/>
        </w:trPr>
        <w:tc>
          <w:tcPr>
            <w:tcW w:w="3360" w:type="dxa"/>
            <w:vAlign w:val="center"/>
          </w:tcPr>
          <w:p w14:paraId="4B5E01EC" w14:textId="77777777" w:rsidR="0060332E" w:rsidRDefault="00000000">
            <w:pPr>
              <w:spacing w:after="40"/>
            </w:pPr>
            <w:r>
              <w:rPr>
                <w:sz w:val="18"/>
              </w:rPr>
              <w:t>Local oscillator</w:t>
            </w:r>
          </w:p>
        </w:tc>
        <w:tc>
          <w:tcPr>
            <w:tcW w:w="3360" w:type="dxa"/>
            <w:vAlign w:val="center"/>
          </w:tcPr>
          <w:p w14:paraId="707C9878" w14:textId="77777777" w:rsidR="0060332E" w:rsidRDefault="00000000">
            <w:pPr>
              <w:spacing w:after="40"/>
            </w:pPr>
            <w:r>
              <w:rPr>
                <w:sz w:val="18"/>
              </w:rPr>
              <w:t>15.55 kHz local oscillator signal</w:t>
            </w:r>
          </w:p>
        </w:tc>
        <w:tc>
          <w:tcPr>
            <w:tcW w:w="3360" w:type="dxa"/>
            <w:vAlign w:val="center"/>
          </w:tcPr>
          <w:p w14:paraId="76F21659" w14:textId="77777777" w:rsidR="0060332E" w:rsidRDefault="00000000">
            <w:pPr>
              <w:spacing w:after="40"/>
            </w:pPr>
            <w:r>
              <w:rPr>
                <w:sz w:val="18"/>
              </w:rPr>
              <w:t>Mixing stage in code</w:t>
            </w:r>
          </w:p>
        </w:tc>
      </w:tr>
      <w:tr w:rsidR="0060332E" w14:paraId="45D901A6" w14:textId="77777777">
        <w:trPr>
          <w:jc w:val="center"/>
        </w:trPr>
        <w:tc>
          <w:tcPr>
            <w:tcW w:w="3360" w:type="dxa"/>
            <w:vAlign w:val="center"/>
          </w:tcPr>
          <w:p w14:paraId="615E04D4" w14:textId="77777777" w:rsidR="0060332E" w:rsidRDefault="00000000">
            <w:pPr>
              <w:spacing w:after="40"/>
            </w:pPr>
            <w:r>
              <w:rPr>
                <w:sz w:val="18"/>
              </w:rPr>
              <w:t>Frequency mixing</w:t>
            </w:r>
          </w:p>
        </w:tc>
        <w:tc>
          <w:tcPr>
            <w:tcW w:w="3360" w:type="dxa"/>
            <w:vAlign w:val="center"/>
          </w:tcPr>
          <w:p w14:paraId="6EEC328C" w14:textId="77777777" w:rsidR="0060332E" w:rsidRDefault="00000000">
            <w:pPr>
              <w:spacing w:after="40"/>
            </w:pPr>
            <w:r>
              <w:rPr>
                <w:sz w:val="18"/>
              </w:rPr>
              <w:t>AM signal multiplied by local oscillator</w:t>
            </w:r>
          </w:p>
        </w:tc>
        <w:tc>
          <w:tcPr>
            <w:tcW w:w="3360" w:type="dxa"/>
            <w:vAlign w:val="center"/>
          </w:tcPr>
          <w:p w14:paraId="765C1686" w14:textId="77777777" w:rsidR="0060332E" w:rsidRDefault="00000000">
            <w:pPr>
              <w:spacing w:after="40"/>
            </w:pPr>
            <w:r>
              <w:rPr>
                <w:sz w:val="18"/>
              </w:rPr>
              <w:t>Produces sum and difference frequency components</w:t>
            </w:r>
          </w:p>
        </w:tc>
      </w:tr>
      <w:tr w:rsidR="0060332E" w14:paraId="0930788B" w14:textId="77777777">
        <w:trPr>
          <w:jc w:val="center"/>
        </w:trPr>
        <w:tc>
          <w:tcPr>
            <w:tcW w:w="3360" w:type="dxa"/>
            <w:vAlign w:val="center"/>
          </w:tcPr>
          <w:p w14:paraId="31211798" w14:textId="77777777" w:rsidR="0060332E" w:rsidRDefault="00000000">
            <w:pPr>
              <w:spacing w:after="40"/>
            </w:pPr>
            <w:r>
              <w:rPr>
                <w:sz w:val="18"/>
              </w:rPr>
              <w:t>IF filtering</w:t>
            </w:r>
          </w:p>
        </w:tc>
        <w:tc>
          <w:tcPr>
            <w:tcW w:w="3360" w:type="dxa"/>
            <w:vAlign w:val="center"/>
          </w:tcPr>
          <w:p w14:paraId="5D92F756" w14:textId="77777777" w:rsidR="0060332E" w:rsidRDefault="00000000">
            <w:pPr>
              <w:spacing w:after="40"/>
            </w:pPr>
            <w:r>
              <w:rPr>
                <w:sz w:val="18"/>
              </w:rPr>
              <w:t>Butterworth filter with 5 kHz cutoff</w:t>
            </w:r>
          </w:p>
        </w:tc>
        <w:tc>
          <w:tcPr>
            <w:tcW w:w="3360" w:type="dxa"/>
            <w:vAlign w:val="center"/>
          </w:tcPr>
          <w:p w14:paraId="6A278544" w14:textId="77777777" w:rsidR="0060332E" w:rsidRDefault="00000000">
            <w:pPr>
              <w:spacing w:after="40"/>
            </w:pPr>
            <w:r>
              <w:rPr>
                <w:sz w:val="18"/>
              </w:rPr>
              <w:t>Intermediate Frequency (IF) plot</w:t>
            </w:r>
          </w:p>
        </w:tc>
      </w:tr>
      <w:tr w:rsidR="0060332E" w14:paraId="59A98C0E" w14:textId="77777777">
        <w:trPr>
          <w:jc w:val="center"/>
        </w:trPr>
        <w:tc>
          <w:tcPr>
            <w:tcW w:w="3360" w:type="dxa"/>
            <w:vAlign w:val="center"/>
          </w:tcPr>
          <w:p w14:paraId="238D231F" w14:textId="77777777" w:rsidR="0060332E" w:rsidRDefault="00000000">
            <w:pPr>
              <w:spacing w:after="40"/>
            </w:pPr>
            <w:r>
              <w:rPr>
                <w:sz w:val="18"/>
              </w:rPr>
              <w:t>Envelope detection</w:t>
            </w:r>
          </w:p>
        </w:tc>
        <w:tc>
          <w:tcPr>
            <w:tcW w:w="3360" w:type="dxa"/>
            <w:vAlign w:val="center"/>
          </w:tcPr>
          <w:p w14:paraId="78891FB2" w14:textId="77777777" w:rsidR="0060332E" w:rsidRDefault="00000000">
            <w:pPr>
              <w:spacing w:after="40"/>
            </w:pPr>
            <w:r>
              <w:rPr>
                <w:sz w:val="18"/>
              </w:rPr>
              <w:t>Hilbert-transform envelope</w:t>
            </w:r>
          </w:p>
        </w:tc>
        <w:tc>
          <w:tcPr>
            <w:tcW w:w="3360" w:type="dxa"/>
            <w:vAlign w:val="center"/>
          </w:tcPr>
          <w:p w14:paraId="3F91DBC9" w14:textId="77777777" w:rsidR="0060332E" w:rsidRDefault="00000000">
            <w:pPr>
              <w:spacing w:after="40"/>
            </w:pPr>
            <w:r>
              <w:rPr>
                <w:sz w:val="18"/>
              </w:rPr>
              <w:t>Recovered Signal plot</w:t>
            </w:r>
          </w:p>
        </w:tc>
      </w:tr>
    </w:tbl>
    <w:p w14:paraId="586ECD5A" w14:textId="77777777" w:rsidR="0060332E" w:rsidRDefault="00000000">
      <w:pPr>
        <w:spacing w:before="200" w:after="100" w:line="240" w:lineRule="auto"/>
      </w:pPr>
      <w:r>
        <w:rPr>
          <w:b/>
          <w:color w:val="C00000"/>
          <w:sz w:val="28"/>
        </w:rPr>
        <w:t>6. Justification</w:t>
      </w:r>
    </w:p>
    <w:p w14:paraId="2DC8CE7D" w14:textId="77777777" w:rsidR="0060332E" w:rsidRDefault="00000000">
      <w:pPr>
        <w:pStyle w:val="ListBullet"/>
        <w:spacing w:after="60" w:line="264" w:lineRule="auto"/>
        <w:jc w:val="both"/>
      </w:pPr>
      <w:r>
        <w:t>The message, carrier and AM signal plots show the input and modulated signal stages before frequency conversion.</w:t>
      </w:r>
    </w:p>
    <w:p w14:paraId="0BA64E41" w14:textId="77777777" w:rsidR="0060332E" w:rsidRDefault="00000000">
      <w:pPr>
        <w:pStyle w:val="ListBullet"/>
        <w:spacing w:after="60" w:line="264" w:lineRule="auto"/>
        <w:jc w:val="both"/>
      </w:pPr>
      <w:r>
        <w:t>The local oscillator and mixer illustrate how a received RF signal can be shifted to an intermediate frequency.</w:t>
      </w:r>
    </w:p>
    <w:p w14:paraId="0614D9FA" w14:textId="77777777" w:rsidR="0060332E" w:rsidRDefault="00000000">
      <w:pPr>
        <w:pStyle w:val="ListBullet"/>
        <w:spacing w:after="60" w:line="264" w:lineRule="auto"/>
        <w:jc w:val="both"/>
      </w:pPr>
      <w:r>
        <w:t>The IF filter represents frequency selection, allowing the receiver to process the desired converted signal.</w:t>
      </w:r>
    </w:p>
    <w:p w14:paraId="68FAEE6F" w14:textId="77777777" w:rsidR="0060332E" w:rsidRDefault="00000000">
      <w:pPr>
        <w:pStyle w:val="ListBullet"/>
        <w:spacing w:after="60" w:line="264" w:lineRule="auto"/>
        <w:jc w:val="both"/>
      </w:pPr>
      <w:r>
        <w:t>Envelope detection illustrates recovery of the message information from the AM waveform.</w:t>
      </w:r>
    </w:p>
    <w:p w14:paraId="7D9A1560" w14:textId="77777777" w:rsidR="0060332E" w:rsidRDefault="00000000">
      <w:pPr>
        <w:pStyle w:val="ListBullet"/>
        <w:spacing w:after="60" w:line="264" w:lineRule="auto"/>
        <w:jc w:val="both"/>
      </w:pPr>
      <w:r>
        <w:t>The experiment links the theory of AM communication with the main functional blocks of a superheterodyne receiver.</w:t>
      </w:r>
    </w:p>
    <w:p w14:paraId="1B330A26" w14:textId="77777777" w:rsidR="0060332E" w:rsidRDefault="00000000">
      <w:pPr>
        <w:spacing w:before="200" w:after="100" w:line="240" w:lineRule="auto"/>
      </w:pPr>
      <w:r>
        <w:rPr>
          <w:b/>
          <w:color w:val="C00000"/>
          <w:sz w:val="28"/>
        </w:rPr>
        <w:lastRenderedPageBreak/>
        <w:t>7. Conclusion</w:t>
      </w:r>
    </w:p>
    <w:p w14:paraId="10191A77" w14:textId="77777777" w:rsidR="0060332E" w:rsidRDefault="00000000">
      <w:pPr>
        <w:spacing w:after="100"/>
        <w:jc w:val="both"/>
      </w:pPr>
      <w:r>
        <w:t>The superheterodyne receiver for an AM communication system was modelled in MATLAB. The simulation generated the message, carrier and AM signals, performed frequency mixing, applied IF filtering and displayed the detected envelope. The experiment demonstrates the basic stages of frequency conversion and signal recovery in an AM receiver.</w:t>
      </w:r>
    </w:p>
    <w:p w14:paraId="2E1905B9" w14:textId="77777777" w:rsidR="0060332E" w:rsidRPr="0074344B" w:rsidRDefault="00000000">
      <w:pPr>
        <w:spacing w:before="280" w:after="40" w:line="240" w:lineRule="auto"/>
        <w:jc w:val="center"/>
        <w:rPr>
          <w:color w:val="EE0000"/>
        </w:rPr>
      </w:pPr>
      <w:r w:rsidRPr="0074344B">
        <w:rPr>
          <w:b/>
          <w:color w:val="EE0000"/>
          <w:sz w:val="24"/>
        </w:rPr>
        <w:t>Performed by</w:t>
      </w:r>
    </w:p>
    <w:p w14:paraId="10FD506B" w14:textId="77777777" w:rsidR="0060332E" w:rsidRPr="0074344B" w:rsidRDefault="00000000">
      <w:pPr>
        <w:spacing w:after="80" w:line="240" w:lineRule="auto"/>
        <w:jc w:val="center"/>
        <w:rPr>
          <w:color w:val="EE0000"/>
        </w:rPr>
      </w:pPr>
      <w:r w:rsidRPr="0074344B">
        <w:rPr>
          <w:b/>
          <w:color w:val="EE0000"/>
          <w:sz w:val="24"/>
        </w:rPr>
        <w:t>Lokesh A (192512293)</w:t>
      </w:r>
    </w:p>
    <w:sectPr w:rsidR="0060332E" w:rsidRPr="0074344B"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04666" w14:textId="77777777" w:rsidR="00474E82" w:rsidRDefault="00474E82">
      <w:pPr>
        <w:spacing w:after="0" w:line="240" w:lineRule="auto"/>
      </w:pPr>
      <w:r>
        <w:separator/>
      </w:r>
    </w:p>
  </w:endnote>
  <w:endnote w:type="continuationSeparator" w:id="0">
    <w:p w14:paraId="284BFEE0" w14:textId="77777777" w:rsidR="00474E82" w:rsidRDefault="0047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4455" w14:textId="77777777" w:rsidR="0060332E" w:rsidRDefault="00000000">
    <w:pPr>
      <w:pStyle w:val="Footer"/>
      <w:jc w:val="center"/>
    </w:pPr>
    <w:r>
      <w:rPr>
        <w:sz w:val="16"/>
      </w:rPr>
      <w:t>Analog and Digital Communication | MATLAB Experiment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CC63" w14:textId="77777777" w:rsidR="00474E82" w:rsidRDefault="00474E82">
      <w:pPr>
        <w:spacing w:after="0" w:line="240" w:lineRule="auto"/>
      </w:pPr>
      <w:r>
        <w:separator/>
      </w:r>
    </w:p>
  </w:footnote>
  <w:footnote w:type="continuationSeparator" w:id="0">
    <w:p w14:paraId="29590298" w14:textId="77777777" w:rsidR="00474E82" w:rsidRDefault="00474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955855">
    <w:abstractNumId w:val="8"/>
  </w:num>
  <w:num w:numId="2" w16cid:durableId="1487089470">
    <w:abstractNumId w:val="6"/>
  </w:num>
  <w:num w:numId="3" w16cid:durableId="327445273">
    <w:abstractNumId w:val="5"/>
  </w:num>
  <w:num w:numId="4" w16cid:durableId="998114896">
    <w:abstractNumId w:val="4"/>
  </w:num>
  <w:num w:numId="5" w16cid:durableId="226502795">
    <w:abstractNumId w:val="7"/>
  </w:num>
  <w:num w:numId="6" w16cid:durableId="1632782778">
    <w:abstractNumId w:val="3"/>
  </w:num>
  <w:num w:numId="7" w16cid:durableId="1806848974">
    <w:abstractNumId w:val="2"/>
  </w:num>
  <w:num w:numId="8" w16cid:durableId="1063717192">
    <w:abstractNumId w:val="1"/>
  </w:num>
  <w:num w:numId="9" w16cid:durableId="49265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1D9"/>
    <w:rsid w:val="00474E82"/>
    <w:rsid w:val="0060332E"/>
    <w:rsid w:val="007434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FC503"/>
  <w14:defaultImageDpi w14:val="300"/>
  <w15:docId w15:val="{2162B218-A784-4C24-B04C-31E57799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Simulation of Superheterodyne Receiver for AM Communication System with Frequency Mixing and Filtering</dc:title>
  <dc:subject/>
  <dc:creator>Lokesh A (192512293)</dc:creator>
  <cp:keywords/>
  <dc:description>generated by python-docx</dc:description>
  <cp:lastModifiedBy>lokeshleo23@outlook.com</cp:lastModifiedBy>
  <cp:revision>3</cp:revision>
  <dcterms:created xsi:type="dcterms:W3CDTF">2013-12-23T23:15:00Z</dcterms:created>
  <dcterms:modified xsi:type="dcterms:W3CDTF">2026-10-09T07:08:00Z</dcterms:modified>
  <cp:category/>
</cp:coreProperties>
</file>