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0" w:lineRule="auto"/>
        <w:jc w:val="center"/>
      </w:pPr>
      <w:r>
        <w:rPr>
          <w:rFonts w:ascii="Times New Roman" w:hAnsi="Times New Roman" w:eastAsia="Times New Roman"/>
          <w:b/>
          <w:i w:val="0"/>
          <w:color w:val="C00000"/>
          <w:sz w:val="32"/>
        </w:rPr>
        <w:t>PERFORMANCE ANALYSIS OF FM SYSTEM UNDER GAUSSIAN WHITE NOISE USING MATLAB</w:t>
      </w:r>
    </w:p>
    <w:p>
      <w:pPr>
        <w:spacing w:before="0" w:after="200" w:line="240" w:lineRule="auto"/>
        <w:jc w:val="center"/>
      </w:pPr>
      <w:r>
        <w:rPr>
          <w:rFonts w:ascii="Times New Roman" w:hAnsi="Times New Roman" w:eastAsia="Times New Roman"/>
          <w:b w:val="0"/>
          <w:i/>
          <w:sz w:val="24"/>
        </w:rPr>
        <w:t>Analog and Digital Communication — Experiment 10</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pPr>
              <w:spacing w:before="0" w:after="40" w:line="240" w:lineRule="auto"/>
              <w:jc w:val="left"/>
            </w:pPr>
            <w:r/>
            <w:r>
              <w:rPr>
                <w:rFonts w:ascii="Times New Roman" w:hAnsi="Times New Roman" w:eastAsia="Times New Roman"/>
                <w:b/>
                <w:i w:val="0"/>
                <w:sz w:val="21"/>
              </w:rPr>
              <w:t>Date of Experiment</w:t>
            </w:r>
          </w:p>
        </w:tc>
        <w:tc>
          <w:tcPr>
            <w:tcW w:type="dxa" w:w="5040"/>
            <w:vAlign w:val="center"/>
          </w:tcPr>
          <w:p>
            <w:pPr>
              <w:spacing w:before="0" w:after="40" w:line="240" w:lineRule="auto"/>
              <w:jc w:val="left"/>
            </w:pPr>
            <w:r/>
            <w:r>
              <w:rPr>
                <w:rFonts w:ascii="Times New Roman" w:hAnsi="Times New Roman" w:eastAsia="Times New Roman"/>
                <w:b w:val="0"/>
                <w:i w:val="0"/>
                <w:sz w:val="21"/>
              </w:rPr>
              <w:t>12/10/2026</w:t>
            </w:r>
          </w:p>
        </w:tc>
      </w:tr>
      <w:tr>
        <w:tc>
          <w:tcPr>
            <w:tcW w:type="dxa" w:w="5040"/>
            <w:shd w:fill="D9EAF7"/>
            <w:vAlign w:val="center"/>
          </w:tcPr>
          <w:p>
            <w:pPr>
              <w:spacing w:before="0" w:after="40" w:line="240" w:lineRule="auto"/>
              <w:jc w:val="left"/>
            </w:pPr>
            <w:r/>
            <w:r>
              <w:rPr>
                <w:rFonts w:ascii="Times New Roman" w:hAnsi="Times New Roman" w:eastAsia="Times New Roman"/>
                <w:b/>
                <w:i w:val="0"/>
                <w:sz w:val="21"/>
              </w:rPr>
              <w:t>Performed By</w:t>
            </w:r>
          </w:p>
        </w:tc>
        <w:tc>
          <w:tcPr>
            <w:tcW w:type="dxa" w:w="5040"/>
            <w:vAlign w:val="center"/>
          </w:tcPr>
          <w:p>
            <w:pPr>
              <w:spacing w:before="0" w:after="40" w:line="240" w:lineRule="auto"/>
              <w:jc w:val="left"/>
            </w:pPr>
            <w:r/>
            <w:r>
              <w:rPr>
                <w:rFonts w:ascii="Times New Roman" w:hAnsi="Times New Roman" w:eastAsia="Times New Roman"/>
                <w:b w:val="0"/>
                <w:i w:val="0"/>
                <w:color w:val="C00000"/>
                <w:sz w:val="21"/>
              </w:rPr>
              <w:t>Lokesh A</w:t>
            </w:r>
          </w:p>
        </w:tc>
      </w:tr>
      <w:tr>
        <w:tc>
          <w:tcPr>
            <w:tcW w:type="dxa" w:w="5040"/>
            <w:shd w:fill="D9EAF7"/>
            <w:vAlign w:val="center"/>
          </w:tcPr>
          <w:p>
            <w:pPr>
              <w:spacing w:before="0" w:after="40" w:line="240" w:lineRule="auto"/>
              <w:jc w:val="left"/>
            </w:pPr>
            <w:r/>
            <w:r>
              <w:rPr>
                <w:rFonts w:ascii="Times New Roman" w:hAnsi="Times New Roman" w:eastAsia="Times New Roman"/>
                <w:b/>
                <w:i w:val="0"/>
                <w:sz w:val="21"/>
              </w:rPr>
              <w:t>Register Number</w:t>
            </w:r>
          </w:p>
        </w:tc>
        <w:tc>
          <w:tcPr>
            <w:tcW w:type="dxa" w:w="5040"/>
            <w:vAlign w:val="center"/>
          </w:tcPr>
          <w:p>
            <w:pPr>
              <w:spacing w:before="0" w:after="40" w:line="240" w:lineRule="auto"/>
              <w:jc w:val="left"/>
            </w:pPr>
            <w:r/>
            <w:r>
              <w:rPr>
                <w:rFonts w:ascii="Times New Roman" w:hAnsi="Times New Roman" w:eastAsia="Times New Roman"/>
                <w:b w:val="0"/>
                <w:i w:val="0"/>
                <w:color w:val="C00000"/>
                <w:sz w:val="21"/>
              </w:rPr>
              <w:t>192512293</w:t>
            </w:r>
          </w:p>
        </w:tc>
      </w:tr>
    </w:tbl>
    <w:p>
      <w:pPr>
        <w:spacing w:before="200" w:after="100" w:line="240" w:lineRule="auto"/>
        <w:jc w:val="left"/>
      </w:pPr>
      <w:r>
        <w:rPr>
          <w:rFonts w:ascii="Times New Roman" w:hAnsi="Times New Roman" w:eastAsia="Times New Roman"/>
          <w:b/>
          <w:i w:val="0"/>
          <w:color w:val="C00000"/>
          <w:sz w:val="28"/>
        </w:rPr>
        <w:t>1. Aim</w:t>
      </w:r>
    </w:p>
    <w:p>
      <w:pPr>
        <w:spacing w:before="0" w:after="100" w:line="276" w:lineRule="auto"/>
        <w:jc w:val="both"/>
      </w:pPr>
      <w:r>
        <w:t>To generate a frequency-modulated (FM) signal in MATLAB, introduce additive Gaussian white noise, and observe the effect of noise on the received FM waveform.</w:t>
      </w:r>
    </w:p>
    <w:p>
      <w:pPr>
        <w:spacing w:before="200" w:after="100" w:line="240" w:lineRule="auto"/>
        <w:jc w:val="left"/>
      </w:pPr>
      <w:r>
        <w:rPr>
          <w:rFonts w:ascii="Times New Roman" w:hAnsi="Times New Roman" w:eastAsia="Times New Roman"/>
          <w:b/>
          <w:i w:val="0"/>
          <w:color w:val="C00000"/>
          <w:sz w:val="28"/>
        </w:rPr>
        <w:t>2. MATLAB Program</w:t>
      </w:r>
    </w:p>
    <w:tbl>
      <w:tblPr>
        <w:tblW w:type="auto" w:w="0"/>
        <w:jc w:val="center"/>
        <w:tblLook w:firstColumn="1" w:firstRow="1" w:lastColumn="0" w:lastRow="0" w:noHBand="0" w:noVBand="1" w:val="04A0"/>
      </w:tblPr>
      <w:tblGrid>
        <w:gridCol w:w="10080"/>
      </w:tblGrid>
      <w:tr>
        <w:tc>
          <w:tcPr>
            <w:tcW w:type="dxa" w:w="10080"/>
            <w:shd w:fill="F2F2F2"/>
          </w:tcPr>
          <w:p>
            <w:pPr>
              <w:spacing w:before="0" w:after="0" w:line="240" w:lineRule="auto"/>
              <w:jc w:val="left"/>
            </w:pPr>
            <w:r/>
            <w:r>
              <w:rPr>
                <w:rFonts w:ascii="Times New Roman" w:hAnsi="Times New Roman" w:eastAsia="Times New Roman"/>
                <w:b w:val="0"/>
                <w:i w:val="0"/>
                <w:sz w:val="18"/>
              </w:rPr>
              <w:t>clc;</w:t>
              <w:br/>
              <w:t>clear;</w:t>
              <w:br/>
              <w:t>close all;</w:t>
              <w:br/>
              <w:br/>
              <w:t>% Parameters</w:t>
              <w:br/>
              <w:t>fs = 100000;</w:t>
              <w:br/>
              <w:t>t = 0:1/fs:0.02;</w:t>
              <w:br/>
              <w:t>fm = 500;          % Message frequency</w:t>
              <w:br/>
              <w:t>fc = 5000;         % Carrier frequency</w:t>
              <w:br/>
              <w:t>kf = 100;          % Frequency sensitivity</w:t>
              <w:br/>
              <w:br/>
              <w:t>% Message Signal</w:t>
              <w:br/>
              <w:t>m = cos(2*pi*fm*t);</w:t>
              <w:br/>
              <w:t>c = cos(2*pi*fc*t);</w:t>
              <w:br/>
              <w:br/>
              <w:t>% FM Modulation</w:t>
              <w:br/>
              <w:t>fm_sig = cos(2*pi*fc*t + 2*pi*kf*cumsum(m)/fs);</w:t>
              <w:br/>
              <w:br/>
              <w:t>% Add Gaussian White Noise</w:t>
              <w:br/>
              <w:t>noisy = awgn(fm_sig,10,'measured'); % 10 dB SNR</w:t>
              <w:br/>
              <w:br/>
              <w:t>% Display</w:t>
              <w:br/>
              <w:t>figure;</w:t>
              <w:br/>
              <w:br/>
              <w:t>subplot(4,1,1)</w:t>
              <w:br/>
              <w:t>plot(t,m)</w:t>
              <w:br/>
              <w:t>title('Message Signal')</w:t>
              <w:br/>
              <w:t>grid on</w:t>
              <w:br/>
              <w:br/>
              <w:t>subplot(4,1,2)</w:t>
              <w:br/>
              <w:t>plot(t,m)</w:t>
              <w:br/>
              <w:t>title('Carrier Signal')</w:t>
              <w:br/>
              <w:t>grid on</w:t>
              <w:br/>
              <w:br/>
              <w:t>subplot(4,1,3)</w:t>
              <w:br/>
              <w:t>plot(t,fm_sig)</w:t>
              <w:br/>
              <w:t>title('FM Signal')</w:t>
              <w:br/>
              <w:t>grid on</w:t>
              <w:br/>
              <w:br/>
              <w:t>subplot(4,1,4)</w:t>
              <w:br/>
              <w:t>plot(t,noisy)</w:t>
              <w:br/>
              <w:t>title('FM Signal with Gaussian White Noise')</w:t>
              <w:br/>
              <w:t>grid on</w:t>
            </w:r>
          </w:p>
        </w:tc>
      </w:tr>
    </w:tbl>
    <w:p>
      <w:pPr>
        <w:spacing w:before="200" w:after="100" w:line="240" w:lineRule="auto"/>
        <w:jc w:val="left"/>
      </w:pPr>
      <w:r>
        <w:rPr>
          <w:rFonts w:ascii="Times New Roman" w:hAnsi="Times New Roman" w:eastAsia="Times New Roman"/>
          <w:b/>
          <w:i w:val="0"/>
          <w:color w:val="C00000"/>
          <w:sz w:val="28"/>
        </w:rPr>
        <w:t>3. Output</w:t>
      </w:r>
    </w:p>
    <w:p>
      <w:pPr>
        <w:spacing w:before="0" w:after="100" w:line="276" w:lineRule="auto"/>
        <w:jc w:val="both"/>
      </w:pPr>
      <w:r>
        <w:t>The plots display the message signal, the signal labelled as the carrier in the supplied program, the FM signal, and the FM signal after adding Gaussian white noise. The noisy waveform shows random amplitude variations caused by the simulated noise.</w:t>
      </w:r>
    </w:p>
    <w:p>
      <w:pPr>
        <w:spacing w:before="40" w:after="40" w:line="240" w:lineRule="auto"/>
        <w:jc w:val="center"/>
      </w:pPr>
      <w:r>
        <w:drawing>
          <wp:inline xmlns:a="http://schemas.openxmlformats.org/drawingml/2006/main" xmlns:pic="http://schemas.openxmlformats.org/drawingml/2006/picture">
            <wp:extent cx="5943600" cy="6145078"/>
            <wp:docPr id="1" name="Picture 1"/>
            <wp:cNvGraphicFramePr>
              <a:graphicFrameLocks noChangeAspect="1"/>
            </wp:cNvGraphicFramePr>
            <a:graphic>
              <a:graphicData uri="http://schemas.openxmlformats.org/drawingml/2006/picture">
                <pic:pic>
                  <pic:nvPicPr>
                    <pic:cNvPr id="0" name="Output(6).png"/>
                    <pic:cNvPicPr/>
                  </pic:nvPicPr>
                  <pic:blipFill>
                    <a:blip r:embed="rId9"/>
                    <a:stretch>
                      <a:fillRect/>
                    </a:stretch>
                  </pic:blipFill>
                  <pic:spPr>
                    <a:xfrm>
                      <a:off x="0" y="0"/>
                      <a:ext cx="5943600" cy="6145078"/>
                    </a:xfrm>
                    <a:prstGeom prst="rect"/>
                  </pic:spPr>
                </pic:pic>
              </a:graphicData>
            </a:graphic>
          </wp:inline>
        </w:drawing>
      </w:r>
    </w:p>
    <w:p>
      <w:pPr>
        <w:spacing w:before="0" w:after="120" w:line="240" w:lineRule="auto"/>
        <w:jc w:val="center"/>
      </w:pPr>
      <w:r>
        <w:rPr>
          <w:rFonts w:ascii="Times New Roman" w:hAnsi="Times New Roman" w:eastAsia="Times New Roman"/>
          <w:b w:val="0"/>
          <w:i/>
          <w:sz w:val="18"/>
        </w:rPr>
        <w:t>Figure 1. MATLAB output showing the message, carrier-labelled waveform, FM signal and noisy FM signal.</w:t>
      </w:r>
    </w:p>
    <w:p>
      <w:pPr>
        <w:spacing w:before="40" w:after="40" w:line="240" w:lineRule="auto"/>
        <w:jc w:val="center"/>
      </w:pPr>
      <w:r>
        <w:drawing>
          <wp:inline xmlns:a="http://schemas.openxmlformats.org/drawingml/2006/main" xmlns:pic="http://schemas.openxmlformats.org/drawingml/2006/picture">
            <wp:extent cx="5943600" cy="2855532"/>
            <wp:docPr id="2" name="Picture 2"/>
            <wp:cNvGraphicFramePr>
              <a:graphicFrameLocks noChangeAspect="1"/>
            </wp:cNvGraphicFramePr>
            <a:graphic>
              <a:graphicData uri="http://schemas.openxmlformats.org/drawingml/2006/picture">
                <pic:pic>
                  <pic:nvPicPr>
                    <pic:cNvPr id="0" name="FS Output(10).png"/>
                    <pic:cNvPicPr/>
                  </pic:nvPicPr>
                  <pic:blipFill>
                    <a:blip r:embed="rId10"/>
                    <a:stretch>
                      <a:fillRect/>
                    </a:stretch>
                  </pic:blipFill>
                  <pic:spPr>
                    <a:xfrm>
                      <a:off x="0" y="0"/>
                      <a:ext cx="5943600" cy="2855532"/>
                    </a:xfrm>
                    <a:prstGeom prst="rect"/>
                  </pic:spPr>
                </pic:pic>
              </a:graphicData>
            </a:graphic>
          </wp:inline>
        </w:drawing>
      </w:r>
    </w:p>
    <w:p>
      <w:pPr>
        <w:spacing w:before="0" w:after="120" w:line="240" w:lineRule="auto"/>
        <w:jc w:val="center"/>
      </w:pPr>
      <w:r>
        <w:rPr>
          <w:rFonts w:ascii="Times New Roman" w:hAnsi="Times New Roman" w:eastAsia="Times New Roman"/>
          <w:b w:val="0"/>
          <w:i/>
          <w:sz w:val="18"/>
        </w:rPr>
        <w:t>Figure 2. MATLAB editor and graphical output for FM performance under Gaussian white noise.</w:t>
      </w:r>
    </w:p>
    <w:p>
      <w:pPr>
        <w:spacing w:before="200" w:after="100" w:line="240" w:lineRule="auto"/>
        <w:jc w:val="left"/>
      </w:pPr>
      <w:r>
        <w:rPr>
          <w:rFonts w:ascii="Times New Roman" w:hAnsi="Times New Roman" w:eastAsia="Times New Roman"/>
          <w:b/>
          <w:i w:val="0"/>
          <w:color w:val="C00000"/>
          <w:sz w:val="28"/>
        </w:rPr>
        <w:t>4. Simulation Parameters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pPr>
              <w:spacing w:before="0" w:after="40" w:line="240" w:lineRule="auto"/>
              <w:jc w:val="left"/>
            </w:pPr>
            <w:r/>
            <w:r>
              <w:rPr>
                <w:rFonts w:ascii="Times New Roman" w:hAnsi="Times New Roman" w:eastAsia="Times New Roman"/>
                <w:b/>
                <w:i w:val="0"/>
                <w:sz w:val="20"/>
              </w:rPr>
              <w:t>Parameter</w:t>
            </w:r>
          </w:p>
        </w:tc>
        <w:tc>
          <w:tcPr>
            <w:tcW w:type="dxa" w:w="5040"/>
            <w:shd w:fill="D9EAF7"/>
            <w:vAlign w:val="center"/>
          </w:tcPr>
          <w:p>
            <w:pPr>
              <w:spacing w:before="0" w:after="40" w:line="240" w:lineRule="auto"/>
              <w:jc w:val="left"/>
            </w:pPr>
            <w:r/>
            <w:r>
              <w:rPr>
                <w:rFonts w:ascii="Times New Roman" w:hAnsi="Times New Roman" w:eastAsia="Times New Roman"/>
                <w:b/>
                <w:i w:val="0"/>
                <w:sz w:val="20"/>
              </w:rPr>
              <w:t>Value</w:t>
            </w:r>
          </w:p>
        </w:tc>
      </w:tr>
      <w:tr>
        <w:tc>
          <w:tcPr>
            <w:tcW w:type="dxa" w:w="5040"/>
            <w:vAlign w:val="center"/>
          </w:tcPr>
          <w:p>
            <w:pPr>
              <w:spacing w:before="0" w:after="40" w:line="240" w:lineRule="auto"/>
              <w:jc w:val="left"/>
            </w:pPr>
            <w:r/>
            <w:r>
              <w:rPr>
                <w:rFonts w:ascii="Times New Roman" w:hAnsi="Times New Roman" w:eastAsia="Times New Roman"/>
                <w:b w:val="0"/>
                <w:i w:val="0"/>
                <w:sz w:val="19"/>
              </w:rPr>
              <w:t>Sampling frequency (fs)</w:t>
            </w:r>
          </w:p>
        </w:tc>
        <w:tc>
          <w:tcPr>
            <w:tcW w:type="dxa" w:w="5040"/>
            <w:vAlign w:val="center"/>
          </w:tcPr>
          <w:p>
            <w:pPr>
              <w:spacing w:before="0" w:after="40" w:line="240" w:lineRule="auto"/>
              <w:jc w:val="left"/>
            </w:pPr>
            <w:r/>
            <w:r>
              <w:rPr>
                <w:rFonts w:ascii="Times New Roman" w:hAnsi="Times New Roman" w:eastAsia="Times New Roman"/>
                <w:b w:val="0"/>
                <w:i w:val="0"/>
                <w:sz w:val="19"/>
              </w:rPr>
              <w:t>100,000 Hz</w:t>
            </w:r>
          </w:p>
        </w:tc>
      </w:tr>
      <w:tr>
        <w:tc>
          <w:tcPr>
            <w:tcW w:type="dxa" w:w="5040"/>
            <w:vAlign w:val="center"/>
          </w:tcPr>
          <w:p>
            <w:pPr>
              <w:spacing w:before="0" w:after="40" w:line="240" w:lineRule="auto"/>
              <w:jc w:val="left"/>
            </w:pPr>
            <w:r/>
            <w:r>
              <w:rPr>
                <w:rFonts w:ascii="Times New Roman" w:hAnsi="Times New Roman" w:eastAsia="Times New Roman"/>
                <w:b w:val="0"/>
                <w:i w:val="0"/>
                <w:sz w:val="19"/>
              </w:rPr>
              <w:t>Message frequency (fm)</w:t>
            </w:r>
          </w:p>
        </w:tc>
        <w:tc>
          <w:tcPr>
            <w:tcW w:type="dxa" w:w="5040"/>
            <w:vAlign w:val="center"/>
          </w:tcPr>
          <w:p>
            <w:pPr>
              <w:spacing w:before="0" w:after="40" w:line="240" w:lineRule="auto"/>
              <w:jc w:val="left"/>
            </w:pPr>
            <w:r/>
            <w:r>
              <w:rPr>
                <w:rFonts w:ascii="Times New Roman" w:hAnsi="Times New Roman" w:eastAsia="Times New Roman"/>
                <w:b w:val="0"/>
                <w:i w:val="0"/>
                <w:sz w:val="19"/>
              </w:rPr>
              <w:t>500 Hz</w:t>
            </w:r>
          </w:p>
        </w:tc>
      </w:tr>
      <w:tr>
        <w:tc>
          <w:tcPr>
            <w:tcW w:type="dxa" w:w="5040"/>
            <w:vAlign w:val="center"/>
          </w:tcPr>
          <w:p>
            <w:pPr>
              <w:spacing w:before="0" w:after="40" w:line="240" w:lineRule="auto"/>
              <w:jc w:val="left"/>
            </w:pPr>
            <w:r/>
            <w:r>
              <w:rPr>
                <w:rFonts w:ascii="Times New Roman" w:hAnsi="Times New Roman" w:eastAsia="Times New Roman"/>
                <w:b w:val="0"/>
                <w:i w:val="0"/>
                <w:sz w:val="19"/>
              </w:rPr>
              <w:t>Carrier frequency (fc)</w:t>
            </w:r>
          </w:p>
        </w:tc>
        <w:tc>
          <w:tcPr>
            <w:tcW w:type="dxa" w:w="5040"/>
            <w:vAlign w:val="center"/>
          </w:tcPr>
          <w:p>
            <w:pPr>
              <w:spacing w:before="0" w:after="40" w:line="240" w:lineRule="auto"/>
              <w:jc w:val="left"/>
            </w:pPr>
            <w:r/>
            <w:r>
              <w:rPr>
                <w:rFonts w:ascii="Times New Roman" w:hAnsi="Times New Roman" w:eastAsia="Times New Roman"/>
                <w:b w:val="0"/>
                <w:i w:val="0"/>
                <w:sz w:val="19"/>
              </w:rPr>
              <w:t>5,000 Hz</w:t>
            </w:r>
          </w:p>
        </w:tc>
      </w:tr>
      <w:tr>
        <w:tc>
          <w:tcPr>
            <w:tcW w:type="dxa" w:w="5040"/>
            <w:vAlign w:val="center"/>
          </w:tcPr>
          <w:p>
            <w:pPr>
              <w:spacing w:before="0" w:after="40" w:line="240" w:lineRule="auto"/>
              <w:jc w:val="left"/>
            </w:pPr>
            <w:r/>
            <w:r>
              <w:rPr>
                <w:rFonts w:ascii="Times New Roman" w:hAnsi="Times New Roman" w:eastAsia="Times New Roman"/>
                <w:b w:val="0"/>
                <w:i w:val="0"/>
                <w:sz w:val="19"/>
              </w:rPr>
              <w:t>Frequency sensitivity (kf)</w:t>
            </w:r>
          </w:p>
        </w:tc>
        <w:tc>
          <w:tcPr>
            <w:tcW w:type="dxa" w:w="5040"/>
            <w:vAlign w:val="center"/>
          </w:tcPr>
          <w:p>
            <w:pPr>
              <w:spacing w:before="0" w:after="40" w:line="240" w:lineRule="auto"/>
              <w:jc w:val="left"/>
            </w:pPr>
            <w:r/>
            <w:r>
              <w:rPr>
                <w:rFonts w:ascii="Times New Roman" w:hAnsi="Times New Roman" w:eastAsia="Times New Roman"/>
                <w:b w:val="0"/>
                <w:i w:val="0"/>
                <w:sz w:val="19"/>
              </w:rPr>
              <w:t>100</w:t>
            </w:r>
          </w:p>
        </w:tc>
      </w:tr>
      <w:tr>
        <w:tc>
          <w:tcPr>
            <w:tcW w:type="dxa" w:w="5040"/>
            <w:vAlign w:val="center"/>
          </w:tcPr>
          <w:p>
            <w:pPr>
              <w:spacing w:before="0" w:after="40" w:line="240" w:lineRule="auto"/>
              <w:jc w:val="left"/>
            </w:pPr>
            <w:r/>
            <w:r>
              <w:rPr>
                <w:rFonts w:ascii="Times New Roman" w:hAnsi="Times New Roman" w:eastAsia="Times New Roman"/>
                <w:b w:val="0"/>
                <w:i w:val="0"/>
                <w:sz w:val="19"/>
              </w:rPr>
              <w:t>Simulation duration</w:t>
            </w:r>
          </w:p>
        </w:tc>
        <w:tc>
          <w:tcPr>
            <w:tcW w:type="dxa" w:w="5040"/>
            <w:vAlign w:val="center"/>
          </w:tcPr>
          <w:p>
            <w:pPr>
              <w:spacing w:before="0" w:after="40" w:line="240" w:lineRule="auto"/>
              <w:jc w:val="left"/>
            </w:pPr>
            <w:r/>
            <w:r>
              <w:rPr>
                <w:rFonts w:ascii="Times New Roman" w:hAnsi="Times New Roman" w:eastAsia="Times New Roman"/>
                <w:b w:val="0"/>
                <w:i w:val="0"/>
                <w:sz w:val="19"/>
              </w:rPr>
              <w:t>0.02 s</w:t>
            </w:r>
          </w:p>
        </w:tc>
      </w:tr>
      <w:tr>
        <w:tc>
          <w:tcPr>
            <w:tcW w:type="dxa" w:w="5040"/>
            <w:vAlign w:val="center"/>
          </w:tcPr>
          <w:p>
            <w:pPr>
              <w:spacing w:before="0" w:after="40" w:line="240" w:lineRule="auto"/>
              <w:jc w:val="left"/>
            </w:pPr>
            <w:r/>
            <w:r>
              <w:rPr>
                <w:rFonts w:ascii="Times New Roman" w:hAnsi="Times New Roman" w:eastAsia="Times New Roman"/>
                <w:b w:val="0"/>
                <w:i w:val="0"/>
                <w:sz w:val="19"/>
              </w:rPr>
              <w:t>Noise model</w:t>
            </w:r>
          </w:p>
        </w:tc>
        <w:tc>
          <w:tcPr>
            <w:tcW w:type="dxa" w:w="5040"/>
            <w:vAlign w:val="center"/>
          </w:tcPr>
          <w:p>
            <w:pPr>
              <w:spacing w:before="0" w:after="40" w:line="240" w:lineRule="auto"/>
              <w:jc w:val="left"/>
            </w:pPr>
            <w:r/>
            <w:r>
              <w:rPr>
                <w:rFonts w:ascii="Times New Roman" w:hAnsi="Times New Roman" w:eastAsia="Times New Roman"/>
                <w:b w:val="0"/>
                <w:i w:val="0"/>
                <w:sz w:val="19"/>
              </w:rPr>
              <w:t>Additive Gaussian White Noise</w:t>
            </w:r>
          </w:p>
        </w:tc>
      </w:tr>
      <w:tr>
        <w:tc>
          <w:tcPr>
            <w:tcW w:type="dxa" w:w="5040"/>
            <w:vAlign w:val="center"/>
          </w:tcPr>
          <w:p>
            <w:pPr>
              <w:spacing w:before="0" w:after="40" w:line="240" w:lineRule="auto"/>
              <w:jc w:val="left"/>
            </w:pPr>
            <w:r/>
            <w:r>
              <w:rPr>
                <w:rFonts w:ascii="Times New Roman" w:hAnsi="Times New Roman" w:eastAsia="Times New Roman"/>
                <w:b w:val="0"/>
                <w:i w:val="0"/>
                <w:sz w:val="19"/>
              </w:rPr>
              <w:t>Signal-to-noise ratio (SNR)</w:t>
            </w:r>
          </w:p>
        </w:tc>
        <w:tc>
          <w:tcPr>
            <w:tcW w:type="dxa" w:w="5040"/>
            <w:vAlign w:val="center"/>
          </w:tcPr>
          <w:p>
            <w:pPr>
              <w:spacing w:before="0" w:after="40" w:line="240" w:lineRule="auto"/>
              <w:jc w:val="left"/>
            </w:pPr>
            <w:r/>
            <w:r>
              <w:rPr>
                <w:rFonts w:ascii="Times New Roman" w:hAnsi="Times New Roman" w:eastAsia="Times New Roman"/>
                <w:b w:val="0"/>
                <w:i w:val="0"/>
                <w:sz w:val="19"/>
              </w:rPr>
              <w:t>10 dB</w:t>
            </w:r>
          </w:p>
        </w:tc>
      </w:tr>
    </w:tbl>
    <w:p>
      <w:pPr>
        <w:spacing w:before="200" w:after="100" w:line="240" w:lineRule="auto"/>
        <w:jc w:val="left"/>
      </w:pPr>
      <w:r>
        <w:rPr>
          <w:rFonts w:ascii="Times New Roman" w:hAnsi="Times New Roman" w:eastAsia="Times New Roman"/>
          <w:b/>
          <w:i w:val="0"/>
          <w:color w:val="C00000"/>
          <w:sz w:val="28"/>
        </w:rPr>
        <w:t>5. Applications</w:t>
      </w:r>
    </w:p>
    <w:p>
      <w:pPr>
        <w:pStyle w:val="ListBullet"/>
        <w:spacing w:before="0" w:after="60" w:line="264" w:lineRule="auto"/>
        <w:jc w:val="both"/>
      </w:pPr>
      <w:r>
        <w:rPr>
          <w:rFonts w:ascii="Times New Roman" w:hAnsi="Times New Roman" w:eastAsia="Times New Roman"/>
          <w:b w:val="0"/>
          <w:i w:val="0"/>
          <w:sz w:val="22"/>
        </w:rPr>
        <w:t>Evaluating FM signal behaviour in noisy communication channels.</w:t>
      </w:r>
    </w:p>
    <w:p>
      <w:pPr>
        <w:pStyle w:val="ListBullet"/>
        <w:spacing w:before="0" w:after="60" w:line="264" w:lineRule="auto"/>
        <w:jc w:val="both"/>
      </w:pPr>
      <w:r>
        <w:rPr>
          <w:rFonts w:ascii="Times New Roman" w:hAnsi="Times New Roman" w:eastAsia="Times New Roman"/>
          <w:b w:val="0"/>
          <w:i w:val="0"/>
          <w:sz w:val="22"/>
        </w:rPr>
        <w:t>Studying noise effects in FM receivers and communication-system simulations.</w:t>
      </w:r>
    </w:p>
    <w:p>
      <w:pPr>
        <w:pStyle w:val="ListBullet"/>
        <w:spacing w:before="0" w:after="60" w:line="264" w:lineRule="auto"/>
        <w:jc w:val="both"/>
      </w:pPr>
      <w:r>
        <w:rPr>
          <w:rFonts w:ascii="Times New Roman" w:hAnsi="Times New Roman" w:eastAsia="Times New Roman"/>
          <w:b w:val="0"/>
          <w:i w:val="0"/>
          <w:sz w:val="22"/>
        </w:rPr>
        <w:t>Testing and demonstrating the role of signal-to-noise ratio in received-signal quality.</w:t>
      </w:r>
    </w:p>
    <w:p>
      <w:pPr>
        <w:pStyle w:val="ListBullet"/>
        <w:spacing w:before="0" w:after="60" w:line="264" w:lineRule="auto"/>
        <w:jc w:val="both"/>
      </w:pPr>
      <w:r>
        <w:rPr>
          <w:rFonts w:ascii="Times New Roman" w:hAnsi="Times New Roman" w:eastAsia="Times New Roman"/>
          <w:b w:val="0"/>
          <w:i w:val="0"/>
          <w:sz w:val="22"/>
        </w:rPr>
        <w:t>Educational analysis of angle modulation and channel noise in Analog and Digital Communication.</w:t>
      </w:r>
    </w:p>
    <w:p>
      <w:pPr>
        <w:spacing w:before="200" w:after="100" w:line="240" w:lineRule="auto"/>
        <w:jc w:val="left"/>
      </w:pPr>
      <w:r>
        <w:rPr>
          <w:rFonts w:ascii="Times New Roman" w:hAnsi="Times New Roman" w:eastAsia="Times New Roman"/>
          <w:b/>
          <w:i w:val="0"/>
          <w:color w:val="C00000"/>
          <w:sz w:val="28"/>
        </w:rPr>
        <w:t>6. Alignment with Analog and Digital Communication</w:t>
      </w:r>
    </w:p>
    <w:p>
      <w:pPr>
        <w:spacing w:before="0" w:after="100" w:line="276" w:lineRule="auto"/>
        <w:jc w:val="both"/>
      </w:pPr>
      <w:r>
        <w:t>This experiment demonstrates frequency modulation and the effect of additive white Gaussian noise (AWGN) on a modulated signal. MATLAB is used to construct the FM waveform and compare it with the noisy waveform, linking modulation theory with channel impairment.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pPr>
              <w:spacing w:before="0" w:after="40" w:line="240" w:lineRule="auto"/>
              <w:jc w:val="left"/>
            </w:pPr>
            <w:r/>
            <w:r>
              <w:rPr>
                <w:rFonts w:ascii="Times New Roman" w:hAnsi="Times New Roman" w:eastAsia="Times New Roman"/>
                <w:b/>
                <w:i w:val="0"/>
                <w:sz w:val="19"/>
              </w:rPr>
              <w:t>ADC Concept</w:t>
            </w:r>
          </w:p>
        </w:tc>
        <w:tc>
          <w:tcPr>
            <w:tcW w:type="dxa" w:w="3360"/>
            <w:shd w:fill="D9EAF7"/>
            <w:vAlign w:val="center"/>
          </w:tcPr>
          <w:p>
            <w:pPr>
              <w:spacing w:before="0" w:after="40" w:line="240" w:lineRule="auto"/>
              <w:jc w:val="left"/>
            </w:pPr>
            <w:r/>
            <w:r>
              <w:rPr>
                <w:rFonts w:ascii="Times New Roman" w:hAnsi="Times New Roman" w:eastAsia="Times New Roman"/>
                <w:b/>
                <w:i w:val="0"/>
                <w:sz w:val="19"/>
              </w:rPr>
              <w:t>Implementation</w:t>
            </w:r>
          </w:p>
        </w:tc>
        <w:tc>
          <w:tcPr>
            <w:tcW w:type="dxa" w:w="3360"/>
            <w:shd w:fill="D9EAF7"/>
            <w:vAlign w:val="center"/>
          </w:tcPr>
          <w:p>
            <w:pPr>
              <w:spacing w:before="0" w:after="40" w:line="240" w:lineRule="auto"/>
              <w:jc w:val="left"/>
            </w:pPr>
            <w:r/>
            <w:r>
              <w:rPr>
                <w:rFonts w:ascii="Times New Roman" w:hAnsi="Times New Roman" w:eastAsia="Times New Roman"/>
                <w:b/>
                <w:i w:val="0"/>
                <w:sz w:val="19"/>
              </w:rPr>
              <w:t>Observed Output</w:t>
            </w:r>
          </w:p>
        </w:tc>
      </w:tr>
      <w:tr>
        <w:tc>
          <w:tcPr>
            <w:tcW w:type="dxa" w:w="3360"/>
            <w:vAlign w:val="center"/>
          </w:tcPr>
          <w:p>
            <w:pPr>
              <w:spacing w:before="0" w:after="40" w:line="240" w:lineRule="auto"/>
              <w:jc w:val="left"/>
            </w:pPr>
            <w:r/>
            <w:r>
              <w:rPr>
                <w:rFonts w:ascii="Times New Roman" w:hAnsi="Times New Roman" w:eastAsia="Times New Roman"/>
                <w:b w:val="0"/>
                <w:i w:val="0"/>
                <w:sz w:val="17"/>
              </w:rPr>
              <w:t>Message signal</w:t>
            </w:r>
          </w:p>
        </w:tc>
        <w:tc>
          <w:tcPr>
            <w:tcW w:type="dxa" w:w="3360"/>
            <w:vAlign w:val="center"/>
          </w:tcPr>
          <w:p>
            <w:pPr>
              <w:spacing w:before="0" w:after="40" w:line="240" w:lineRule="auto"/>
              <w:jc w:val="left"/>
            </w:pPr>
            <w:r/>
            <w:r>
              <w:rPr>
                <w:rFonts w:ascii="Times New Roman" w:hAnsi="Times New Roman" w:eastAsia="Times New Roman"/>
                <w:b w:val="0"/>
                <w:i w:val="0"/>
                <w:sz w:val="17"/>
              </w:rPr>
              <w:t>m = cos(2*pi*fm*t)</w:t>
            </w:r>
          </w:p>
        </w:tc>
        <w:tc>
          <w:tcPr>
            <w:tcW w:type="dxa" w:w="3360"/>
            <w:vAlign w:val="center"/>
          </w:tcPr>
          <w:p>
            <w:pPr>
              <w:spacing w:before="0" w:after="40" w:line="240" w:lineRule="auto"/>
              <w:jc w:val="left"/>
            </w:pPr>
            <w:r/>
            <w:r>
              <w:rPr>
                <w:rFonts w:ascii="Times New Roman" w:hAnsi="Times New Roman" w:eastAsia="Times New Roman"/>
                <w:b w:val="0"/>
                <w:i w:val="0"/>
                <w:sz w:val="17"/>
              </w:rPr>
              <w:t>Message Signal plot</w:t>
            </w:r>
          </w:p>
        </w:tc>
      </w:tr>
      <w:tr>
        <w:tc>
          <w:tcPr>
            <w:tcW w:type="dxa" w:w="3360"/>
            <w:vAlign w:val="center"/>
          </w:tcPr>
          <w:p>
            <w:pPr>
              <w:spacing w:before="0" w:after="40" w:line="240" w:lineRule="auto"/>
              <w:jc w:val="left"/>
            </w:pPr>
            <w:r/>
            <w:r>
              <w:rPr>
                <w:rFonts w:ascii="Times New Roman" w:hAnsi="Times New Roman" w:eastAsia="Times New Roman"/>
                <w:b w:val="0"/>
                <w:i w:val="0"/>
                <w:sz w:val="17"/>
              </w:rPr>
              <w:t>Carrier expression</w:t>
            </w:r>
          </w:p>
        </w:tc>
        <w:tc>
          <w:tcPr>
            <w:tcW w:type="dxa" w:w="3360"/>
            <w:vAlign w:val="center"/>
          </w:tcPr>
          <w:p>
            <w:pPr>
              <w:spacing w:before="0" w:after="40" w:line="240" w:lineRule="auto"/>
              <w:jc w:val="left"/>
            </w:pPr>
            <w:r/>
            <w:r>
              <w:rPr>
                <w:rFonts w:ascii="Times New Roman" w:hAnsi="Times New Roman" w:eastAsia="Times New Roman"/>
                <w:b w:val="0"/>
                <w:i w:val="0"/>
                <w:sz w:val="17"/>
              </w:rPr>
              <w:t>c = cos(2*pi*fc*t)</w:t>
            </w:r>
          </w:p>
        </w:tc>
        <w:tc>
          <w:tcPr>
            <w:tcW w:type="dxa" w:w="3360"/>
            <w:vAlign w:val="center"/>
          </w:tcPr>
          <w:p>
            <w:pPr>
              <w:spacing w:before="0" w:after="40" w:line="240" w:lineRule="auto"/>
              <w:jc w:val="left"/>
            </w:pPr>
            <w:r/>
            <w:r>
              <w:rPr>
                <w:rFonts w:ascii="Times New Roman" w:hAnsi="Times New Roman" w:eastAsia="Times New Roman"/>
                <w:b w:val="0"/>
                <w:i w:val="0"/>
                <w:sz w:val="17"/>
              </w:rPr>
              <w:t>Program defines carrier; plotting line currently uses m</w:t>
            </w:r>
          </w:p>
        </w:tc>
      </w:tr>
      <w:tr>
        <w:tc>
          <w:tcPr>
            <w:tcW w:type="dxa" w:w="3360"/>
            <w:vAlign w:val="center"/>
          </w:tcPr>
          <w:p>
            <w:pPr>
              <w:spacing w:before="0" w:after="40" w:line="240" w:lineRule="auto"/>
              <w:jc w:val="left"/>
            </w:pPr>
            <w:r/>
            <w:r>
              <w:rPr>
                <w:rFonts w:ascii="Times New Roman" w:hAnsi="Times New Roman" w:eastAsia="Times New Roman"/>
                <w:b w:val="0"/>
                <w:i w:val="0"/>
                <w:sz w:val="17"/>
              </w:rPr>
              <w:t>FM generation</w:t>
            </w:r>
          </w:p>
        </w:tc>
        <w:tc>
          <w:tcPr>
            <w:tcW w:type="dxa" w:w="3360"/>
            <w:vAlign w:val="center"/>
          </w:tcPr>
          <w:p>
            <w:pPr>
              <w:spacing w:before="0" w:after="40" w:line="240" w:lineRule="auto"/>
              <w:jc w:val="left"/>
            </w:pPr>
            <w:r/>
            <w:r>
              <w:rPr>
                <w:rFonts w:ascii="Times New Roman" w:hAnsi="Times New Roman" w:eastAsia="Times New Roman"/>
                <w:b w:val="0"/>
                <w:i w:val="0"/>
                <w:sz w:val="17"/>
              </w:rPr>
              <w:t>fm_sig = cos(2*pi*fc*t + 2*pi*kf*cumsum(m)/fs)</w:t>
            </w:r>
          </w:p>
        </w:tc>
        <w:tc>
          <w:tcPr>
            <w:tcW w:type="dxa" w:w="3360"/>
            <w:vAlign w:val="center"/>
          </w:tcPr>
          <w:p>
            <w:pPr>
              <w:spacing w:before="0" w:after="40" w:line="240" w:lineRule="auto"/>
              <w:jc w:val="left"/>
            </w:pPr>
            <w:r/>
            <w:r>
              <w:rPr>
                <w:rFonts w:ascii="Times New Roman" w:hAnsi="Times New Roman" w:eastAsia="Times New Roman"/>
                <w:b w:val="0"/>
                <w:i w:val="0"/>
                <w:sz w:val="17"/>
              </w:rPr>
              <w:t>FM Signal plot</w:t>
            </w:r>
          </w:p>
        </w:tc>
      </w:tr>
      <w:tr>
        <w:tc>
          <w:tcPr>
            <w:tcW w:type="dxa" w:w="3360"/>
            <w:vAlign w:val="center"/>
          </w:tcPr>
          <w:p>
            <w:pPr>
              <w:spacing w:before="0" w:after="40" w:line="240" w:lineRule="auto"/>
              <w:jc w:val="left"/>
            </w:pPr>
            <w:r/>
            <w:r>
              <w:rPr>
                <w:rFonts w:ascii="Times New Roman" w:hAnsi="Times New Roman" w:eastAsia="Times New Roman"/>
                <w:b w:val="0"/>
                <w:i w:val="0"/>
                <w:sz w:val="17"/>
              </w:rPr>
              <w:t>Noisy channel</w:t>
            </w:r>
          </w:p>
        </w:tc>
        <w:tc>
          <w:tcPr>
            <w:tcW w:type="dxa" w:w="3360"/>
            <w:vAlign w:val="center"/>
          </w:tcPr>
          <w:p>
            <w:pPr>
              <w:spacing w:before="0" w:after="40" w:line="240" w:lineRule="auto"/>
              <w:jc w:val="left"/>
            </w:pPr>
            <w:r/>
            <w:r>
              <w:rPr>
                <w:rFonts w:ascii="Times New Roman" w:hAnsi="Times New Roman" w:eastAsia="Times New Roman"/>
                <w:b w:val="0"/>
                <w:i w:val="0"/>
                <w:sz w:val="17"/>
              </w:rPr>
              <w:t>awgn(fm_sig,10,'measured')</w:t>
            </w:r>
          </w:p>
        </w:tc>
        <w:tc>
          <w:tcPr>
            <w:tcW w:type="dxa" w:w="3360"/>
            <w:vAlign w:val="center"/>
          </w:tcPr>
          <w:p>
            <w:pPr>
              <w:spacing w:before="0" w:after="40" w:line="240" w:lineRule="auto"/>
              <w:jc w:val="left"/>
            </w:pPr>
            <w:r/>
            <w:r>
              <w:rPr>
                <w:rFonts w:ascii="Times New Roman" w:hAnsi="Times New Roman" w:eastAsia="Times New Roman"/>
                <w:b w:val="0"/>
                <w:i w:val="0"/>
                <w:sz w:val="17"/>
              </w:rPr>
              <w:t>FM Signal with Gaussian White Noise plot</w:t>
            </w:r>
          </w:p>
        </w:tc>
      </w:tr>
      <w:tr>
        <w:tc>
          <w:tcPr>
            <w:tcW w:type="dxa" w:w="3360"/>
            <w:vAlign w:val="center"/>
          </w:tcPr>
          <w:p>
            <w:pPr>
              <w:spacing w:before="0" w:after="40" w:line="240" w:lineRule="auto"/>
              <w:jc w:val="left"/>
            </w:pPr>
            <w:r/>
            <w:r>
              <w:rPr>
                <w:rFonts w:ascii="Times New Roman" w:hAnsi="Times New Roman" w:eastAsia="Times New Roman"/>
                <w:b w:val="0"/>
                <w:i w:val="0"/>
                <w:sz w:val="17"/>
              </w:rPr>
              <w:t>SNR</w:t>
            </w:r>
          </w:p>
        </w:tc>
        <w:tc>
          <w:tcPr>
            <w:tcW w:type="dxa" w:w="3360"/>
            <w:vAlign w:val="center"/>
          </w:tcPr>
          <w:p>
            <w:pPr>
              <w:spacing w:before="0" w:after="40" w:line="240" w:lineRule="auto"/>
              <w:jc w:val="left"/>
            </w:pPr>
            <w:r/>
            <w:r>
              <w:rPr>
                <w:rFonts w:ascii="Times New Roman" w:hAnsi="Times New Roman" w:eastAsia="Times New Roman"/>
                <w:b w:val="0"/>
                <w:i w:val="0"/>
                <w:sz w:val="17"/>
              </w:rPr>
              <w:t>10 dB</w:t>
            </w:r>
          </w:p>
        </w:tc>
        <w:tc>
          <w:tcPr>
            <w:tcW w:type="dxa" w:w="3360"/>
            <w:vAlign w:val="center"/>
          </w:tcPr>
          <w:p>
            <w:pPr>
              <w:spacing w:before="0" w:after="40" w:line="240" w:lineRule="auto"/>
              <w:jc w:val="left"/>
            </w:pPr>
            <w:r/>
            <w:r>
              <w:rPr>
                <w:rFonts w:ascii="Times New Roman" w:hAnsi="Times New Roman" w:eastAsia="Times New Roman"/>
                <w:b w:val="0"/>
                <w:i w:val="0"/>
                <w:sz w:val="17"/>
              </w:rPr>
              <w:t>Noise level set by AWGN function</w:t>
            </w:r>
          </w:p>
        </w:tc>
      </w:tr>
    </w:tbl>
    <w:p>
      <w:pPr>
        <w:spacing w:before="200" w:after="100" w:line="240" w:lineRule="auto"/>
        <w:jc w:val="left"/>
      </w:pPr>
      <w:r>
        <w:rPr>
          <w:rFonts w:ascii="Times New Roman" w:hAnsi="Times New Roman" w:eastAsia="Times New Roman"/>
          <w:b/>
          <w:i w:val="0"/>
          <w:color w:val="C00000"/>
          <w:sz w:val="28"/>
        </w:rPr>
        <w:t>7. Justification</w:t>
      </w:r>
    </w:p>
    <w:p>
      <w:pPr>
        <w:pStyle w:val="ListBullet"/>
        <w:spacing w:before="0" w:after="60" w:line="264" w:lineRule="auto"/>
        <w:jc w:val="both"/>
      </w:pPr>
      <w:r>
        <w:rPr>
          <w:rFonts w:ascii="Times New Roman" w:hAnsi="Times New Roman" w:eastAsia="Times New Roman"/>
          <w:b w:val="0"/>
          <w:i w:val="0"/>
          <w:sz w:val="22"/>
        </w:rPr>
        <w:t>The message signal provides the low-frequency information used to vary the instantaneous phase of the carrier in FM.</w:t>
      </w:r>
    </w:p>
    <w:p>
      <w:pPr>
        <w:pStyle w:val="ListBullet"/>
        <w:spacing w:before="0" w:after="60" w:line="264" w:lineRule="auto"/>
        <w:jc w:val="both"/>
      </w:pPr>
      <w:r>
        <w:rPr>
          <w:rFonts w:ascii="Times New Roman" w:hAnsi="Times New Roman" w:eastAsia="Times New Roman"/>
          <w:b w:val="0"/>
          <w:i w:val="0"/>
          <w:sz w:val="22"/>
        </w:rPr>
        <w:t>The FM waveform demonstrates angle modulation with a constant nominal amplitude.</w:t>
      </w:r>
    </w:p>
    <w:p>
      <w:pPr>
        <w:pStyle w:val="ListBullet"/>
        <w:spacing w:before="0" w:after="60" w:line="264" w:lineRule="auto"/>
        <w:jc w:val="both"/>
      </w:pPr>
      <w:r>
        <w:rPr>
          <w:rFonts w:ascii="Times New Roman" w:hAnsi="Times New Roman" w:eastAsia="Times New Roman"/>
          <w:b w:val="0"/>
          <w:i w:val="0"/>
          <w:sz w:val="22"/>
        </w:rPr>
        <w:t>AWGN is added at a specified 10 dB SNR to model random channel noise.</w:t>
      </w:r>
    </w:p>
    <w:p>
      <w:pPr>
        <w:pStyle w:val="ListBullet"/>
        <w:spacing w:before="0" w:after="60" w:line="264" w:lineRule="auto"/>
        <w:jc w:val="both"/>
      </w:pPr>
      <w:r>
        <w:rPr>
          <w:rFonts w:ascii="Times New Roman" w:hAnsi="Times New Roman" w:eastAsia="Times New Roman"/>
          <w:b w:val="0"/>
          <w:i w:val="0"/>
          <w:sz w:val="22"/>
        </w:rPr>
        <w:t>Comparing the FM and noisy FM plots visually demonstrates the effect of noise on the received waveform.</w:t>
      </w:r>
    </w:p>
    <w:p>
      <w:pPr>
        <w:pStyle w:val="ListBullet"/>
        <w:spacing w:before="0" w:after="60" w:line="264" w:lineRule="auto"/>
        <w:jc w:val="both"/>
      </w:pPr>
      <w:r>
        <w:rPr>
          <w:rFonts w:ascii="Times New Roman" w:hAnsi="Times New Roman" w:eastAsia="Times New Roman"/>
          <w:b w:val="0"/>
          <w:i w:val="0"/>
          <w:sz w:val="22"/>
        </w:rPr>
        <w:t>The supplied code plots m in the second subplot despite labelling it 'Carrier Signal'; the document preserves the given program rather than silently changing it.</w:t>
      </w:r>
    </w:p>
    <w:p>
      <w:pPr>
        <w:spacing w:before="200" w:after="100" w:line="240" w:lineRule="auto"/>
        <w:jc w:val="left"/>
      </w:pPr>
      <w:r>
        <w:rPr>
          <w:rFonts w:ascii="Times New Roman" w:hAnsi="Times New Roman" w:eastAsia="Times New Roman"/>
          <w:b/>
          <w:i w:val="0"/>
          <w:color w:val="C00000"/>
          <w:sz w:val="28"/>
        </w:rPr>
        <w:t>8. Conclusion</w:t>
      </w:r>
    </w:p>
    <w:p>
      <w:pPr>
        <w:spacing w:before="0" w:after="100" w:line="276" w:lineRule="auto"/>
        <w:jc w:val="both"/>
      </w:pPr>
      <w:r>
        <w:t>The FM signal was generated using MATLAB and additive Gaussian white noise was introduced at an SNR of 10 dB. The message, carrier-labelled waveform, FM waveform and noisy FM waveform were plotted. The comparison illustrates the influence of channel noise on an FM signal.</w:t>
      </w:r>
    </w:p>
    <w:p>
      <w:pPr>
        <w:spacing w:before="280" w:after="40" w:line="240" w:lineRule="auto"/>
        <w:jc w:val="center"/>
      </w:pPr>
      <w:r>
        <w:rPr>
          <w:rFonts w:ascii="Times New Roman" w:hAnsi="Times New Roman" w:eastAsia="Times New Roman"/>
          <w:b/>
          <w:i w:val="0"/>
          <w:color w:val="C00000"/>
          <w:sz w:val="24"/>
        </w:rPr>
        <w:t>DONE BY</w:t>
      </w:r>
    </w:p>
    <w:p>
      <w:pPr>
        <w:spacing w:before="0" w:after="40" w:line="240" w:lineRule="auto"/>
        <w:jc w:val="center"/>
      </w:pPr>
      <w:r>
        <w:rPr>
          <w:rFonts w:ascii="Times New Roman" w:hAnsi="Times New Roman" w:eastAsia="Times New Roman"/>
          <w:b/>
          <w:i w:val="0"/>
          <w:color w:val="C00000"/>
          <w:sz w:val="24"/>
        </w:rPr>
        <w:t>Lokesh A</w:t>
      </w:r>
    </w:p>
    <w:p>
      <w:pPr>
        <w:spacing w:before="0" w:after="80" w:line="240" w:lineRule="auto"/>
        <w:jc w:val="center"/>
      </w:pPr>
      <w:r>
        <w:rPr>
          <w:rFonts w:ascii="Times New Roman" w:hAnsi="Times New Roman" w:eastAsia="Times New Roman"/>
          <w:b/>
          <w:i w:val="0"/>
          <w:color w:val="C00000"/>
          <w:sz w:val="24"/>
        </w:rPr>
        <w:t>Register Number: 192512293</w:t>
      </w:r>
    </w:p>
    <w:p>
      <w:pPr>
        <w:spacing w:before="0" w:after="80" w:line="240" w:lineRule="auto"/>
        <w:jc w:val="center"/>
      </w:pPr>
      <w:r>
        <w:rPr>
          <w:rFonts w:ascii="Times New Roman" w:hAnsi="Times New Roman" w:eastAsia="Times New Roman"/>
          <w:b/>
          <w:i w:val="0"/>
          <w:color w:val="C00000"/>
          <w:sz w:val="22"/>
        </w:rPr>
        <w:t>B.E. Electronics and Communication Engineering (ECE)</w:t>
      </w:r>
    </w:p>
    <w:sectPr w:rsidR="00FC693F" w:rsidRPr="0006063C" w:rsidSect="00034616">
      <w:footerReference w:type="default" r:id="rId1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Times New Roman" w:hAnsi="Times New Roman" w:eastAsia="Times New Roman"/>
        <w:b w:val="0"/>
        <w:i w:val="0"/>
        <w:sz w:val="16"/>
      </w:rPr>
      <w:t>Analog and Digital Communication | Experiment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Analysis of FM System under Gaussian White Noise Using MATLAB</dc:title>
  <dc:subject/>
  <dc:creator>Lokesh A (192512293)</dc:creator>
  <cp:keywords/>
  <dc:description>generated by python-docx</dc:description>
  <cp:lastModifiedBy/>
  <cp:revision>1</cp:revision>
  <dcterms:created xsi:type="dcterms:W3CDTF">2013-12-23T23:15:00Z</dcterms:created>
  <dcterms:modified xsi:type="dcterms:W3CDTF">2013-12-23T23:15:00Z</dcterms:modified>
  <cp:category/>
</cp:coreProperties>
</file>