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1F4E79"/>
          <w:sz w:val="34"/>
        </w:rPr>
        <w:t>DIGITAL SIGNAL PROCESSING LABORATORY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color w:val="C00000"/>
          <w:sz w:val="30"/>
        </w:rPr>
        <w:t>EXPERIMENT NO. 4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/>
          <w:color w:val="C00000"/>
          <w:sz w:val="26"/>
        </w:rPr>
        <w:t>Experiment Name: Design and Comparative Analysis of Butterworth, Chebyshev Type-I and Elliptic IIR Filters Using MATLAB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color w:val="282828"/>
          <w:sz w:val="22"/>
        </w:rPr>
        <w:t>Date of Experiment: 12 October 2026</w:t>
      </w:r>
    </w:p>
    <w:p>
      <w:pPr>
        <w:pStyle w:val="Heading1"/>
      </w:pPr>
      <w:r>
        <w:t>Objectives</w:t>
      </w:r>
    </w:p>
    <w:p>
      <w:pPr>
        <w:pStyle w:val="ListBullet"/>
      </w:pPr>
      <w:r>
        <w:t>To design Butterworth, Chebyshev Type-I and Elliptic low-pass IIR filters using MATLAB.</w:t>
      </w:r>
    </w:p>
    <w:p>
      <w:pPr>
        <w:pStyle w:val="ListBullet"/>
      </w:pPr>
      <w:r>
        <w:t>To compare the filter orders required to satisfy the given passband-ripple and stopband-attenuation specifications.</w:t>
      </w:r>
    </w:p>
    <w:p>
      <w:pPr>
        <w:pStyle w:val="ListBullet"/>
      </w:pPr>
      <w:r>
        <w:t>To analyze and compare the magnitude and phase responses of the three filters.</w:t>
      </w:r>
    </w:p>
    <w:p>
      <w:pPr>
        <w:pStyle w:val="ListBullet"/>
      </w:pPr>
      <w:r>
        <w:t>To measure passband ripple, stopband attenuation and transition bandwidth.</w:t>
      </w:r>
    </w:p>
    <w:p>
      <w:pPr>
        <w:pStyle w:val="Heading1"/>
      </w:pPr>
      <w:r>
        <w:t>Program Code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clc;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clear;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close all;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%% Design and Comparative Analysis of IIR Filters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Fs = 1000;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 = 100;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Fst = 150;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Rp = 1;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Rs = 40;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Wp = Fp/(Fs/2);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Wst = Fst/(Fs/2);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%% 1. Butterworth Filter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[Nb, Wb] = buttord(Wp, Wst, Rp, Rs);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[bB, aB] = butter(Nb, Wb, 'low');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%% 2. Chebyshev Type-I Filter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[Nc, Wc] = cheb1ord(Wp, Wst, Rp, Rs);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[bC, aC] = cheby1(Nc, Rp, Wc, 'low');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%% 3. Elliptic Filter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[Ne, We] = ellipord(Wp, Wst, Rp, Rs);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[bE, aE] = ellip(Ne, Rp, Rs, We, 'low');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%% Display Filter Orders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fprintf('\nFILTER ORDER COMPARISON\n');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fprintf('Butterworth       = %d\n', Nb);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fprintf('Chebyshev Type-I  = %d\n', Nc);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fprintf('Elliptic          = %d\n', Ne);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%% Display Coefficients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fprintf('\nBUTTERWORTH COEFFICIENTS\n');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disp('Numerator:');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disp(bB);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disp('Denominator:');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disp(aB);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fprintf('\nCHEBYSHEV TYPE-I COEFFICIENTS\n');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disp('Numerator:');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disp(bC);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disp('Denominator:');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disp(aC);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fprintf('\nELLIPTIC COEFFICIENTS\n');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disp('Numerator:');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disp(bE);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disp('Denominator:');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disp(aE);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%% Frequency Response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Nfft = 4096;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[HB, f] = freqz(bB, aB, Nfft, Fs);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[HC, ~] = freqz(bC, aC, Nfft, Fs);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[HE, ~] = freqz(bE, aE, Nfft, Fs);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MB = 20*log10(max(abs(HB), 1e-12));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MC = 20*log10(max(abs(HC), 1e-12));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ME = 20*log10(max(abs(HE), 1e-12));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%% Performance Analysis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P = f &lt;= Fp;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S = f &gt;= Fst;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RippleB = max(MB(P)) - min(MB(P));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RippleC = max(MC(P)) - min(MC(P));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RippleE = max(ME(P)) - min(ME(P));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StopB = -max(MB(S));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StopC = -max(MC(S));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StopE = -max(ME(S));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fprintf('\nPASSBAND RIPPLE (dB)\n');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fprintf('Butterworth       = %.4f\n', RippleB);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fprintf('Chebyshev Type-I  = %.4f\n', RippleC);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fprintf('Elliptic          = %.4f\n', RippleE);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fprintf('\nSTOPBAND ATTENUATION (dB)\n');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fprintf('Butterworth       = %.4f\n', StopB);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fprintf('Chebyshev Type-I  = %.4f\n', StopC);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fprintf('Elliptic          = %.4f\n', StopE);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fprintf('\nTRANSITION BANDWIDTH = %.2f Hz\n', Fst-Fp);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%% Magnitude Response Comparison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figure('Name', 'IIR Magnitude Response Comparison');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plot(f, MB, 'LineWidth', 1.5);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hold on;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plot(f, MC, 'LineWidth', 1.5);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plot(f, ME, 'LineWidth', 1.5);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xline(Fp, '--', 'Fp');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xline(Fst, '--', 'Fst');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yline(-Rp, ':', 'Passband limit');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yline(-Rs, ':', 'Stopband limit');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grid on;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xlabel('Frequency (Hz)');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ylabel('Magnitude (dB)');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title('Comparison of IIR Filter Magnitude Responses');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legend('Butterworth', 'Chebyshev Type-I', 'Elliptic', ...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      'Location', 'southwest');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xlim([0 Fs/2]);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ylim([-80 5]);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hold off;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%% Phase Response Comparison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PhaseB = unwrap(angle(HB))*180/pi;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PhaseC = unwrap(angle(HC))*180/pi;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PhaseE = unwrap(angle(HE))*180/pi;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figure('Name', 'IIR Phase Response Comparison');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plot(f, PhaseB, 'LineWidth', 1.3);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hold on;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plot(f, PhaseC, 'LineWidth', 1.3);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plot(f, PhaseE, 'LineWidth', 1.3);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grid on;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xlabel('Frequency (Hz)');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ylabel('Phase (degrees)');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title('Comparison of IIR Filter Phase Responses');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legend('Butterworth', 'Chebyshev Type-I', 'Elliptic');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xlim([0 Fs/2]);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hold off;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%% Filter Order Comparison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figure('Name', 'IIR Filter Order Comparison');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orders = [Nb Nc Ne];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bar(orders);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set(gca, 'XTick', 1:3);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set(gca, 'XTickLabel', {'Butterworth', 'Chebyshev-I', 'Elliptic'});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ylabel('Filter Order');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xlabel('Filter Type');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title('Comparison of IIR Filter Orders');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grid on;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for k = 1:3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   text(k, orders(k), sprintf('%d', orders(k)), ...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       'HorizontalAlignment', 'center', ...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 xml:space="preserve">        'VerticalAlignment', 'bottom');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7"/>
        </w:rPr>
        <w:t>end</w:t>
      </w:r>
    </w:p>
    <w:p>
      <w:r>
        <w:br w:type="page"/>
      </w:r>
    </w:p>
    <w:p>
      <w:pPr>
        <w:pStyle w:val="Heading1"/>
      </w:pPr>
      <w:r>
        <w:t>MATLAB Output Screenshots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1: Comparison of IIR filter magnitude responses, phase responses and filter orders.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82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(20261012-09140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82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2: MATLAB Command Window showing the calculated filter coefficients and performance measurements.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799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 Output(20261012-09140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997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1F4E79"/>
          <w:sz w:val="26"/>
        </w:rPr>
        <w:t>Done by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C00000"/>
          <w:sz w:val="28"/>
        </w:rPr>
        <w:t>Lokesh A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282828"/>
          <w:sz w:val="22"/>
        </w:rPr>
        <w:t>Register Number: 192512293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282828"/>
          <w:sz w:val="22"/>
        </w:rPr>
        <w:t>B.E. Electronics and Communication Engineering (ECE)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