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DC66" w14:textId="794E5FC6" w:rsidR="00E14875" w:rsidRDefault="00F71364">
      <w:r>
        <w:t xml:space="preserve">Exp 2 – Keys </w:t>
      </w:r>
    </w:p>
    <w:p w14:paraId="3DCBBD3A" w14:textId="365E9917" w:rsidR="00F71364" w:rsidRDefault="00F71364" w:rsidP="00F71364">
      <w:pPr>
        <w:pStyle w:val="ListParagraph"/>
        <w:numPr>
          <w:ilvl w:val="0"/>
          <w:numId w:val="1"/>
        </w:numPr>
      </w:pPr>
      <w:r>
        <w:t>Primary keys</w:t>
      </w:r>
    </w:p>
    <w:p w14:paraId="4AEE3B4A" w14:textId="5EFD7DB0" w:rsidR="00F71364" w:rsidRDefault="00F71364">
      <w:r w:rsidRPr="00F71364">
        <w:drawing>
          <wp:inline distT="0" distB="0" distL="0" distR="0" wp14:anchorId="559FB4AA" wp14:editId="1528F2F6">
            <wp:extent cx="5731510" cy="3582035"/>
            <wp:effectExtent l="0" t="0" r="2540" b="0"/>
            <wp:docPr id="2073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D6C" w14:textId="6B9556F2" w:rsidR="00F71364" w:rsidRDefault="00F71364" w:rsidP="00F71364">
      <w:pPr>
        <w:pStyle w:val="ListParagraph"/>
        <w:numPr>
          <w:ilvl w:val="0"/>
          <w:numId w:val="1"/>
        </w:numPr>
      </w:pPr>
      <w:r>
        <w:t>Unique keys</w:t>
      </w:r>
    </w:p>
    <w:p w14:paraId="2EBF2B5E" w14:textId="6D38B2A1" w:rsidR="00F71364" w:rsidRDefault="00F71364" w:rsidP="00F71364">
      <w:pPr>
        <w:ind w:left="360"/>
      </w:pPr>
      <w:r w:rsidRPr="00F71364">
        <w:drawing>
          <wp:inline distT="0" distB="0" distL="0" distR="0" wp14:anchorId="3329B3FD" wp14:editId="702B6637">
            <wp:extent cx="5731510" cy="3582035"/>
            <wp:effectExtent l="0" t="0" r="2540" b="0"/>
            <wp:docPr id="4907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EA35" w14:textId="77777777" w:rsidR="00F71364" w:rsidRDefault="00F71364"/>
    <w:p w14:paraId="4BDCC160" w14:textId="39833DF7" w:rsidR="00F71364" w:rsidRDefault="00F71364" w:rsidP="00F71364">
      <w:pPr>
        <w:pStyle w:val="ListParagraph"/>
        <w:numPr>
          <w:ilvl w:val="0"/>
          <w:numId w:val="1"/>
        </w:numPr>
      </w:pPr>
      <w:r>
        <w:lastRenderedPageBreak/>
        <w:t>Foreign key</w:t>
      </w:r>
    </w:p>
    <w:p w14:paraId="70C0509E" w14:textId="10715117" w:rsidR="00F71364" w:rsidRDefault="00F71364" w:rsidP="00F71364">
      <w:pPr>
        <w:ind w:left="360"/>
      </w:pPr>
      <w:r w:rsidRPr="00F71364">
        <w:drawing>
          <wp:inline distT="0" distB="0" distL="0" distR="0" wp14:anchorId="66409DFE" wp14:editId="78434141">
            <wp:extent cx="5731510" cy="3582035"/>
            <wp:effectExtent l="0" t="0" r="2540" b="0"/>
            <wp:docPr id="1090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9992" w14:textId="4A485B81" w:rsidR="00F71364" w:rsidRDefault="00250C16" w:rsidP="00250C16">
      <w:pPr>
        <w:pStyle w:val="ListParagraph"/>
        <w:numPr>
          <w:ilvl w:val="0"/>
          <w:numId w:val="1"/>
        </w:numPr>
      </w:pPr>
      <w:r>
        <w:t xml:space="preserve">Check </w:t>
      </w:r>
    </w:p>
    <w:p w14:paraId="615740CB" w14:textId="3865BB4C" w:rsidR="00250C16" w:rsidRDefault="00250C16" w:rsidP="00250C16">
      <w:pPr>
        <w:ind w:left="360"/>
      </w:pPr>
      <w:r w:rsidRPr="00250C16">
        <w:drawing>
          <wp:inline distT="0" distB="0" distL="0" distR="0" wp14:anchorId="31CF35D1" wp14:editId="3E720E8E">
            <wp:extent cx="5731510" cy="3582035"/>
            <wp:effectExtent l="0" t="0" r="2540" b="0"/>
            <wp:docPr id="29680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44A8B"/>
    <w:multiLevelType w:val="hybridMultilevel"/>
    <w:tmpl w:val="C32AC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43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64"/>
    <w:rsid w:val="00250C16"/>
    <w:rsid w:val="00325CB3"/>
    <w:rsid w:val="00E14875"/>
    <w:rsid w:val="00F71364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1BD2"/>
  <w15:chartTrackingRefBased/>
  <w15:docId w15:val="{7D65BD60-8F32-4CCC-8484-1B929B12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2026-08-06T03:58:00Z</dcterms:created>
  <dcterms:modified xsi:type="dcterms:W3CDTF">2026-08-06T04:25:00Z</dcterms:modified>
</cp:coreProperties>
</file>