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1" w:lineRule="auto"/>
        <w:ind w:left="445" w:right="642" w:firstLine="0"/>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pStyle w:val="Heading2"/>
        <w:spacing w:before="1" w:lineRule="auto"/>
        <w:ind w:left="445" w:right="716" w:firstLine="0"/>
        <w:jc w:val="center"/>
        <w:rPr/>
      </w:pPr>
      <w:r w:rsidDel="00000000" w:rsidR="00000000" w:rsidRPr="00000000">
        <w:rPr>
          <w:rtl w:val="0"/>
        </w:rPr>
        <w:t xml:space="preserve">ASSESSMENT TOOL 2(MEDIUM)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3"/>
        <w:tabs>
          <w:tab w:val="left" w:leader="none" w:pos="5808"/>
        </w:tabs>
        <w:ind w:left="410" w:firstLine="0"/>
        <w:rPr>
          <w:rFonts w:ascii="Arial" w:cs="Arial" w:eastAsia="Arial" w:hAnsi="Arial"/>
        </w:rPr>
      </w:pPr>
      <w:r w:rsidDel="00000000" w:rsidR="00000000" w:rsidRPr="00000000">
        <w:rPr>
          <w:rFonts w:ascii="Arial" w:cs="Arial" w:eastAsia="Arial" w:hAnsi="Arial"/>
          <w:rtl w:val="0"/>
        </w:rPr>
        <w:t xml:space="preserve">COURSE NAME: Ethical Hacking</w:t>
        <w:tab/>
        <w:t xml:space="preserve">COURSE CODE: ITA1401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259714</wp:posOffset>
                </wp:positionH>
                <wp:positionV relativeFrom="paragraph">
                  <wp:posOffset>139897</wp:posOffset>
                </wp:positionV>
                <wp:extent cx="5746115" cy="26670"/>
                <wp:effectExtent b="0" l="0" r="0" t="0"/>
                <wp:wrapTopAndBottom distB="0" distT="0"/>
                <wp:docPr id="4" name=""/>
                <a:graphic>
                  <a:graphicData uri="http://schemas.microsoft.com/office/word/2010/wordprocessingShape">
                    <wps:wsp>
                      <wps:cNvSpPr>
                        <a:spLocks/>
                      </wps:cNvSpPr>
                      <wps:spPr>
                        <a:xfrm>
                          <a:off x="0" y="0"/>
                          <a:ext cx="5746115" cy="26670"/>
                        </a:xfrm>
                        <a:custGeom>
                          <a:avLst/>
                          <a:gdLst/>
                          <a:ahLst/>
                          <a:cxnLst/>
                          <a:rect b="b" l="l" r="r" t="t"/>
                          <a:pathLst>
                            <a:path h="26670" w="5746115">
                              <a:moveTo>
                                <a:pt x="0" y="26670"/>
                              </a:moveTo>
                              <a:lnTo>
                                <a:pt x="5746115" y="26670"/>
                              </a:lnTo>
                              <a:lnTo>
                                <a:pt x="5746115" y="0"/>
                              </a:lnTo>
                              <a:lnTo>
                                <a:pt x="0" y="0"/>
                              </a:lnTo>
                              <a:lnTo>
                                <a:pt x="0" y="26670"/>
                              </a:lnTo>
                              <a:close/>
                            </a:path>
                          </a:pathLst>
                        </a:custGeom>
                        <a:ln w="127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259714</wp:posOffset>
                </wp:positionH>
                <wp:positionV relativeFrom="paragraph">
                  <wp:posOffset>139897</wp:posOffset>
                </wp:positionV>
                <wp:extent cx="5746115" cy="26670"/>
                <wp:effectExtent b="0" l="0" r="0" t="0"/>
                <wp:wrapTopAndBottom distB="0" dist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46115" cy="26670"/>
                        </a:xfrm>
                        <a:prstGeom prst="rect"/>
                        <a:ln/>
                      </pic:spPr>
                    </pic:pic>
                  </a:graphicData>
                </a:graphic>
              </wp:anchor>
            </w:drawing>
          </mc:Fallback>
        </mc:AlternateContent>
      </w:r>
    </w:p>
    <w:p w:rsidR="00000000" w:rsidDel="00000000" w:rsidP="00000000" w:rsidRDefault="00000000" w:rsidRPr="00000000" w14:paraId="00000006">
      <w:pPr>
        <w:spacing w:before="259" w:lineRule="auto"/>
        <w:ind w:left="41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 w:lineRule="auto"/>
        <w:ind w:left="410" w:firstLine="0"/>
        <w:rPr>
          <w:sz w:val="28"/>
          <w:szCs w:val="28"/>
        </w:rPr>
      </w:pPr>
      <w:r w:rsidDel="00000000" w:rsidR="00000000" w:rsidRPr="00000000">
        <w:rPr>
          <w:b w:val="1"/>
          <w:bCs w:val="1"/>
          <w:sz w:val="28"/>
          <w:szCs w:val="28"/>
          <w:rtl w:val="0"/>
        </w:rPr>
        <w:t xml:space="preserve">CO3: A</w:t>
      </w:r>
      <w:r w:rsidDel="00000000" w:rsidR="00000000" w:rsidRPr="00000000">
        <w:rPr>
          <w:sz w:val="28"/>
          <w:szCs w:val="28"/>
          <w:rtl w:val="0"/>
        </w:rPr>
        <w:t xml:space="preserve">nalyze network services using port scanning, ping sweeps, and enumeration techniques across different operating systems to identify vulnerabilities. (BT4)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ind w:left="410" w:firstLine="0"/>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Assessment Tool Weightage: 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8506"/>
        </w:tabs>
        <w:ind w:left="410" w:firstLine="0"/>
        <w:rPr>
          <w:sz w:val="28"/>
          <w:szCs w:val="28"/>
        </w:rPr>
      </w:pPr>
      <w:r w:rsidDel="00000000" w:rsidR="00000000" w:rsidRPr="00000000">
        <w:rPr>
          <w:sz w:val="28"/>
          <w:szCs w:val="28"/>
          <w:rtl w:val="0"/>
        </w:rPr>
        <w:t xml:space="preserve">Duration: 90 min</w:t>
        <w:tab/>
        <w:t xml:space="preserve">Total Marks: 50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259714</wp:posOffset>
                </wp:positionH>
                <wp:positionV relativeFrom="paragraph">
                  <wp:posOffset>136531</wp:posOffset>
                </wp:positionV>
                <wp:extent cx="5746115" cy="26670"/>
                <wp:effectExtent b="0" l="0" r="0" t="0"/>
                <wp:wrapTopAndBottom distB="0" distT="0"/>
                <wp:docPr id="5" name=""/>
                <a:graphic>
                  <a:graphicData uri="http://schemas.microsoft.com/office/word/2010/wordprocessingShape">
                    <wps:wsp>
                      <wps:cNvSpPr>
                        <a:spLocks/>
                      </wps:cNvSpPr>
                      <wps:spPr>
                        <a:xfrm>
                          <a:off x="0" y="0"/>
                          <a:ext cx="5746115" cy="26670"/>
                        </a:xfrm>
                        <a:custGeom>
                          <a:avLst/>
                          <a:gdLst/>
                          <a:ahLst/>
                          <a:cxnLst/>
                          <a:rect b="b" l="l" r="r" t="t"/>
                          <a:pathLst>
                            <a:path h="26670" w="5746115">
                              <a:moveTo>
                                <a:pt x="0" y="26670"/>
                              </a:moveTo>
                              <a:lnTo>
                                <a:pt x="5746115" y="26670"/>
                              </a:lnTo>
                              <a:lnTo>
                                <a:pt x="5746115" y="0"/>
                              </a:lnTo>
                              <a:lnTo>
                                <a:pt x="0" y="0"/>
                              </a:lnTo>
                              <a:lnTo>
                                <a:pt x="0" y="26670"/>
                              </a:lnTo>
                              <a:close/>
                            </a:path>
                          </a:pathLst>
                        </a:custGeom>
                        <a:ln w="127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259714</wp:posOffset>
                </wp:positionH>
                <wp:positionV relativeFrom="paragraph">
                  <wp:posOffset>136531</wp:posOffset>
                </wp:positionV>
                <wp:extent cx="5746115" cy="2667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46115" cy="26670"/>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spacing w:before="1" w:lineRule="auto"/>
        <w:ind w:left="410" w:firstLine="0"/>
        <w:rPr/>
      </w:pPr>
      <w:r w:rsidDel="00000000" w:rsidR="00000000" w:rsidRPr="00000000">
        <w:rPr>
          <w:rtl w:val="0"/>
        </w:rPr>
        <w:t xml:space="preserve">Code of Conduct:</w:t>
      </w:r>
    </w:p>
    <w:p w:rsidR="00000000" w:rsidDel="00000000" w:rsidP="00000000" w:rsidRDefault="00000000" w:rsidRPr="00000000" w14:paraId="0000001B">
      <w:pPr>
        <w:spacing w:before="316" w:lineRule="auto"/>
        <w:ind w:left="410" w:right="359" w:firstLine="0"/>
        <w:rPr>
          <w:sz w:val="28"/>
          <w:szCs w:val="28"/>
        </w:rPr>
      </w:pPr>
      <w:r w:rsidDel="00000000" w:rsidR="00000000" w:rsidRPr="00000000">
        <w:rPr>
          <w:sz w:val="28"/>
          <w:szCs w:val="28"/>
          <w:rtl w:val="0"/>
        </w:rPr>
        <w:t xml:space="preserve">I </w:t>
      </w:r>
      <w:r w:rsidDel="00000000" w:rsidR="00000000" w:rsidRPr="00000000">
        <w:rPr>
          <w:sz w:val="28"/>
          <w:szCs w:val="28"/>
          <w:u w:val="single"/>
          <w:rtl w:val="0"/>
        </w:rPr>
        <w:t xml:space="preserve">T.S.HARINI-(192521067) </w:t>
      </w:r>
      <w:r w:rsidDel="00000000" w:rsidR="00000000" w:rsidRPr="00000000">
        <w:rPr>
          <w:sz w:val="28"/>
          <w:szCs w:val="28"/>
          <w:rtl w:val="0"/>
        </w:rPr>
        <w:t xml:space="preserve"> certify that this submission is my original work and that I have adhered to the guidelines specified for this assessment.</w:t>
      </w:r>
    </w:p>
    <w:p w:rsidR="00000000" w:rsidDel="00000000" w:rsidP="00000000" w:rsidRDefault="00000000" w:rsidRPr="00000000" w14:paraId="0000001C">
      <w:pPr>
        <w:spacing w:line="321" w:lineRule="auto"/>
        <w:ind w:left="410" w:firstLine="0"/>
        <w:rPr>
          <w:sz w:val="28"/>
          <w:szCs w:val="28"/>
        </w:rPr>
      </w:pPr>
      <w:r w:rsidDel="00000000" w:rsidR="00000000" w:rsidRPr="00000000">
        <w:rPr>
          <w:sz w:val="28"/>
          <w:szCs w:val="28"/>
          <w:rtl w:val="0"/>
        </w:rPr>
        <w:t xml:space="preserve">I understand that any violation of academic integrity rules will result in disciplinary action.</w:t>
      </w:r>
    </w:p>
    <w:p w:rsidR="00000000" w:rsidDel="00000000" w:rsidP="00000000" w:rsidRDefault="00000000" w:rsidRPr="00000000" w14:paraId="0000001D">
      <w:pPr>
        <w:spacing w:line="321" w:lineRule="auto"/>
        <w:ind w:left="410" w:firstLine="0"/>
        <w:rPr>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ind w:left="5433" w:firstLine="0"/>
        <w:rPr>
          <w:b w:val="1"/>
          <w:bCs w:val="1"/>
          <w:sz w:val="28"/>
          <w:szCs w:val="28"/>
        </w:rPr>
        <w:sectPr>
          <w:pgSz w:h="16840" w:w="11910" w:orient="portrait"/>
          <w:pgMar w:bottom="280" w:top="640" w:left="708" w:right="425" w:header="720" w:footer="720"/>
          <w:pgNumType w:start="1"/>
        </w:sectPr>
      </w:pPr>
      <w:r w:rsidDel="00000000" w:rsidR="00000000" w:rsidRPr="00000000">
        <w:rPr>
          <w:b w:val="1"/>
          <w:bCs w:val="1"/>
          <w:sz w:val="28"/>
          <w:szCs w:val="28"/>
          <w:rtl w:val="0"/>
        </w:rPr>
        <w:t xml:space="preserve">Signature of the student: T.S.HARINI </w:t>
      </w:r>
    </w:p>
    <w:p w:rsidR="00000000" w:rsidDel="00000000" w:rsidP="00000000" w:rsidRDefault="00000000" w:rsidRPr="00000000" w14:paraId="00000020">
      <w:pPr>
        <w:pStyle w:val="Heading1"/>
        <w:ind w:firstLine="445"/>
        <w:rPr/>
      </w:pPr>
      <w:r w:rsidDel="00000000" w:rsidR="00000000" w:rsidRPr="00000000">
        <w:rPr>
          <w:rtl w:val="0"/>
        </w:rPr>
        <w:t xml:space="preserve">Port Scanning Challenge</w:t>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2"/>
        </w:tabs>
        <w:spacing w:after="0" w:before="275" w:line="240" w:lineRule="auto"/>
        <w:ind w:left="732" w:right="30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Nmap, perform a security assessment on the server 192.168.1.20. Identify all open ports and running services. Analyze the purpose of each discovered service and recommend security measures to reduce the attack surface of the system.</w:t>
      </w:r>
    </w:p>
    <w:p w:rsidR="00000000" w:rsidDel="00000000" w:rsidP="00000000" w:rsidRDefault="00000000" w:rsidRPr="00000000" w14:paraId="00000022">
      <w:pPr>
        <w:pStyle w:val="Heading2"/>
        <w:spacing w:before="287" w:lineRule="auto"/>
        <w:ind w:left="426" w:firstLine="0"/>
        <w:jc w:val="center"/>
        <w:rPr/>
      </w:pPr>
      <w:r w:rsidDel="00000000" w:rsidR="00000000" w:rsidRPr="00000000">
        <w:rPr>
          <w:rtl w:val="0"/>
        </w:rPr>
        <w:t xml:space="preserve">Security Assessment of Server Using Nmap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ind w:left="694" w:firstLine="0"/>
        <w:rPr>
          <w:sz w:val="20"/>
          <w:szCs w:val="20"/>
        </w:rPr>
      </w:pPr>
      <w:r w:rsidDel="00000000" w:rsidR="00000000" w:rsidRPr="00000000">
        <w:rPr>
          <w:b w:val="1"/>
          <w:bCs w:val="1"/>
          <w:sz w:val="24"/>
          <w:szCs w:val="24"/>
          <w:rtl w:val="0"/>
        </w:rPr>
        <w:t xml:space="preserve">Target IP: </w:t>
      </w:r>
      <w:r w:rsidDel="00000000" w:rsidR="00000000" w:rsidRPr="00000000">
        <w:rPr>
          <w:sz w:val="20"/>
          <w:szCs w:val="20"/>
          <w:rtl w:val="0"/>
        </w:rPr>
        <w:t xml:space="preserve">192.168.1.20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ind w:left="694" w:firstLine="0"/>
        <w:rPr>
          <w:sz w:val="24"/>
          <w:szCs w:val="24"/>
        </w:rPr>
      </w:pPr>
      <w:r w:rsidDel="00000000" w:rsidR="00000000" w:rsidRPr="00000000">
        <w:rPr>
          <w:b w:val="1"/>
          <w:bCs w:val="1"/>
          <w:sz w:val="24"/>
          <w:szCs w:val="24"/>
          <w:rtl w:val="0"/>
        </w:rPr>
        <w:t xml:space="preserve">Tool Used: </w:t>
      </w:r>
      <w:r w:rsidDel="00000000" w:rsidR="00000000" w:rsidRPr="00000000">
        <w:rPr>
          <w:sz w:val="24"/>
          <w:szCs w:val="24"/>
          <w:rtl w:val="0"/>
        </w:rPr>
        <w:t xml:space="preserve">Nmap 7.99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ind w:left="694" w:firstLine="0"/>
        <w:rPr/>
      </w:pPr>
      <w:r w:rsidDel="00000000" w:rsidR="00000000" w:rsidRPr="00000000">
        <w:rPr>
          <w:rtl w:val="0"/>
        </w:rPr>
        <w:t xml:space="preserve">Objective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2" w:lineRule="auto"/>
        <w:ind w:left="694" w:right="2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 security assessment of the 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192.168.1.20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Nmap, identify the open ports and running services, analyze the purpose and security risks of each service, and recommend suitable security measures to reduce the attack surface.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ind w:left="694" w:firstLine="0"/>
        <w:rPr/>
      </w:pPr>
      <w:r w:rsidDel="00000000" w:rsidR="00000000" w:rsidRPr="00000000">
        <w:rPr>
          <w:rtl w:val="0"/>
        </w:rPr>
        <w:t xml:space="preserve">Host Discovery , Scanning All TCP Ports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034.0" w:type="dxa"/>
        <w:jc w:val="left"/>
        <w:tblInd w:w="3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4"/>
        <w:tblGridChange w:id="0">
          <w:tblGrid>
            <w:gridCol w:w="4034"/>
          </w:tblGrid>
        </w:tblGridChange>
      </w:tblGrid>
      <w:tr>
        <w:trPr>
          <w:cantSplit w:val="0"/>
          <w:trHeight w:val="542"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 -sn 192.168.1.20</w:t>
            </w:r>
          </w:p>
        </w:tc>
      </w:tr>
      <w:tr>
        <w:trPr>
          <w:cantSplit w:val="0"/>
          <w:trHeight w:val="546"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 -p- 192.168.1.20</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259714</wp:posOffset>
            </wp:positionH>
            <wp:positionV relativeFrom="paragraph">
              <wp:posOffset>76859</wp:posOffset>
            </wp:positionV>
            <wp:extent cx="6158284" cy="3055239"/>
            <wp:effectExtent b="0" l="0" r="0" t="0"/>
            <wp:wrapTopAndBottom distB="0" dist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158284" cy="3055239"/>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ind w:left="521" w:firstLine="0"/>
        <w:rPr/>
      </w:pPr>
      <w:r w:rsidDel="00000000" w:rsidR="00000000" w:rsidRPr="00000000">
        <w:rPr>
          <w:rtl w:val="0"/>
        </w:rPr>
        <w:t xml:space="preserve">Result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2" w:lineRule="auto"/>
        <w:ind w:left="521"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Nmap host discovery scan confirmed that the target server 192.168.1.20 is active and reachable on the network. A full TCP port scan was performed on all 65,535 TCP ports of the target server. All 65,535 ports were reported as filtered, and no open TCP ports were identified.</w:t>
      </w:r>
    </w:p>
    <w:p w:rsidR="00000000" w:rsidDel="00000000" w:rsidP="00000000" w:rsidRDefault="00000000" w:rsidRPr="00000000" w14:paraId="00000033">
      <w:pPr>
        <w:pStyle w:val="Heading2"/>
        <w:spacing w:before="64" w:lineRule="auto"/>
        <w:ind w:left="521" w:firstLine="0"/>
        <w:rPr/>
      </w:pPr>
      <w:r w:rsidDel="00000000" w:rsidR="00000000" w:rsidRPr="00000000">
        <w:rPr>
          <w:rtl w:val="0"/>
        </w:rPr>
        <w:t xml:space="preserve">Service and Version Detection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2053717</wp:posOffset>
                </wp:positionH>
                <wp:positionV relativeFrom="paragraph">
                  <wp:posOffset>114317</wp:posOffset>
                </wp:positionV>
                <wp:extent cx="2561590" cy="350520"/>
                <wp:effectExtent b="0" l="0" r="0" t="0"/>
                <wp:wrapTopAndBottom distB="0" distT="0"/>
                <wp:docPr id="2" name=""/>
                <a:graphic>
                  <a:graphicData uri="http://schemas.microsoft.com/office/word/2010/wordprocessingShape">
                    <wps:wsp>
                      <wps:cNvSpPr txBox="1">
                        <a:spLocks/>
                      </wps:cNvSpPr>
                      <wps:spPr>
                        <a:xfrm>
                          <a:off x="0" y="0"/>
                          <a:ext cx="2561590" cy="350520"/>
                        </a:xfrm>
                        <a:prstGeom prst="rect">
                          <a:avLst/>
                        </a:prstGeom>
                        <a:ln w="6096">
                          <a:solidFill>
                            <a:srgbClr val="000000"/>
                          </a:solidFill>
                          <a:prstDash val="solid"/>
                        </a:ln>
                      </wps:spPr>
                      <wps:txbx>
                        <w:txbxContent>
                          <w:p w:rsidR="00D227FC" w:rsidDel="00000000" w:rsidP="00000000" w:rsidRDefault="00000000" w:rsidRPr="00000000" w14:paraId="46768A68" w14:textId="77777777">
                            <w:pPr>
                              <w:spacing w:before="112"/>
                              <w:ind w:left="100"/>
                              <w:rPr>
                                <w:sz w:val="24"/>
                              </w:rPr>
                            </w:pPr>
                            <w:r w:rsidDel="00000000" w:rsidR="00000000" w:rsidRPr="00000000">
                              <w:rPr>
                                <w:b w:val="1"/>
                                <w:sz w:val="24"/>
                              </w:rPr>
                              <w:t>Command</w:t>
                            </w:r>
                            <w:r w:rsidDel="00000000" w:rsidR="00000000" w:rsidRPr="00000000">
                              <w:rPr>
                                <w:b w:val="1"/>
                                <w:spacing w:val="-1"/>
                                <w:sz w:val="24"/>
                              </w:rPr>
                              <w:t xml:space="preserve"> </w:t>
                            </w:r>
                            <w:r w:rsidDel="00000000" w:rsidR="00000000" w:rsidRPr="00000000">
                              <w:rPr>
                                <w:b w:val="1"/>
                                <w:sz w:val="24"/>
                              </w:rPr>
                              <w:t>3</w:t>
                            </w:r>
                            <w:r w:rsidDel="00000000" w:rsidR="00000000" w:rsidRPr="00000000">
                              <w:rPr>
                                <w:b w:val="1"/>
                                <w:spacing w:val="-2"/>
                                <w:sz w:val="24"/>
                              </w:rPr>
                              <w:t xml:space="preserve"> </w:t>
                            </w:r>
                            <w:r w:rsidDel="00000000" w:rsidR="00000000" w:rsidRPr="00000000">
                              <w:rPr>
                                <w:b w:val="1"/>
                                <w:sz w:val="24"/>
                              </w:rPr>
                              <w:t xml:space="preserve">: </w:t>
                            </w:r>
                            <w:r w:rsidDel="00000000" w:rsidR="00000000" w:rsidRPr="00000000">
                              <w:rPr>
                                <w:sz w:val="24"/>
                              </w:rPr>
                              <w:t>nmap</w:t>
                            </w:r>
                            <w:r w:rsidDel="00000000" w:rsidR="00000000" w:rsidRPr="00000000">
                              <w:rPr>
                                <w:spacing w:val="-2"/>
                                <w:sz w:val="24"/>
                              </w:rPr>
                              <w:t xml:space="preserve"> </w:t>
                            </w:r>
                            <w:r w:rsidDel="00000000" w:rsidR="00000000" w:rsidRPr="00000000">
                              <w:rPr>
                                <w:sz w:val="24"/>
                              </w:rPr>
                              <w:t>-sV</w:t>
                            </w:r>
                            <w:r w:rsidDel="00000000" w:rsidR="00000000" w:rsidRPr="00000000">
                              <w:rPr>
                                <w:spacing w:val="-3"/>
                                <w:sz w:val="24"/>
                              </w:rPr>
                              <w:t xml:space="preserve"> </w:t>
                            </w:r>
                            <w:r w:rsidDel="00000000" w:rsidR="00000000" w:rsidRPr="00000000">
                              <w:rPr>
                                <w:spacing w:val="-2"/>
                                <w:sz w:val="24"/>
                              </w:rPr>
                              <w:t>192.168.1.20</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2053717</wp:posOffset>
                </wp:positionH>
                <wp:positionV relativeFrom="paragraph">
                  <wp:posOffset>114317</wp:posOffset>
                </wp:positionV>
                <wp:extent cx="2561590" cy="350520"/>
                <wp:effectExtent b="0" l="0" r="0" t="0"/>
                <wp:wrapTopAndBottom distB="0" dist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61590" cy="35052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259714</wp:posOffset>
            </wp:positionH>
            <wp:positionV relativeFrom="paragraph">
              <wp:posOffset>562119</wp:posOffset>
            </wp:positionV>
            <wp:extent cx="6239802" cy="3055239"/>
            <wp:effectExtent b="0" l="0" r="0" t="0"/>
            <wp:wrapTopAndBottom distB="0" dist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239802" cy="3055239"/>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ind w:left="694" w:firstLine="0"/>
        <w:rPr/>
      </w:pPr>
      <w:r w:rsidDel="00000000" w:rsidR="00000000" w:rsidRPr="00000000">
        <w:rPr>
          <w:rtl w:val="0"/>
        </w:rPr>
        <w:t xml:space="preserve">Result: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2" w:lineRule="auto"/>
        <w:ind w:left="694"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 service and version detection was performed on the target. The scan checked the 1,000 most commonly used TCP ports. All 1,000 ports were reported as filtered, and no accessible TCP services or service versions were identified.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ind w:left="694" w:firstLine="0"/>
        <w:rPr/>
      </w:pPr>
      <w:r w:rsidDel="00000000" w:rsidR="00000000" w:rsidRPr="00000000">
        <w:rPr>
          <w:rtl w:val="0"/>
        </w:rPr>
        <w:t xml:space="preserve">UDP Scan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2053717</wp:posOffset>
                </wp:positionH>
                <wp:positionV relativeFrom="paragraph">
                  <wp:posOffset>83627</wp:posOffset>
                </wp:positionV>
                <wp:extent cx="2561590" cy="354330"/>
                <wp:effectExtent b="0" l="0" r="0" t="0"/>
                <wp:wrapTopAndBottom distB="0" distT="0"/>
                <wp:docPr id="7" name=""/>
                <a:graphic>
                  <a:graphicData uri="http://schemas.microsoft.com/office/word/2010/wordprocessingShape">
                    <wps:wsp>
                      <wps:cNvSpPr txBox="1">
                        <a:spLocks/>
                      </wps:cNvSpPr>
                      <wps:spPr>
                        <a:xfrm>
                          <a:off x="0" y="0"/>
                          <a:ext cx="2561590" cy="354330"/>
                        </a:xfrm>
                        <a:prstGeom prst="rect">
                          <a:avLst/>
                        </a:prstGeom>
                        <a:ln w="6096">
                          <a:solidFill>
                            <a:srgbClr val="000000"/>
                          </a:solidFill>
                          <a:prstDash val="solid"/>
                        </a:ln>
                      </wps:spPr>
                      <wps:txbx>
                        <w:txbxContent>
                          <w:p w:rsidR="00D227FC" w:rsidDel="00000000" w:rsidP="00000000" w:rsidRDefault="00000000" w:rsidRPr="00000000" w14:paraId="77778E7F" w14:textId="77777777">
                            <w:pPr>
                              <w:spacing w:before="112"/>
                              <w:ind w:left="100"/>
                              <w:rPr>
                                <w:sz w:val="24"/>
                              </w:rPr>
                            </w:pPr>
                            <w:r w:rsidDel="00000000" w:rsidR="00000000" w:rsidRPr="00000000">
                              <w:rPr>
                                <w:b w:val="1"/>
                                <w:sz w:val="24"/>
                              </w:rPr>
                              <w:t>Command</w:t>
                            </w:r>
                            <w:r w:rsidDel="00000000" w:rsidR="00000000" w:rsidRPr="00000000">
                              <w:rPr>
                                <w:b w:val="1"/>
                                <w:spacing w:val="-1"/>
                                <w:sz w:val="24"/>
                              </w:rPr>
                              <w:t xml:space="preserve"> </w:t>
                            </w:r>
                            <w:r w:rsidDel="00000000" w:rsidR="00000000" w:rsidRPr="00000000">
                              <w:rPr>
                                <w:b w:val="1"/>
                                <w:sz w:val="24"/>
                              </w:rPr>
                              <w:t>4</w:t>
                            </w:r>
                            <w:r w:rsidDel="00000000" w:rsidR="00000000" w:rsidRPr="00000000">
                              <w:rPr>
                                <w:b w:val="1"/>
                                <w:spacing w:val="-2"/>
                                <w:sz w:val="24"/>
                              </w:rPr>
                              <w:t xml:space="preserve"> </w:t>
                            </w:r>
                            <w:r w:rsidDel="00000000" w:rsidR="00000000" w:rsidRPr="00000000">
                              <w:rPr>
                                <w:b w:val="1"/>
                                <w:sz w:val="24"/>
                              </w:rPr>
                              <w:t xml:space="preserve">: </w:t>
                            </w:r>
                            <w:r w:rsidDel="00000000" w:rsidR="00000000" w:rsidRPr="00000000">
                              <w:rPr>
                                <w:sz w:val="24"/>
                              </w:rPr>
                              <w:t>nmap</w:t>
                            </w:r>
                            <w:r w:rsidDel="00000000" w:rsidR="00000000" w:rsidRPr="00000000">
                              <w:rPr>
                                <w:spacing w:val="-2"/>
                                <w:sz w:val="24"/>
                              </w:rPr>
                              <w:t xml:space="preserve"> </w:t>
                            </w:r>
                            <w:r w:rsidDel="00000000" w:rsidR="00000000" w:rsidRPr="00000000">
                              <w:rPr>
                                <w:sz w:val="24"/>
                              </w:rPr>
                              <w:t>-sV</w:t>
                            </w:r>
                            <w:r w:rsidDel="00000000" w:rsidR="00000000" w:rsidRPr="00000000">
                              <w:rPr>
                                <w:spacing w:val="-3"/>
                                <w:sz w:val="24"/>
                              </w:rPr>
                              <w:t xml:space="preserve"> </w:t>
                            </w:r>
                            <w:r w:rsidDel="00000000" w:rsidR="00000000" w:rsidRPr="00000000">
                              <w:rPr>
                                <w:spacing w:val="-2"/>
                                <w:sz w:val="24"/>
                              </w:rPr>
                              <w:t>192.168.1.20</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2053717</wp:posOffset>
                </wp:positionH>
                <wp:positionV relativeFrom="paragraph">
                  <wp:posOffset>83627</wp:posOffset>
                </wp:positionV>
                <wp:extent cx="2561590" cy="354330"/>
                <wp:effectExtent b="0" l="0" r="0" t="0"/>
                <wp:wrapTopAndBottom distB="0" distT="0"/>
                <wp:docPr id="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561590" cy="35433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1411605</wp:posOffset>
            </wp:positionH>
            <wp:positionV relativeFrom="paragraph">
              <wp:posOffset>560639</wp:posOffset>
            </wp:positionV>
            <wp:extent cx="3650102" cy="1600200"/>
            <wp:effectExtent b="0" l="0" r="0" t="0"/>
            <wp:wrapTopAndBottom distB="0" dist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650102" cy="1600200"/>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before="279" w:lineRule="auto"/>
        <w:ind w:left="694" w:firstLine="0"/>
        <w:rPr/>
      </w:pPr>
      <w:r w:rsidDel="00000000" w:rsidR="00000000" w:rsidRPr="00000000">
        <w:rPr>
          <w:rtl w:val="0"/>
        </w:rPr>
        <w:t xml:space="preserve">Result: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2" w:lineRule="auto"/>
        <w:ind w:left="694" w:right="2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UDP scan was performed against the 100 most commonly used UDP ports. Nmap reported five ports as filtered: 135, 445, 1023, 5060, and 5353. The remaining 95 ports were reported as open\ filtered because no response was received. No UDP port was confirmed as open.</w:t>
      </w:r>
    </w:p>
    <w:p w:rsidR="00000000" w:rsidDel="00000000" w:rsidP="00000000" w:rsidRDefault="00000000" w:rsidRPr="00000000" w14:paraId="0000003F">
      <w:pPr>
        <w:pStyle w:val="Heading2"/>
        <w:spacing w:before="64" w:lineRule="auto"/>
        <w:ind w:left="646" w:firstLine="0"/>
        <w:rPr/>
      </w:pPr>
      <w:r w:rsidDel="00000000" w:rsidR="00000000" w:rsidRPr="00000000">
        <w:rPr>
          <w:rtl w:val="0"/>
        </w:rPr>
        <w:t xml:space="preserve">Security Analysis :</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95"/>
        </w:tabs>
        <w:spacing w:after="0" w:before="274" w:line="340" w:lineRule="auto"/>
        <w:ind w:left="1395" w:right="29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confirmed open TCP 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full TCP scan did not identify any confirmed open TCP ports. All 65,535 TCP ports were reported as filtered.</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95"/>
        </w:tabs>
        <w:spacing w:after="0" w:before="26" w:line="340" w:lineRule="auto"/>
        <w:ind w:left="1395" w:right="28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confirmed open UDP 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UDP scan did not identify any confirmed open UDP ports. Several UDP ports were reported as filtered or open\filtered.</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95"/>
        </w:tabs>
        <w:spacing w:after="0" w:before="26" w:line="360" w:lineRule="auto"/>
        <w:ind w:left="1395" w:right="28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filtering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consistent filtered results suggest that a firewall or network-level packet-filtering mechanism is preventing direct access to the target's ports.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before="1" w:lineRule="auto"/>
        <w:ind w:left="578" w:firstLine="0"/>
        <w:rPr/>
      </w:pPr>
      <w:r w:rsidDel="00000000" w:rsidR="00000000" w:rsidRPr="00000000">
        <w:rPr>
          <w:rtl w:val="0"/>
        </w:rPr>
        <w:t xml:space="preserve">Security Recommendations :</w:t>
      </w:r>
    </w:p>
    <w:p w:rsidR="00000000" w:rsidDel="00000000" w:rsidP="00000000" w:rsidRDefault="00000000" w:rsidRPr="00000000" w14:paraId="0000004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278"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unnecessary services so that unused network services are not exposed.</w:t>
      </w:r>
    </w:p>
    <w:p w:rsidR="00000000" w:rsidDel="00000000" w:rsidP="00000000" w:rsidRDefault="00000000" w:rsidRPr="00000000" w14:paraId="000000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131"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firewall rules to allow only required ports and trusted sources.</w:t>
      </w:r>
    </w:p>
    <w:p w:rsidR="00000000" w:rsidDel="00000000" w:rsidP="00000000" w:rsidRDefault="00000000" w:rsidRPr="00000000" w14:paraId="0000004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130"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 administrative access to authorized users and networks.</w:t>
      </w:r>
    </w:p>
    <w:p w:rsidR="00000000" w:rsidDel="00000000" w:rsidP="00000000" w:rsidRDefault="00000000" w:rsidRPr="00000000" w14:paraId="0000004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132"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operating systems and services updated with the latest security patches.</w:t>
      </w:r>
    </w:p>
    <w:p w:rsidR="00000000" w:rsidDel="00000000" w:rsidP="00000000" w:rsidRDefault="00000000" w:rsidRPr="00000000" w14:paraId="0000004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131"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strong authentication for administrative services.</w:t>
      </w:r>
    </w:p>
    <w:p w:rsidR="00000000" w:rsidDel="00000000" w:rsidP="00000000" w:rsidRDefault="00000000" w:rsidRPr="00000000" w14:paraId="0000004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131"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firewall and server logs for suspicious connection attempts.</w:t>
      </w:r>
    </w:p>
    <w:p w:rsidR="00000000" w:rsidDel="00000000" w:rsidP="00000000" w:rsidRDefault="00000000" w:rsidRPr="00000000" w14:paraId="0000004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130"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Regularly perform Nmap scans to identify newly exposed ports.</w:t>
      </w:r>
    </w:p>
    <w:p w:rsidR="00000000" w:rsidDel="00000000" w:rsidP="00000000" w:rsidRDefault="00000000" w:rsidRPr="00000000" w14:paraId="0000004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98"/>
        </w:tabs>
        <w:spacing w:after="0" w:before="132" w:line="240" w:lineRule="auto"/>
        <w:ind w:left="129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principle of least privilege to users and services.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before="1" w:lineRule="auto"/>
        <w:ind w:left="636" w:firstLine="0"/>
        <w:rPr/>
      </w:pPr>
      <w:r w:rsidDel="00000000" w:rsidR="00000000" w:rsidRPr="00000000">
        <w:rPr>
          <w:rtl w:val="0"/>
        </w:rPr>
        <w:t xml:space="preserve">Attack Surface Reduction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36"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attack surface of the server can be reduced by exposing only the network services that are necessary for its intended function. Unnecessary services should be disabled, and firewall rules should restrict access to required services. Administrative services should be accessible only to authorized users or trusted networks. Regular security scans should also be performed to detect unintended changes in the server's exposed services.</w:t>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2"/>
        </w:tabs>
        <w:spacing w:after="0" w:before="59" w:line="240" w:lineRule="auto"/>
        <w:ind w:left="732" w:right="30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Nikto, assess the web server hosted on 192.168.1.30. Identify potential web server misconfigurations, outdated components, or exposed files and directories. Discuss the security risks associated with your findings and suggest appropriate mitigation strategies.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tipllcodx550" w:id="0"/>
    <w:bookmarkEnd w:id="0"/>
    <w:p w:rsidR="00000000" w:rsidDel="00000000" w:rsidP="00000000" w:rsidRDefault="00000000" w:rsidRPr="00000000" w14:paraId="00000053">
      <w:pPr>
        <w:ind w:left="623" w:right="290" w:firstLine="0"/>
        <w:jc w:val="center"/>
        <w:rPr>
          <w:sz w:val="40"/>
          <w:szCs w:val="40"/>
        </w:rPr>
      </w:pPr>
      <w:r w:rsidDel="00000000" w:rsidR="00000000" w:rsidRPr="00000000">
        <w:rPr>
          <w:sz w:val="40"/>
          <w:szCs w:val="40"/>
          <w:rtl w:val="0"/>
        </w:rPr>
        <w:t xml:space="preserve">Nikto Web Server Security Assessment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5">
      <w:pPr>
        <w:ind w:left="636" w:firstLine="0"/>
        <w:rPr>
          <w:sz w:val="20"/>
          <w:szCs w:val="20"/>
        </w:rPr>
      </w:pPr>
      <w:r w:rsidDel="00000000" w:rsidR="00000000" w:rsidRPr="00000000">
        <w:rPr>
          <w:b w:val="1"/>
          <w:bCs w:val="1"/>
          <w:sz w:val="24"/>
          <w:szCs w:val="24"/>
          <w:rtl w:val="0"/>
        </w:rPr>
        <w:t xml:space="preserve">Target: </w:t>
      </w:r>
      <w:r w:rsidDel="00000000" w:rsidR="00000000" w:rsidRPr="00000000">
        <w:rPr>
          <w:sz w:val="20"/>
          <w:szCs w:val="20"/>
          <w:rtl w:val="0"/>
        </w:rPr>
        <w:t xml:space="preserve">192.168.1.30</w:t>
      </w:r>
    </w:p>
    <w:p w:rsidR="00000000" w:rsidDel="00000000" w:rsidP="00000000" w:rsidRDefault="00000000" w:rsidRPr="00000000" w14:paraId="00000056">
      <w:pPr>
        <w:spacing w:before="137" w:lineRule="auto"/>
        <w:ind w:left="636" w:firstLine="0"/>
        <w:rPr>
          <w:sz w:val="24"/>
          <w:szCs w:val="24"/>
        </w:rPr>
      </w:pPr>
      <w:r w:rsidDel="00000000" w:rsidR="00000000" w:rsidRPr="00000000">
        <w:rPr>
          <w:b w:val="1"/>
          <w:bCs w:val="1"/>
          <w:sz w:val="24"/>
          <w:szCs w:val="24"/>
          <w:rtl w:val="0"/>
        </w:rPr>
        <w:t xml:space="preserve">Tool: </w:t>
      </w:r>
      <w:r w:rsidDel="00000000" w:rsidR="00000000" w:rsidRPr="00000000">
        <w:rPr>
          <w:sz w:val="24"/>
          <w:szCs w:val="24"/>
          <w:rtl w:val="0"/>
        </w:rPr>
        <w:t xml:space="preserve">Nikto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spacing w:before="1" w:lineRule="auto"/>
        <w:ind w:left="694" w:firstLine="0"/>
        <w:rPr/>
      </w:pPr>
      <w:r w:rsidDel="00000000" w:rsidR="00000000" w:rsidRPr="00000000">
        <w:rPr>
          <w:rtl w:val="0"/>
        </w:rPr>
        <w:t xml:space="preserve">Objective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2" w:lineRule="auto"/>
        <w:ind w:left="636"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assessment is to analyze the web server hosted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192.168.1.30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Nikto web server vulnerability scanner. The assessment focuses on identifying potential web server misconfigurations, outdated software components, exposed files and directories, and other security weaknesses.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3"/>
        <w:ind w:firstLine="636"/>
        <w:rPr/>
      </w:pPr>
      <w:r w:rsidDel="00000000" w:rsidR="00000000" w:rsidRPr="00000000">
        <w:rPr>
          <w:rtl w:val="0"/>
        </w:rPr>
        <w:t xml:space="preserve">Lab Environment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ind w:left="636" w:firstLine="0"/>
        <w:rPr>
          <w:sz w:val="24"/>
          <w:szCs w:val="24"/>
        </w:rPr>
      </w:pPr>
      <w:r w:rsidDel="00000000" w:rsidR="00000000" w:rsidRPr="00000000">
        <w:rPr>
          <w:b w:val="1"/>
          <w:bCs w:val="1"/>
          <w:sz w:val="24"/>
          <w:szCs w:val="24"/>
          <w:rtl w:val="0"/>
        </w:rPr>
        <w:t xml:space="preserve">Scanning machine: </w:t>
      </w:r>
      <w:r w:rsidDel="00000000" w:rsidR="00000000" w:rsidRPr="00000000">
        <w:rPr>
          <w:sz w:val="24"/>
          <w:szCs w:val="24"/>
          <w:rtl w:val="0"/>
        </w:rPr>
        <w:t xml:space="preserve">Kali Linux</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ind w:left="636" w:firstLine="0"/>
        <w:rPr>
          <w:sz w:val="24"/>
          <w:szCs w:val="24"/>
        </w:rPr>
      </w:pPr>
      <w:r w:rsidDel="00000000" w:rsidR="00000000" w:rsidRPr="00000000">
        <w:rPr>
          <w:b w:val="1"/>
          <w:bCs w:val="1"/>
          <w:sz w:val="24"/>
          <w:szCs w:val="24"/>
          <w:rtl w:val="0"/>
        </w:rPr>
        <w:t xml:space="preserve">Target: </w:t>
      </w:r>
      <w:r w:rsidDel="00000000" w:rsidR="00000000" w:rsidRPr="00000000">
        <w:rPr>
          <w:sz w:val="24"/>
          <w:szCs w:val="24"/>
          <w:rtl w:val="0"/>
        </w:rPr>
        <w:t xml:space="preserve">Metasploitable 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ind w:left="636" w:firstLine="0"/>
        <w:rPr>
          <w:sz w:val="24"/>
          <w:szCs w:val="24"/>
        </w:rPr>
      </w:pPr>
      <w:r w:rsidDel="00000000" w:rsidR="00000000" w:rsidRPr="00000000">
        <w:rPr>
          <w:b w:val="1"/>
          <w:bCs w:val="1"/>
          <w:sz w:val="24"/>
          <w:szCs w:val="24"/>
          <w:rtl w:val="0"/>
        </w:rPr>
        <w:t xml:space="preserve">Tool: </w:t>
      </w:r>
      <w:r w:rsidDel="00000000" w:rsidR="00000000" w:rsidRPr="00000000">
        <w:rPr>
          <w:sz w:val="24"/>
          <w:szCs w:val="24"/>
          <w:rtl w:val="0"/>
        </w:rPr>
        <w:t xml:space="preserve">Nikto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ind w:left="636" w:firstLine="0"/>
        <w:rPr>
          <w:sz w:val="24"/>
          <w:szCs w:val="24"/>
        </w:rPr>
      </w:pPr>
      <w:r w:rsidDel="00000000" w:rsidR="00000000" w:rsidRPr="00000000">
        <w:rPr>
          <w:b w:val="1"/>
          <w:bCs w:val="1"/>
          <w:sz w:val="24"/>
          <w:szCs w:val="24"/>
          <w:rtl w:val="0"/>
        </w:rPr>
        <w:t xml:space="preserve">Kali IP: </w:t>
      </w:r>
      <w:r w:rsidDel="00000000" w:rsidR="00000000" w:rsidRPr="00000000">
        <w:rPr>
          <w:sz w:val="24"/>
          <w:szCs w:val="24"/>
          <w:rtl w:val="0"/>
        </w:rPr>
        <w:t xml:space="preserve">192.168.56.101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3"/>
        <w:ind w:firstLine="636"/>
        <w:rPr/>
      </w:pPr>
      <w:r w:rsidDel="00000000" w:rsidR="00000000" w:rsidRPr="00000000">
        <w:rPr>
          <w:rtl w:val="0"/>
        </w:rPr>
        <w:t xml:space="preserve">Initial Target Verification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2053717</wp:posOffset>
                </wp:positionH>
                <wp:positionV relativeFrom="paragraph">
                  <wp:posOffset>198815</wp:posOffset>
                </wp:positionV>
                <wp:extent cx="2561590" cy="350520"/>
                <wp:effectExtent b="0" l="0" r="0" t="0"/>
                <wp:wrapTopAndBottom distB="0" distT="0"/>
                <wp:docPr id="3" name=""/>
                <a:graphic>
                  <a:graphicData uri="http://schemas.microsoft.com/office/word/2010/wordprocessingShape">
                    <wps:wsp>
                      <wps:cNvSpPr txBox="1">
                        <a:spLocks/>
                      </wps:cNvSpPr>
                      <wps:spPr>
                        <a:xfrm>
                          <a:off x="0" y="0"/>
                          <a:ext cx="2561590" cy="350520"/>
                        </a:xfrm>
                        <a:prstGeom prst="rect">
                          <a:avLst/>
                        </a:prstGeom>
                        <a:ln w="6096">
                          <a:solidFill>
                            <a:srgbClr val="000000"/>
                          </a:solidFill>
                          <a:prstDash val="solid"/>
                        </a:ln>
                      </wps:spPr>
                      <wps:txbx>
                        <w:txbxContent>
                          <w:p w:rsidR="00D227FC" w:rsidDel="00000000" w:rsidP="00000000" w:rsidRDefault="00000000" w:rsidRPr="00000000" w14:paraId="35994FB5" w14:textId="77777777">
                            <w:pPr>
                              <w:spacing w:before="112"/>
                              <w:ind w:left="100"/>
                              <w:rPr>
                                <w:sz w:val="24"/>
                              </w:rPr>
                            </w:pPr>
                            <w:r w:rsidDel="00000000" w:rsidR="00000000" w:rsidRPr="00000000">
                              <w:rPr>
                                <w:b w:val="1"/>
                                <w:sz w:val="24"/>
                              </w:rPr>
                              <w:t>Command</w:t>
                            </w:r>
                            <w:r w:rsidDel="00000000" w:rsidR="00000000" w:rsidRPr="00000000">
                              <w:rPr>
                                <w:b w:val="1"/>
                                <w:spacing w:val="1"/>
                                <w:sz w:val="24"/>
                              </w:rPr>
                              <w:t xml:space="preserve"> </w:t>
                            </w:r>
                            <w:r w:rsidDel="00000000" w:rsidR="00000000" w:rsidRPr="00000000">
                              <w:rPr>
                                <w:b w:val="1"/>
                                <w:sz w:val="24"/>
                              </w:rPr>
                              <w:t>1</w:t>
                            </w:r>
                            <w:r w:rsidDel="00000000" w:rsidR="00000000" w:rsidRPr="00000000">
                              <w:rPr>
                                <w:b w:val="1"/>
                                <w:spacing w:val="-1"/>
                                <w:sz w:val="24"/>
                              </w:rPr>
                              <w:t xml:space="preserve"> </w:t>
                            </w:r>
                            <w:r w:rsidDel="00000000" w:rsidR="00000000" w:rsidRPr="00000000">
                              <w:rPr>
                                <w:b w:val="1"/>
                                <w:sz w:val="24"/>
                              </w:rPr>
                              <w:t>:</w:t>
                            </w:r>
                            <w:r w:rsidDel="00000000" w:rsidR="00000000" w:rsidRPr="00000000">
                              <w:rPr>
                                <w:b w:val="1"/>
                                <w:spacing w:val="1"/>
                                <w:sz w:val="24"/>
                              </w:rPr>
                              <w:t xml:space="preserve"> </w:t>
                            </w:r>
                            <w:r w:rsidDel="00000000" w:rsidR="00000000" w:rsidRPr="00000000">
                              <w:rPr>
                                <w:sz w:val="24"/>
                              </w:rPr>
                              <w:t>ping</w:t>
                            </w:r>
                            <w:r w:rsidDel="00000000" w:rsidR="00000000" w:rsidRPr="00000000">
                              <w:rPr>
                                <w:spacing w:val="-1"/>
                                <w:sz w:val="24"/>
                              </w:rPr>
                              <w:t xml:space="preserve"> </w:t>
                            </w:r>
                            <w:r w:rsidDel="00000000" w:rsidR="00000000" w:rsidRPr="00000000">
                              <w:rPr>
                                <w:sz w:val="24"/>
                              </w:rPr>
                              <w:t>-c</w:t>
                            </w:r>
                            <w:r w:rsidDel="00000000" w:rsidR="00000000" w:rsidRPr="00000000">
                              <w:rPr>
                                <w:spacing w:val="-2"/>
                                <w:sz w:val="24"/>
                              </w:rPr>
                              <w:t xml:space="preserve"> </w:t>
                            </w:r>
                            <w:r w:rsidDel="00000000" w:rsidR="00000000" w:rsidRPr="00000000">
                              <w:rPr>
                                <w:sz w:val="24"/>
                              </w:rPr>
                              <w:t xml:space="preserve">4 </w:t>
                            </w:r>
                            <w:r w:rsidDel="00000000" w:rsidR="00000000" w:rsidRPr="00000000">
                              <w:rPr>
                                <w:spacing w:val="-2"/>
                                <w:sz w:val="24"/>
                              </w:rPr>
                              <w:t>192.168.1.30</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2053717</wp:posOffset>
                </wp:positionH>
                <wp:positionV relativeFrom="paragraph">
                  <wp:posOffset>198815</wp:posOffset>
                </wp:positionV>
                <wp:extent cx="2561590" cy="350520"/>
                <wp:effectExtent b="0" l="0" r="0" t="0"/>
                <wp:wrapTopAndBottom distB="0" dist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61590" cy="35052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2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we checked the HTTP/HTTPS ports : nmap -p 80,443 -sV 192.168.1.30</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2"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80 and 443 were shown as filtered, so the web server could not be identified.</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6"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lab target was Metasploitable 2, we checked its IP using : ifconfig</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2"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initially had 192.168.56.102.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3"/>
        <w:ind w:left="674" w:firstLine="0"/>
        <w:rPr/>
      </w:pPr>
      <w:r w:rsidDel="00000000" w:rsidR="00000000" w:rsidRPr="00000000">
        <w:rPr>
          <w:rtl w:val="0"/>
        </w:rPr>
        <w:t xml:space="preserve">Resolving the IP Conflict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checked the Host-Only network using : sudo arp-scan --interface=eth1 192.168.56.0/24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scan showed that two devices were using 192.168.56.102, causing an IP conflict.</w:t>
      </w:r>
    </w:p>
    <w:p w:rsidR="00000000" w:rsidDel="00000000" w:rsidP="00000000" w:rsidRDefault="00000000" w:rsidRPr="00000000" w14:paraId="00000071">
      <w:pPr>
        <w:ind w:left="409" w:firstLine="0"/>
        <w:rPr>
          <w:sz w:val="20"/>
          <w:szCs w:val="20"/>
        </w:rPr>
      </w:pPr>
      <w:r w:rsidDel="00000000" w:rsidR="00000000" w:rsidRPr="00000000">
        <w:rPr>
          <w:sz w:val="20"/>
          <w:szCs w:val="20"/>
        </w:rPr>
        <w:drawing>
          <wp:inline distB="0" distT="0" distL="0" distR="0">
            <wp:extent cx="6305804" cy="3200400"/>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305804"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259714</wp:posOffset>
            </wp:positionH>
            <wp:positionV relativeFrom="paragraph">
              <wp:posOffset>288543</wp:posOffset>
            </wp:positionV>
            <wp:extent cx="6396553" cy="3473291"/>
            <wp:effectExtent b="0" l="0" r="0" t="0"/>
            <wp:wrapTopAndBottom distB="0" dist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96553" cy="3473291"/>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3"/>
        <w:ind w:firstLine="636"/>
        <w:rPr/>
      </w:pPr>
      <w:r w:rsidDel="00000000" w:rsidR="00000000" w:rsidRPr="00000000">
        <w:rPr>
          <w:rtl w:val="0"/>
        </w:rPr>
        <w:t xml:space="preserve">Web Server Identification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 was used to identify the web service: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1498980</wp:posOffset>
                </wp:positionH>
                <wp:positionV relativeFrom="paragraph">
                  <wp:posOffset>177256</wp:posOffset>
                </wp:positionV>
                <wp:extent cx="3668395" cy="347980"/>
                <wp:effectExtent b="0" l="0" r="0" t="0"/>
                <wp:wrapTopAndBottom distB="0" distT="0"/>
                <wp:docPr id="1" name=""/>
                <a:graphic>
                  <a:graphicData uri="http://schemas.microsoft.com/office/word/2010/wordprocessingShape">
                    <wps:wsp>
                      <wps:cNvSpPr txBox="1">
                        <a:spLocks/>
                      </wps:cNvSpPr>
                      <wps:spPr>
                        <a:xfrm>
                          <a:off x="0" y="0"/>
                          <a:ext cx="3668395" cy="347980"/>
                        </a:xfrm>
                        <a:prstGeom prst="rect">
                          <a:avLst/>
                        </a:prstGeom>
                        <a:ln w="6096">
                          <a:solidFill>
                            <a:srgbClr val="000000"/>
                          </a:solidFill>
                          <a:prstDash val="solid"/>
                        </a:ln>
                      </wps:spPr>
                      <wps:txbx>
                        <w:txbxContent>
                          <w:p w:rsidR="00D227FC" w:rsidDel="00000000" w:rsidP="00000000" w:rsidRDefault="00000000" w:rsidRPr="00000000" w14:paraId="1ABED282" w14:textId="77777777">
                            <w:pPr>
                              <w:spacing w:before="117"/>
                              <w:ind w:left="276"/>
                              <w:jc w:val="center"/>
                              <w:rPr>
                                <w:sz w:val="24"/>
                              </w:rPr>
                            </w:pPr>
                            <w:r w:rsidDel="00000000" w:rsidR="00000000" w:rsidRPr="00000000">
                              <w:rPr>
                                <w:b w:val="1"/>
                                <w:sz w:val="24"/>
                              </w:rPr>
                              <w:t>Command</w:t>
                            </w:r>
                            <w:r w:rsidDel="00000000" w:rsidR="00000000" w:rsidRPr="00000000">
                              <w:rPr>
                                <w:b w:val="1"/>
                                <w:spacing w:val="1"/>
                                <w:sz w:val="24"/>
                              </w:rPr>
                              <w:t xml:space="preserve"> </w:t>
                            </w:r>
                            <w:r w:rsidDel="00000000" w:rsidR="00000000" w:rsidRPr="00000000">
                              <w:rPr>
                                <w:b w:val="1"/>
                                <w:sz w:val="24"/>
                              </w:rPr>
                              <w:t>2 :</w:t>
                            </w:r>
                            <w:r w:rsidDel="00000000" w:rsidR="00000000" w:rsidRPr="00000000">
                              <w:rPr>
                                <w:b w:val="1"/>
                                <w:spacing w:val="61"/>
                                <w:sz w:val="24"/>
                              </w:rPr>
                              <w:t xml:space="preserve"> </w:t>
                            </w:r>
                            <w:r w:rsidDel="00000000" w:rsidR="00000000" w:rsidRPr="00000000">
                              <w:rPr>
                                <w:sz w:val="24"/>
                              </w:rPr>
                              <w:t>nmap</w:t>
                            </w:r>
                            <w:r w:rsidDel="00000000" w:rsidR="00000000" w:rsidRPr="00000000">
                              <w:rPr>
                                <w:spacing w:val="-1"/>
                                <w:sz w:val="24"/>
                              </w:rPr>
                              <w:t xml:space="preserve"> </w:t>
                            </w:r>
                            <w:r w:rsidDel="00000000" w:rsidR="00000000" w:rsidRPr="00000000">
                              <w:rPr>
                                <w:sz w:val="24"/>
                              </w:rPr>
                              <w:t>-p 80</w:t>
                            </w:r>
                            <w:r w:rsidDel="00000000" w:rsidR="00000000" w:rsidRPr="00000000">
                              <w:rPr>
                                <w:spacing w:val="-5"/>
                                <w:sz w:val="24"/>
                              </w:rPr>
                              <w:t xml:space="preserve"> </w:t>
                            </w:r>
                            <w:r w:rsidDel="00000000" w:rsidR="00000000" w:rsidRPr="00000000">
                              <w:rPr>
                                <w:sz w:val="24"/>
                              </w:rPr>
                              <w:t>-sV</w:t>
                            </w:r>
                            <w:r w:rsidDel="00000000" w:rsidR="00000000" w:rsidRPr="00000000">
                              <w:rPr>
                                <w:spacing w:val="-1"/>
                                <w:sz w:val="24"/>
                              </w:rPr>
                              <w:t xml:space="preserve"> </w:t>
                            </w:r>
                            <w:r w:rsidDel="00000000" w:rsidR="00000000" w:rsidRPr="00000000">
                              <w:rPr>
                                <w:spacing w:val="-2"/>
                                <w:sz w:val="24"/>
                              </w:rPr>
                              <w:t>192.168.56.103</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1498980</wp:posOffset>
                </wp:positionH>
                <wp:positionV relativeFrom="paragraph">
                  <wp:posOffset>177256</wp:posOffset>
                </wp:positionV>
                <wp:extent cx="3668395" cy="34798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68395" cy="347980"/>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6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700" w:left="708" w:right="425"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80/tcp open http Apache httpd 2.2.8 ((Ubuntu) DAV/2)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target was running Apache HTTP Server 2.2.8.</w:t>
      </w:r>
    </w:p>
    <w:p w:rsidR="00000000" w:rsidDel="00000000" w:rsidP="00000000" w:rsidRDefault="00000000" w:rsidRPr="00000000" w14:paraId="0000007A">
      <w:pPr>
        <w:pStyle w:val="Heading2"/>
        <w:spacing w:before="64" w:lineRule="auto"/>
        <w:ind w:left="636" w:firstLine="0"/>
        <w:rPr/>
      </w:pPr>
      <w:r w:rsidDel="00000000" w:rsidR="00000000" w:rsidRPr="00000000">
        <w:rPr>
          <w:rtl w:val="0"/>
        </w:rPr>
        <w:t xml:space="preserve">Nikto Scan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1556893</wp:posOffset>
                </wp:positionH>
                <wp:positionV relativeFrom="paragraph">
                  <wp:posOffset>135653</wp:posOffset>
                </wp:positionV>
                <wp:extent cx="3549650" cy="350520"/>
                <wp:effectExtent b="0" l="0" r="0" t="0"/>
                <wp:wrapTopAndBottom distB="0" distT="0"/>
                <wp:docPr id="6" name=""/>
                <a:graphic>
                  <a:graphicData uri="http://schemas.microsoft.com/office/word/2010/wordprocessingShape">
                    <wps:wsp>
                      <wps:cNvSpPr txBox="1">
                        <a:spLocks/>
                      </wps:cNvSpPr>
                      <wps:spPr>
                        <a:xfrm>
                          <a:off x="0" y="0"/>
                          <a:ext cx="3549650" cy="350520"/>
                        </a:xfrm>
                        <a:prstGeom prst="rect">
                          <a:avLst/>
                        </a:prstGeom>
                        <a:ln w="6096">
                          <a:solidFill>
                            <a:srgbClr val="000000"/>
                          </a:solidFill>
                          <a:prstDash val="solid"/>
                        </a:ln>
                      </wps:spPr>
                      <wps:txbx>
                        <w:txbxContent>
                          <w:p w:rsidR="00D227FC" w:rsidDel="00000000" w:rsidP="00000000" w:rsidRDefault="00000000" w:rsidRPr="00000000" w14:paraId="4EEA9C23" w14:textId="77777777">
                            <w:pPr>
                              <w:spacing w:before="116"/>
                              <w:ind w:left="227"/>
                              <w:jc w:val="center"/>
                              <w:rPr>
                                <w:sz w:val="24"/>
                              </w:rPr>
                            </w:pPr>
                            <w:r w:rsidDel="00000000" w:rsidR="00000000" w:rsidRPr="00000000">
                              <w:rPr>
                                <w:b w:val="1"/>
                                <w:sz w:val="24"/>
                              </w:rPr>
                              <w:t>Command</w:t>
                            </w:r>
                            <w:r w:rsidDel="00000000" w:rsidR="00000000" w:rsidRPr="00000000">
                              <w:rPr>
                                <w:b w:val="1"/>
                                <w:spacing w:val="1"/>
                                <w:sz w:val="24"/>
                              </w:rPr>
                              <w:t xml:space="preserve"> </w:t>
                            </w:r>
                            <w:r w:rsidDel="00000000" w:rsidR="00000000" w:rsidRPr="00000000">
                              <w:rPr>
                                <w:b w:val="1"/>
                                <w:sz w:val="24"/>
                              </w:rPr>
                              <w:t>3 :</w:t>
                            </w:r>
                            <w:r w:rsidDel="00000000" w:rsidR="00000000" w:rsidRPr="00000000">
                              <w:rPr>
                                <w:b w:val="1"/>
                                <w:spacing w:val="1"/>
                                <w:sz w:val="24"/>
                              </w:rPr>
                              <w:t xml:space="preserve"> </w:t>
                            </w:r>
                            <w:r w:rsidDel="00000000" w:rsidR="00000000" w:rsidRPr="00000000">
                              <w:rPr>
                                <w:sz w:val="24"/>
                              </w:rPr>
                              <w:t>nikto -h</w:t>
                            </w:r>
                            <w:r w:rsidDel="00000000" w:rsidR="00000000" w:rsidRPr="00000000">
                              <w:rPr>
                                <w:spacing w:val="-5"/>
                                <w:sz w:val="24"/>
                              </w:rPr>
                              <w:t xml:space="preserve"> </w:t>
                            </w:r>
                            <w:hyperlink r:id="rId1">
                              <w:r w:rsidDel="00000000" w:rsidR="00000000" w:rsidRPr="00000000">
                                <w:rPr>
                                  <w:spacing w:val="-2"/>
                                  <w:sz w:val="24"/>
                                </w:rPr>
                                <w:t>http://192.168.56.103</w:t>
                              </w:r>
                            </w:hyperlink>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1556893</wp:posOffset>
                </wp:positionH>
                <wp:positionV relativeFrom="paragraph">
                  <wp:posOffset>135653</wp:posOffset>
                </wp:positionV>
                <wp:extent cx="3549650" cy="350520"/>
                <wp:effectExtent b="0" l="0" r="0" t="0"/>
                <wp:wrapTopAndBottom distB="0" distT="0"/>
                <wp:docPr id="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549650" cy="35052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Nikto completed the scan and reported 27 findings.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115570</wp:posOffset>
            </wp:positionH>
            <wp:positionV relativeFrom="paragraph">
              <wp:posOffset>265843</wp:posOffset>
            </wp:positionV>
            <wp:extent cx="6477221" cy="3117056"/>
            <wp:effectExtent b="0" l="0" r="0" t="0"/>
            <wp:wrapTopAndBottom distB="0" dist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477221" cy="3117056"/>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ind w:left="636" w:firstLine="0"/>
        <w:rPr/>
      </w:pPr>
      <w:r w:rsidDel="00000000" w:rsidR="00000000" w:rsidRPr="00000000">
        <w:rPr>
          <w:rtl w:val="0"/>
        </w:rPr>
        <w:t xml:space="preserve">Major Findings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0"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Outdated Apache 2.2.8</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Outdated PHP 5.2.4</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X-Frame-Options</w:t>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X-Content-Type-Options</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2"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MultiViews enabled</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TRACE method enabled</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/phpinfo.php exposed</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Directory indexing enabled for /doc/, /test/, and /icons/</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6"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/phpMyAdmin/ exposed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spacing w:before="1" w:lineRule="auto"/>
        <w:ind w:left="636" w:firstLine="0"/>
        <w:rPr/>
      </w:pPr>
      <w:r w:rsidDel="00000000" w:rsidR="00000000" w:rsidRPr="00000000">
        <w:rPr>
          <w:rtl w:val="0"/>
        </w:rPr>
        <w:t xml:space="preserve">Security Risks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 w:val="left" w:leader="none" w:pos="1357"/>
        </w:tabs>
        <w:spacing w:after="0" w:before="0" w:line="360" w:lineRule="auto"/>
        <w:ind w:left="1357" w:right="30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outdated Apache and PHP versions may contain known vulnerabilities and increase the possibility of attacks.</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8" w:line="240" w:lineRule="auto"/>
        <w:ind w:left="1355" w:right="0" w:hanging="359.00000000000006"/>
        <w:jc w:val="left"/>
        <w:rPr>
          <w:smallCaps w:val="0"/>
          <w:strike w:val="0"/>
          <w:color w:val="000000"/>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exposed phpinfo.php can reveal detailed server and PHP configuration information.</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 w:val="left" w:leader="none" w:pos="1357"/>
        </w:tabs>
        <w:spacing w:after="0" w:before="78" w:line="360" w:lineRule="auto"/>
        <w:ind w:left="1357" w:right="28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Exposed phpMyAdmin provides access to a database administration interface and should not be publicly accessible without proper restrictions.</w:t>
      </w:r>
    </w:p>
    <w:p w:rsidR="00000000" w:rsidDel="00000000" w:rsidP="00000000" w:rsidRDefault="00000000" w:rsidRPr="00000000" w14:paraId="000000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0" w:line="274"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Directory indexing can allow attackers to discover files and resources.</w:t>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security headers and enabled HTTP TRACE also increase the server's attack surface.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ind w:left="636" w:firstLine="0"/>
        <w:rPr/>
      </w:pPr>
      <w:r w:rsidDel="00000000" w:rsidR="00000000" w:rsidRPr="00000000">
        <w:rPr>
          <w:rtl w:val="0"/>
        </w:rPr>
        <w:t xml:space="preserve">Mitigation Strategies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0"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Upgrade Apache and PHP to supported versions.</w:t>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unnecessary backup, test, and documentation files.</w:t>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2"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or restrict access to phpinfo.php.</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 phpMyAdmin to authorized users/networks.</w:t>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7"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directory listing where unnecessary.</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6"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HTTP TRACE.</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2"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MultiViews if not required.</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38"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security headers such as X-Frame-Options and X-Content-Type-Options.</w:t>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5"/>
        </w:tabs>
        <w:spacing w:after="0" w:before="141" w:line="240" w:lineRule="auto"/>
        <w:ind w:left="135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Regularly patch and scan the web server.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ind w:left="636" w:firstLine="0"/>
        <w:rPr/>
      </w:pPr>
      <w:r w:rsidDel="00000000" w:rsidR="00000000" w:rsidRPr="00000000">
        <w:rPr>
          <w:rtl w:val="0"/>
        </w:rPr>
        <w:t xml:space="preserve">Conclusion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36" w:right="5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Nikto assessment successfully identified several security weaknesses in the Metasploitable web server. The major concerns were outdated Apache/PHP versions, exposed phpMyAdmin and configuration-related files, directory indexing, and missing security headers. The assessment demonstrated how Nmap can first identify the web service and Nikto can then perform a more detailed security assessment.</w:t>
      </w:r>
    </w:p>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2"/>
        </w:tabs>
        <w:spacing w:after="0" w:before="59" w:line="360" w:lineRule="auto"/>
        <w:ind w:left="732" w:right="30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Netcat (nc), investigate the host 192.168.1.40 by connecting to open ports and collecting available service banners. Analyze the information obtained and explain how attackers could use banner information during the reconnaissance phase of an attack.</w:t>
      </w:r>
    </w:p>
    <w:p w:rsidR="00000000" w:rsidDel="00000000" w:rsidP="00000000" w:rsidRDefault="00000000" w:rsidRPr="00000000" w14:paraId="000000A4">
      <w:pPr>
        <w:pStyle w:val="Heading2"/>
        <w:spacing w:before="285" w:lineRule="auto"/>
        <w:ind w:left="445" w:right="735" w:firstLine="0"/>
        <w:jc w:val="center"/>
        <w:rPr/>
      </w:pPr>
      <w:r w:rsidDel="00000000" w:rsidR="00000000" w:rsidRPr="00000000">
        <w:rPr>
          <w:rtl w:val="0"/>
        </w:rPr>
        <w:t xml:space="preserve">Service Banner Enumeration Using Netcat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ind w:left="751" w:firstLine="0"/>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751" w:right="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investigate the target host using Netcat (nc), identify open ports, collect available service banners, and understand how banner information can help attackers during reconnaissance.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ind w:firstLine="751"/>
        <w:rPr/>
      </w:pPr>
      <w:r w:rsidDel="00000000" w:rsidR="00000000" w:rsidRPr="00000000">
        <w:rPr>
          <w:rtl w:val="0"/>
        </w:rPr>
        <w:t xml:space="preserve">Procedure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7"/>
        </w:tabs>
        <w:spacing w:after="0" w:before="0" w:line="362" w:lineRule="auto"/>
        <w:ind w:left="751" w:right="29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identification: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IP 192.168.1.40 given in the question was not reachable, so a local Metasploitable 2 lab machine was used as the authorized target. Its IP address was identified as: 192.168.56.102</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95"/>
        </w:tabs>
        <w:spacing w:after="0" w:before="273" w:line="240" w:lineRule="auto"/>
        <w:ind w:left="995" w:right="0" w:hanging="24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Connectivity test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ping -c 4 192.168.56.102</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host responded successfully with 0% packet loss, confirming connectivity between Kali Linux and Metasploitable 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95"/>
        </w:tabs>
        <w:spacing w:after="0" w:before="0" w:line="240" w:lineRule="auto"/>
        <w:ind w:left="995" w:right="0" w:hanging="24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Open-port scanning using Netcat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 -zv 192.168.56.102 1-1000</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7677.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1"/>
        <w:gridCol w:w="1955"/>
        <w:gridCol w:w="2138"/>
        <w:gridCol w:w="2013"/>
        <w:tblGridChange w:id="0">
          <w:tblGrid>
            <w:gridCol w:w="1571"/>
            <w:gridCol w:w="1955"/>
            <w:gridCol w:w="2138"/>
            <w:gridCol w:w="2013"/>
          </w:tblGrid>
        </w:tblGridChange>
      </w:tblGrid>
      <w:tr>
        <w:trPr>
          <w:cantSplit w:val="0"/>
          <w:trHeight w:val="484"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4" w:right="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Port</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3" w:right="9"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Port name</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 w:right="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Port</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2" w:right="1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Port name</w:t>
            </w:r>
          </w:p>
        </w:tc>
      </w:tr>
      <w:tr>
        <w:trPr>
          <w:cantSplit w:val="0"/>
          <w:trHeight w:val="412"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FTP</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t>
            </w:r>
          </w:p>
        </w:tc>
      </w:tr>
      <w:tr>
        <w:trPr>
          <w:cantSplit w:val="0"/>
          <w:trHeight w:val="417"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9"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SunRPC</w:t>
            </w:r>
          </w:p>
        </w:tc>
      </w:tr>
      <w:tr>
        <w:trPr>
          <w:cantSplit w:val="0"/>
          <w:trHeight w:val="413"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139</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NetBIOS</w:t>
            </w:r>
          </w:p>
        </w:tc>
      </w:tr>
      <w:tr>
        <w:trPr>
          <w:cantSplit w:val="0"/>
          <w:trHeight w:val="412"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SMTP</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Microsoft-DS</w:t>
            </w:r>
          </w:p>
        </w:tc>
      </w:tr>
      <w:tr>
        <w:trPr>
          <w:cantSplit w:val="0"/>
          <w:trHeight w:val="417"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 w:right="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3"/>
        <w:numPr>
          <w:ilvl w:val="0"/>
          <w:numId w:val="3"/>
        </w:numPr>
        <w:tabs>
          <w:tab w:val="left" w:leader="none" w:pos="990"/>
        </w:tabs>
        <w:ind w:left="990" w:hanging="239.00000000000006"/>
        <w:rPr/>
      </w:pPr>
      <w:r w:rsidDel="00000000" w:rsidR="00000000" w:rsidRPr="00000000">
        <w:rPr>
          <w:rtl w:val="0"/>
        </w:rPr>
        <w:t xml:space="preserve">Banner collection: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71"/>
          <w:tab w:val="left" w:leader="none" w:pos="2173"/>
        </w:tabs>
        <w:spacing w:after="0" w:before="1" w:line="600" w:lineRule="auto"/>
        <w:ind w:left="2173" w:right="3699" w:hanging="10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FTP banner was collected using : nc -v 192.168.56.102 21 Result : 220 (vsFTPd 2.3.4)</w:t>
      </w:r>
    </w:p>
    <w:p w:rsidR="00000000" w:rsidDel="00000000" w:rsidP="00000000" w:rsidRDefault="00000000" w:rsidRPr="00000000" w14:paraId="000000C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71"/>
          <w:tab w:val="left" w:leader="none" w:pos="2173"/>
        </w:tabs>
        <w:spacing w:after="0" w:before="7" w:line="600" w:lineRule="auto"/>
        <w:ind w:left="2173" w:right="3660" w:hanging="1061"/>
        <w:jc w:val="left"/>
        <w:rPr>
          <w:smallCaps w:val="0"/>
          <w:strike w:val="0"/>
          <w:color w:val="000000"/>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banner was collected using : nc -v 192.168.56.102 22 Result : SSH-2.0-OpenSSH_4.7p1 Debian-8ubuntu</w:t>
      </w:r>
    </w:p>
    <w:p w:rsidR="00000000" w:rsidDel="00000000" w:rsidP="00000000" w:rsidRDefault="00000000" w:rsidRPr="00000000" w14:paraId="000000D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71"/>
        </w:tabs>
        <w:spacing w:after="0" w:before="63" w:line="240" w:lineRule="auto"/>
        <w:ind w:left="147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was also accessed using : nc -v 192.168.56.102 80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3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 The connection confirmed that the HTTP service was open.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259714</wp:posOffset>
            </wp:positionH>
            <wp:positionV relativeFrom="paragraph">
              <wp:posOffset>266236</wp:posOffset>
            </wp:positionV>
            <wp:extent cx="3010058" cy="3206115"/>
            <wp:effectExtent b="0" l="0" r="0" t="0"/>
            <wp:wrapTopAndBottom distB="0" dist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010058" cy="32061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3475354</wp:posOffset>
            </wp:positionH>
            <wp:positionV relativeFrom="paragraph">
              <wp:posOffset>266236</wp:posOffset>
            </wp:positionV>
            <wp:extent cx="3136280" cy="3206115"/>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136280" cy="3206115"/>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2"/>
        <w:ind w:firstLine="751"/>
        <w:rPr/>
      </w:pPr>
      <w:r w:rsidDel="00000000" w:rsidR="00000000" w:rsidRPr="00000000">
        <w:rPr>
          <w:rtl w:val="0"/>
        </w:rPr>
        <w:t xml:space="preserve">Analysis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51"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banners revealed the service names, software products, and versions running on the target. An attacker could use this information during reconnaissance to identify technologies and compare their versions against publicly known vulnerabilities. This can help them select potential attack paths.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2"/>
        <w:spacing w:before="1" w:lineRule="auto"/>
        <w:ind w:firstLine="751"/>
        <w:rPr/>
      </w:pPr>
      <w:r w:rsidDel="00000000" w:rsidR="00000000" w:rsidRPr="00000000">
        <w:rPr>
          <w:rtl w:val="0"/>
        </w:rPr>
        <w:t xml:space="preserve">Conclusion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51" w:right="2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Netcat successfully identified multiple open services and collected FTP and SSH service banners from the Metasploitable 2 host. The exercise demonstrated how exposed service information can provide useful reconnaissance information to attackers. Administrators should keep services updated, disable unnecessary services, restrict access to exposed ports, and minimize unnecessary version disclosure.</w:t>
      </w:r>
    </w:p>
    <w:p w:rsidR="00000000" w:rsidDel="00000000" w:rsidP="00000000" w:rsidRDefault="00000000" w:rsidRPr="00000000" w14:paraId="000000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2"/>
        </w:tabs>
        <w:spacing w:after="0" w:before="59" w:line="362" w:lineRule="auto"/>
        <w:ind w:left="732" w:right="30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Telnet, examine the server 192.168.1.50 to determine whether remote administration services are accessible. Identify any security concerns related to the discovered services and recommend more secure alternatives where appropriate.</w:t>
      </w:r>
    </w:p>
    <w:p w:rsidR="00000000" w:rsidDel="00000000" w:rsidP="00000000" w:rsidRDefault="00000000" w:rsidRPr="00000000" w14:paraId="000000DD">
      <w:pPr>
        <w:pStyle w:val="Heading2"/>
        <w:spacing w:before="280" w:lineRule="auto"/>
        <w:ind w:left="713" w:right="290" w:firstLine="0"/>
        <w:jc w:val="center"/>
        <w:rPr/>
      </w:pPr>
      <w:r w:rsidDel="00000000" w:rsidR="00000000" w:rsidRPr="00000000">
        <w:rPr>
          <w:rtl w:val="0"/>
        </w:rPr>
        <w:t xml:space="preserve">Remote Administration Service Assessment Using Telnet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ind w:left="732" w:firstLine="0"/>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7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the Metasploitable server and determine whether remote administration services are accessible using Telnet, identify security concerns, and recommend secure alternatives.</w:t>
      </w:r>
    </w:p>
    <w:p w:rsidR="00000000" w:rsidDel="00000000" w:rsidP="00000000" w:rsidRDefault="00000000" w:rsidRPr="00000000" w14:paraId="000000E2">
      <w:pPr>
        <w:tabs>
          <w:tab w:val="left" w:leader="none" w:pos="6254"/>
        </w:tabs>
        <w:spacing w:before="270" w:lineRule="auto"/>
        <w:ind w:left="732" w:firstLine="0"/>
        <w:rPr>
          <w:sz w:val="24"/>
          <w:szCs w:val="24"/>
        </w:rPr>
      </w:pPr>
      <w:r w:rsidDel="00000000" w:rsidR="00000000" w:rsidRPr="00000000">
        <w:rPr>
          <w:b w:val="1"/>
          <w:bCs w:val="1"/>
          <w:sz w:val="24"/>
          <w:szCs w:val="24"/>
          <w:rtl w:val="0"/>
        </w:rPr>
        <w:t xml:space="preserve">Scanning machine: </w:t>
      </w:r>
      <w:r w:rsidDel="00000000" w:rsidR="00000000" w:rsidRPr="00000000">
        <w:rPr>
          <w:sz w:val="24"/>
          <w:szCs w:val="24"/>
          <w:rtl w:val="0"/>
        </w:rPr>
        <w:t xml:space="preserve">Kali Linux</w:t>
        <w:tab/>
      </w:r>
      <w:r w:rsidDel="00000000" w:rsidR="00000000" w:rsidRPr="00000000">
        <w:rPr>
          <w:b w:val="1"/>
          <w:bCs w:val="1"/>
          <w:sz w:val="24"/>
          <w:szCs w:val="24"/>
          <w:rtl w:val="0"/>
        </w:rPr>
        <w:t xml:space="preserve">Tool : </w:t>
      </w:r>
      <w:r w:rsidDel="00000000" w:rsidR="00000000" w:rsidRPr="00000000">
        <w:rPr>
          <w:sz w:val="24"/>
          <w:szCs w:val="24"/>
          <w:rtl w:val="0"/>
        </w:rPr>
        <w:t xml:space="preserve">Telnet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ind w:left="732" w:firstLine="0"/>
        <w:rPr>
          <w:sz w:val="24"/>
          <w:szCs w:val="24"/>
        </w:rPr>
      </w:pPr>
      <w:r w:rsidDel="00000000" w:rsidR="00000000" w:rsidRPr="00000000">
        <w:rPr>
          <w:b w:val="1"/>
          <w:bCs w:val="1"/>
          <w:sz w:val="24"/>
          <w:szCs w:val="24"/>
          <w:rtl w:val="0"/>
        </w:rPr>
        <w:t xml:space="preserve">Target: </w:t>
      </w:r>
      <w:r w:rsidDel="00000000" w:rsidR="00000000" w:rsidRPr="00000000">
        <w:rPr>
          <w:sz w:val="24"/>
          <w:szCs w:val="24"/>
          <w:rtl w:val="0"/>
        </w:rPr>
        <w:t xml:space="preserve">Metasploitable 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ind w:left="732" w:firstLine="0"/>
        <w:rPr>
          <w:sz w:val="24"/>
          <w:szCs w:val="24"/>
        </w:rPr>
      </w:pPr>
      <w:r w:rsidDel="00000000" w:rsidR="00000000" w:rsidRPr="00000000">
        <w:rPr>
          <w:b w:val="1"/>
          <w:bCs w:val="1"/>
          <w:sz w:val="24"/>
          <w:szCs w:val="24"/>
          <w:rtl w:val="0"/>
        </w:rPr>
        <w:t xml:space="preserve">Target IP</w:t>
      </w:r>
      <w:r w:rsidDel="00000000" w:rsidR="00000000" w:rsidRPr="00000000">
        <w:rPr>
          <w:sz w:val="24"/>
          <w:szCs w:val="24"/>
          <w:rtl w:val="0"/>
        </w:rPr>
        <w:t xml:space="preserve">: 192.168.56.102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2"/>
        <w:ind w:left="732" w:firstLine="0"/>
        <w:rPr/>
      </w:pPr>
      <w:r w:rsidDel="00000000" w:rsidR="00000000" w:rsidRPr="00000000">
        <w:rPr>
          <w:rtl w:val="0"/>
        </w:rPr>
        <w:t xml:space="preserve">Procedure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Identified the IP address of the Metasploitable machine.</w:t>
      </w:r>
    </w:p>
    <w:p w:rsidR="00000000" w:rsidDel="00000000" w:rsidP="00000000" w:rsidRDefault="00000000" w:rsidRPr="00000000" w14:paraId="000000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37"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Kali Linux, tested the Telnet service : telnet 192.168.56.102 23</w:t>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37"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connection was successful and the Metasploitable login prompt was displayed.</w:t>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RDP : telnet 192.168.56.102 3389</w:t>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connection was refused, indicating that RDP was not accessible.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3"/>
        <w:ind w:left="737" w:firstLine="0"/>
        <w:rPr/>
      </w:pPr>
      <w:r w:rsidDel="00000000" w:rsidR="00000000" w:rsidRPr="00000000">
        <w:rPr>
          <w:rtl w:val="0"/>
        </w:rPr>
        <w:t xml:space="preserve">Commands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s>
        <w:spacing w:after="0" w:before="0" w:line="240" w:lineRule="auto"/>
        <w:ind w:left="14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192.168.1.50 22</w:t>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s>
        <w:spacing w:after="0" w:before="137" w:line="240" w:lineRule="auto"/>
        <w:ind w:left="14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192.168.1.50 23</w:t>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7"/>
        </w:tabs>
        <w:spacing w:after="0" w:before="146" w:line="240" w:lineRule="auto"/>
        <w:ind w:left="14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192.168.1.50 3389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spacing w:before="1" w:lineRule="auto"/>
        <w:ind w:left="785" w:firstLine="0"/>
        <w:rPr/>
      </w:pPr>
      <w:r w:rsidDel="00000000" w:rsidR="00000000" w:rsidRPr="00000000">
        <w:rPr>
          <w:rtl w:val="0"/>
        </w:rPr>
        <w:t xml:space="preserve">Results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5554.000000000001" w:type="dxa"/>
        <w:jc w:val="left"/>
        <w:tblInd w:w="8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9"/>
        <w:gridCol w:w="1848"/>
        <w:gridCol w:w="1867"/>
        <w:tblGridChange w:id="0">
          <w:tblGrid>
            <w:gridCol w:w="1839"/>
            <w:gridCol w:w="1848"/>
            <w:gridCol w:w="1867"/>
          </w:tblGrid>
        </w:tblGridChange>
      </w:tblGrid>
      <w:tr>
        <w:trPr>
          <w:cantSplit w:val="0"/>
          <w:trHeight w:val="580"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 w:right="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w:t>
            </w:r>
          </w:p>
        </w:tc>
      </w:tr>
      <w:tr>
        <w:trPr>
          <w:cantSplit w:val="0"/>
          <w:trHeight w:val="571"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Accessible</w:t>
            </w:r>
          </w:p>
        </w:tc>
      </w:tr>
      <w:tr>
        <w:trPr>
          <w:cantSplit w:val="0"/>
          <w:trHeight w:val="585"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3389</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RDP</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Accessible</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240" w:left="708" w:right="425" w:header="720" w:footer="720"/>
        </w:sectPr>
      </w:pPr>
      <w:r w:rsidDel="00000000" w:rsidR="00000000" w:rsidRPr="00000000">
        <w:rPr>
          <w:rtl w:val="0"/>
        </w:rPr>
      </w:r>
    </w:p>
    <w:p w:rsidR="00000000" w:rsidDel="00000000" w:rsidP="00000000" w:rsidRDefault="00000000" w:rsidRPr="00000000" w14:paraId="00000103">
      <w:pPr>
        <w:tabs>
          <w:tab w:val="left" w:leader="none" w:pos="5249"/>
        </w:tabs>
        <w:ind w:left="239" w:firstLine="0"/>
        <w:rPr>
          <w:sz w:val="20"/>
          <w:szCs w:val="20"/>
        </w:rPr>
      </w:pPr>
      <w:r w:rsidDel="00000000" w:rsidR="00000000" w:rsidRPr="00000000">
        <w:rPr>
          <w:sz w:val="20"/>
          <w:szCs w:val="20"/>
          <w:vertAlign w:val="baseline"/>
        </w:rPr>
        <w:drawing>
          <wp:inline distB="0" distT="0" distL="0" distR="0">
            <wp:extent cx="3015370" cy="3022092"/>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015370" cy="3022092"/>
                    </a:xfrm>
                    <a:prstGeom prst="rect"/>
                    <a:ln/>
                  </pic:spPr>
                </pic:pic>
              </a:graphicData>
            </a:graphic>
          </wp:inline>
        </w:drawing>
      </w:r>
      <w:r w:rsidDel="00000000" w:rsidR="00000000" w:rsidRPr="00000000">
        <w:rPr>
          <w:sz w:val="20"/>
          <w:szCs w:val="20"/>
          <w:vertAlign w:val="baseline"/>
          <w:rtl w:val="0"/>
        </w:rPr>
        <w:tab/>
      </w:r>
      <w:r w:rsidDel="00000000" w:rsidR="00000000" w:rsidRPr="00000000">
        <w:rPr>
          <w:sz w:val="20"/>
          <w:szCs w:val="20"/>
        </w:rPr>
        <w:drawing>
          <wp:inline distB="0" distT="0" distL="0" distR="0">
            <wp:extent cx="3094209" cy="3031235"/>
            <wp:effectExtent b="0" l="0" r="0" t="0"/>
            <wp:docPr id="1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094209" cy="303123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115570</wp:posOffset>
            </wp:positionH>
            <wp:positionV relativeFrom="paragraph">
              <wp:posOffset>270508</wp:posOffset>
            </wp:positionV>
            <wp:extent cx="6238011" cy="1521333"/>
            <wp:effectExtent b="0" l="0" r="0" t="0"/>
            <wp:wrapTopAndBottom distB="0" dist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238011" cy="1521333"/>
                    </a:xfrm>
                    <a:prstGeom prst="rect"/>
                    <a:ln/>
                  </pic:spPr>
                </pic:pic>
              </a:graphicData>
            </a:graphic>
          </wp:anchor>
        </w:draw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ind w:left="732" w:firstLine="0"/>
        <w:rPr/>
      </w:pPr>
      <w:r w:rsidDel="00000000" w:rsidR="00000000" w:rsidRPr="00000000">
        <w:rPr>
          <w:rtl w:val="0"/>
        </w:rPr>
        <w:t xml:space="preserve">Security Concerns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is insecure because it transmits login credentials and session data without encryption.</w:t>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37"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attacker monitoring the network could potentially capture sensitive information.</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Exposed remote-administration services can increase the risk of unauthorized access.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ind w:left="732" w:firstLine="0"/>
        <w:rPr/>
      </w:pPr>
      <w:r w:rsidDel="00000000" w:rsidR="00000000" w:rsidRPr="00000000">
        <w:rPr>
          <w:rtl w:val="0"/>
        </w:rPr>
        <w:t xml:space="preserve">Recommendations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Telnet wherever possible.</w:t>
      </w:r>
    </w:p>
    <w:p w:rsidR="00000000" w:rsidDel="00000000" w:rsidP="00000000" w:rsidRDefault="00000000" w:rsidRPr="00000000" w14:paraId="000001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37"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SSH (Port 22) for secure, encrypted remote administration.</w:t>
      </w:r>
    </w:p>
    <w:p w:rsidR="00000000" w:rsidDel="00000000" w:rsidP="00000000" w:rsidRDefault="00000000" w:rsidRPr="00000000" w14:paraId="000001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37"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 remote-administration services using firewalls and trusted networks.</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1"/>
        </w:tabs>
        <w:spacing w:after="0" w:before="146"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strong authentication and avoid exposing management services unnecessarily.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2"/>
        <w:ind w:left="732" w:firstLine="0"/>
        <w:rPr/>
      </w:pPr>
      <w:r w:rsidDel="00000000" w:rsidR="00000000" w:rsidRPr="00000000">
        <w:rPr>
          <w:rtl w:val="0"/>
        </w:rPr>
        <w:t xml:space="preserve">Conclusion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32" w:right="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70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assessment confirmed that Telnet on port 23 was accessible on the Metasploitable server, while RDP on port 3389 was not accessible. Telnet presents a significant security weakness because it does not provide encrypted communication. SSH is recommended as the safer alternative.</w:t>
      </w:r>
    </w:p>
    <w:p w:rsidR="00000000" w:rsidDel="00000000" w:rsidP="00000000" w:rsidRDefault="00000000" w:rsidRPr="00000000" w14:paraId="000001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2"/>
        </w:tabs>
        <w:spacing w:after="0" w:before="59" w:line="360" w:lineRule="auto"/>
        <w:ind w:left="732" w:right="29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Netdiscover, perform host discovery on the network segment 192.168.1.1–50. Identify active hosts on the network and analyze how the discovered information could assist an attacker in planning further enumeration or exploitation activities..</w:t>
      </w:r>
    </w:p>
    <w:p w:rsidR="00000000" w:rsidDel="00000000" w:rsidP="00000000" w:rsidRDefault="00000000" w:rsidRPr="00000000" w14:paraId="00000117">
      <w:pPr>
        <w:pStyle w:val="Heading2"/>
        <w:spacing w:before="285" w:lineRule="auto"/>
        <w:ind w:left="735" w:right="290" w:firstLine="0"/>
        <w:jc w:val="center"/>
        <w:rPr/>
      </w:pPr>
      <w:r w:rsidDel="00000000" w:rsidR="00000000" w:rsidRPr="00000000">
        <w:rPr>
          <w:rtl w:val="0"/>
        </w:rPr>
        <w:t xml:space="preserve">Host Discovery Using Netdiscover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spacing w:before="1" w:lineRule="auto"/>
        <w:ind w:left="751" w:firstLine="0"/>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7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host discovery on the authorized network segment and identify active hosts using Netdiscover.</w:t>
      </w:r>
    </w:p>
    <w:p w:rsidR="00000000" w:rsidDel="00000000" w:rsidP="00000000" w:rsidRDefault="00000000" w:rsidRPr="00000000" w14:paraId="0000011B">
      <w:pPr>
        <w:pStyle w:val="Heading3"/>
        <w:spacing w:before="3" w:lineRule="auto"/>
        <w:ind w:left="751" w:firstLine="0"/>
        <w:rPr/>
      </w:pPr>
      <w:r w:rsidDel="00000000" w:rsidR="00000000" w:rsidRPr="00000000">
        <w:rPr>
          <w:rtl w:val="0"/>
        </w:rPr>
        <w:t xml:space="preserve">Tools Used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 , Netdiscover , VirtualBox</w:t>
      </w:r>
    </w:p>
    <w:p w:rsidR="00000000" w:rsidDel="00000000" w:rsidP="00000000" w:rsidRDefault="00000000" w:rsidRPr="00000000" w14:paraId="0000011D">
      <w:pPr>
        <w:pStyle w:val="Heading2"/>
        <w:spacing w:before="147" w:lineRule="auto"/>
        <w:ind w:firstLine="751"/>
        <w:rPr/>
      </w:pPr>
      <w:r w:rsidDel="00000000" w:rsidR="00000000" w:rsidRPr="00000000">
        <w:rPr>
          <w:rtl w:val="0"/>
        </w:rPr>
        <w:t xml:space="preserve">Procedure</w:t>
      </w:r>
    </w:p>
    <w:p w:rsidR="00000000" w:rsidDel="00000000" w:rsidP="00000000" w:rsidRDefault="00000000" w:rsidRPr="00000000" w14:paraId="000001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1"/>
        </w:tabs>
        <w:spacing w:after="0" w:before="153" w:line="240" w:lineRule="auto"/>
        <w:ind w:left="147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Checked the available network interfaces using : ip addr</w:t>
      </w:r>
    </w:p>
    <w:p w:rsidR="00000000" w:rsidDel="00000000" w:rsidP="00000000" w:rsidRDefault="00000000" w:rsidRPr="00000000" w14:paraId="000001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1"/>
        </w:tabs>
        <w:spacing w:after="0" w:before="137" w:line="240" w:lineRule="auto"/>
        <w:ind w:left="147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Identified eth1 as the lab interface with IP address 192.168.56.101/24.</w:t>
      </w:r>
    </w:p>
    <w:p w:rsidR="00000000" w:rsidDel="00000000" w:rsidP="00000000" w:rsidRDefault="00000000" w:rsidRPr="00000000" w14:paraId="000001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1"/>
        </w:tabs>
        <w:spacing w:after="0" w:before="141" w:line="240" w:lineRule="auto"/>
        <w:ind w:left="147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host discovery using : sudo netdiscover -i eth1 -r 192.168.56.0/24</w:t>
      </w:r>
    </w:p>
    <w:p w:rsidR="00000000" w:rsidDel="00000000" w:rsidP="00000000" w:rsidRDefault="00000000" w:rsidRPr="00000000" w14:paraId="000001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0"/>
          <w:tab w:val="left" w:leader="none" w:pos="1472"/>
        </w:tabs>
        <w:spacing w:after="0" w:before="137" w:line="360" w:lineRule="auto"/>
        <w:ind w:left="1472" w:right="46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Waited for the scan to finish and recorded the discovered IP addresses, MAC addresses, and vendor information.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2"/>
        <w:spacing w:before="1" w:lineRule="auto"/>
        <w:ind w:left="794" w:firstLine="0"/>
        <w:rPr/>
      </w:pPr>
      <w:r w:rsidDel="00000000" w:rsidR="00000000" w:rsidRPr="00000000">
        <w:rPr>
          <w:rtl w:val="0"/>
        </w:rPr>
        <w:t xml:space="preserve">Commands :</w:t>
      </w:r>
    </w:p>
    <w:p w:rsidR="00000000" w:rsidDel="00000000" w:rsidP="00000000" w:rsidRDefault="00000000" w:rsidRPr="00000000" w14:paraId="000001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7"/>
        </w:tabs>
        <w:spacing w:after="0" w:before="152" w:line="240" w:lineRule="auto"/>
        <w:ind w:left="14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addr</w:t>
      </w:r>
    </w:p>
    <w:p w:rsidR="00000000" w:rsidDel="00000000" w:rsidP="00000000" w:rsidRDefault="00000000" w:rsidRPr="00000000" w14:paraId="000001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7"/>
        </w:tabs>
        <w:spacing w:after="0" w:before="141" w:line="240" w:lineRule="auto"/>
        <w:ind w:left="14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netdiscover -i eth1 -r 192.168.56.0/24 | tee netdiscover_result.txt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640" w:left="708" w:right="425" w:header="720" w:footer="72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259714</wp:posOffset>
                </wp:positionH>
                <wp:positionV relativeFrom="paragraph">
                  <wp:posOffset>206997</wp:posOffset>
                </wp:positionV>
                <wp:extent cx="6343015" cy="3235960"/>
                <wp:effectExtent b="0" l="0" r="0" t="0"/>
                <wp:wrapTopAndBottom distB="0" distT="0"/>
                <wp:docPr id="8" name=""/>
                <a:graphic>
                  <a:graphicData uri="http://schemas.microsoft.com/office/word/2010/wordprocessingGroup">
                    <wpg:wgp>
                      <wpg:cNvGrpSpPr>
                        <a:grpSpLocks/>
                      </wpg:cNvGrpSpPr>
                      <wpg:grpSpPr>
                        <a:xfrm>
                          <a:off x="0" y="0"/>
                          <a:ext cx="6343015" cy="3235960"/>
                          <a:chOff x="0" y="0"/>
                          <a:chExt cx="6343015" cy="3235960"/>
                        </a:xfrm>
                      </wpg:grpSpPr>
                      <pic:pic>
                        <pic:nvPicPr>
                          <pic:cNvPr id="20" name="Image 20"/>
                          <pic:cNvPicPr/>
                        </pic:nvPicPr>
                        <pic:blipFill>
                          <a:blip cstate="print" r:embed="rId2"/>
                          <a:stretch>
                            <a:fillRect/>
                          </a:stretch>
                        </pic:blipFill>
                        <pic:spPr>
                          <a:xfrm>
                            <a:off x="0" y="0"/>
                            <a:ext cx="3073400" cy="3235960"/>
                          </a:xfrm>
                          <a:prstGeom prst="rect">
                            <a:avLst/>
                          </a:prstGeom>
                        </pic:spPr>
                      </pic:pic>
                      <pic:pic>
                        <pic:nvPicPr>
                          <pic:cNvPr id="21" name="Image 21"/>
                          <pic:cNvPicPr/>
                        </pic:nvPicPr>
                        <pic:blipFill>
                          <a:blip cstate="print" r:embed="rId3"/>
                          <a:stretch>
                            <a:fillRect/>
                          </a:stretch>
                        </pic:blipFill>
                        <pic:spPr>
                          <a:xfrm>
                            <a:off x="3111500" y="0"/>
                            <a:ext cx="3231514" cy="323532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259714</wp:posOffset>
                </wp:positionH>
                <wp:positionV relativeFrom="paragraph">
                  <wp:posOffset>206997</wp:posOffset>
                </wp:positionV>
                <wp:extent cx="6343015" cy="3235960"/>
                <wp:effectExtent b="0" l="0" r="0" t="0"/>
                <wp:wrapTopAndBottom distB="0" distT="0"/>
                <wp:docPr id="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343015" cy="3235960"/>
                        </a:xfrm>
                        <a:prstGeom prst="rect"/>
                        <a:ln/>
                      </pic:spPr>
                    </pic:pic>
                  </a:graphicData>
                </a:graphic>
              </wp:anchor>
            </w:drawing>
          </mc:Fallback>
        </mc:AlternateContent>
      </w:r>
    </w:p>
    <w:p w:rsidR="00000000" w:rsidDel="00000000" w:rsidP="00000000" w:rsidRDefault="00000000" w:rsidRPr="00000000" w14:paraId="00000128">
      <w:pPr>
        <w:pStyle w:val="Heading2"/>
        <w:spacing w:before="64" w:lineRule="auto"/>
        <w:ind w:firstLine="751"/>
        <w:rPr/>
      </w:pPr>
      <w:r w:rsidDel="00000000" w:rsidR="00000000" w:rsidRPr="00000000">
        <w:rPr>
          <w:rtl w:val="0"/>
        </w:rPr>
        <w:t xml:space="preserve">Results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W w:w="9613.0" w:type="dxa"/>
        <w:jc w:val="left"/>
        <w:tblInd w:w="7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3"/>
        <w:gridCol w:w="3203"/>
        <w:gridCol w:w="3207"/>
        <w:tblGridChange w:id="0">
          <w:tblGrid>
            <w:gridCol w:w="3203"/>
            <w:gridCol w:w="3203"/>
            <w:gridCol w:w="3207"/>
          </w:tblGrid>
        </w:tblGridChange>
      </w:tblGrid>
      <w:tr>
        <w:trPr>
          <w:cantSplit w:val="0"/>
          <w:trHeight w:val="503"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 w:right="1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Address</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 Address</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Vendor</w:t>
            </w:r>
          </w:p>
        </w:tc>
      </w:tr>
      <w:tr>
        <w:trPr>
          <w:cantSplit w:val="0"/>
          <w:trHeight w:val="517"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192.168.56.100</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08:00:27:84:a7:c3</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PCS Systemtechnik GmbH</w:t>
            </w:r>
          </w:p>
        </w:tc>
      </w:tr>
      <w:tr>
        <w:trPr>
          <w:cantSplit w:val="0"/>
          <w:trHeight w:val="508"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192.168.56.102</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08:00:27:00:00:0a</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 Vendor</w:t>
            </w:r>
          </w:p>
        </w:tc>
      </w:tr>
      <w:tr>
        <w:trPr>
          <w:cantSplit w:val="0"/>
          <w:trHeight w:val="518"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192.168.56.102</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08:00:27:73:fb:10</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PCS Systemtechnik GmbH</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3"/>
        <w:ind w:left="751" w:firstLine="0"/>
        <w:rPr/>
      </w:pPr>
      <w:r w:rsidDel="00000000" w:rsidR="00000000" w:rsidRPr="00000000">
        <w:rPr>
          <w:rtl w:val="0"/>
        </w:rPr>
        <w:t xml:space="preserve">Netdiscover reported:</w:t>
      </w:r>
    </w:p>
    <w:p w:rsidR="00000000" w:rsidDel="00000000" w:rsidP="00000000" w:rsidRDefault="00000000" w:rsidRPr="00000000" w14:paraId="000001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1"/>
        </w:tabs>
        <w:spacing w:after="0" w:before="132" w:line="240" w:lineRule="auto"/>
        <w:ind w:left="147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Captured ARP Req/Rep packets, from 3 hosts.</w:t>
      </w:r>
    </w:p>
    <w:p w:rsidR="00000000" w:rsidDel="00000000" w:rsidP="00000000" w:rsidRDefault="00000000" w:rsidRPr="00000000" w14:paraId="000001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0"/>
          <w:tab w:val="left" w:leader="none" w:pos="1472"/>
        </w:tabs>
        <w:spacing w:after="0" w:before="138" w:line="362" w:lineRule="auto"/>
        <w:ind w:left="1472" w:right="75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repeated 192.168.56.102 entry represents the same IP appearing with different MAC information in the virtualized lab environment.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2"/>
        <w:ind w:firstLine="751"/>
        <w:rPr/>
      </w:pPr>
      <w:r w:rsidDel="00000000" w:rsidR="00000000" w:rsidRPr="00000000">
        <w:rPr>
          <w:rtl w:val="0"/>
        </w:rPr>
        <w:t xml:space="preserve">Security Analysis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7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discovered IP addresses identify active systems on the network. MAC addresses and vendor information provide additional information about their network interfaces. An attacker could use this information during reconnaissance to identify potential systems for further authorized service and vulnerability enumeration.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ind w:firstLine="751"/>
        <w:rPr/>
      </w:pPr>
      <w:r w:rsidDel="00000000" w:rsidR="00000000" w:rsidRPr="00000000">
        <w:rPr>
          <w:rtl w:val="0"/>
        </w:rPr>
        <w:t xml:space="preserve">Conclusion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751" w:right="3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40" w:left="708"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Netdiscover successfully identified active hosts on the lab network and displayed their IP, MAC, and vendor information. The experiment demonstrates how host discovery can provide an initial network map for security assessment.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084.0" w:type="dxa"/>
        <w:jc w:val="left"/>
        <w:tblInd w:w="3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
        <w:gridCol w:w="2222"/>
        <w:gridCol w:w="1536"/>
        <w:gridCol w:w="1483"/>
        <w:gridCol w:w="1820"/>
        <w:gridCol w:w="1320"/>
        <w:gridCol w:w="911"/>
        <w:tblGridChange w:id="0">
          <w:tblGrid>
            <w:gridCol w:w="792"/>
            <w:gridCol w:w="2222"/>
            <w:gridCol w:w="1536"/>
            <w:gridCol w:w="1483"/>
            <w:gridCol w:w="1820"/>
            <w:gridCol w:w="1320"/>
            <w:gridCol w:w="911"/>
          </w:tblGrid>
        </w:tblGridChange>
      </w:tblGrid>
      <w:tr>
        <w:trPr>
          <w:cantSplit w:val="0"/>
          <w:trHeight w:val="83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Q.No</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05" w:right="8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Identification of Port Scanning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8" w:lineRule="auto"/>
              <w:ind w:left="10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Factors(25)</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Analysis(25)</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Linkage(20)</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Application(20)</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Clarity(10)</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w:t>
            </w:r>
          </w:p>
        </w:tc>
      </w:tr>
      <w:tr>
        <w:trPr>
          <w:cantSplit w:val="0"/>
          <w:trHeight w:val="340"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tabs>
          <w:tab w:val="left" w:leader="none" w:pos="7935"/>
        </w:tabs>
        <w:ind w:left="732" w:firstLine="0"/>
        <w:rPr>
          <w:rFonts w:ascii="Arial" w:cs="Arial" w:eastAsia="Arial" w:hAnsi="Arial"/>
        </w:rPr>
      </w:pPr>
      <w:r w:rsidDel="00000000" w:rsidR="00000000" w:rsidRPr="00000000">
        <w:rPr>
          <w:rFonts w:ascii="Arial" w:cs="Arial" w:eastAsia="Arial" w:hAnsi="Arial"/>
          <w:rtl w:val="0"/>
        </w:rPr>
        <w:t xml:space="preserve">Signature of Faculty</w:t>
        <w:tab/>
        <w:t xml:space="preserve">Total Avg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spacing w:after="7" w:before="1" w:lineRule="auto"/>
        <w:ind w:left="1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RUBRICS FOR CALCULATION:</w:t>
      </w:r>
    </w:p>
    <w:tbl>
      <w:tblPr>
        <w:tblStyle w:val="Table6"/>
        <w:tblW w:w="10638.0" w:type="dxa"/>
        <w:jc w:val="left"/>
        <w:tblInd w:w="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8"/>
        <w:gridCol w:w="1417"/>
        <w:gridCol w:w="2041"/>
        <w:gridCol w:w="1931"/>
        <w:gridCol w:w="1844"/>
        <w:gridCol w:w="1417"/>
        <w:tblGridChange w:id="0">
          <w:tblGrid>
            <w:gridCol w:w="1988"/>
            <w:gridCol w:w="1417"/>
            <w:gridCol w:w="2041"/>
            <w:gridCol w:w="1931"/>
            <w:gridCol w:w="1844"/>
            <w:gridCol w:w="1417"/>
          </w:tblGrid>
        </w:tblGridChange>
      </w:tblGrid>
      <w:tr>
        <w:trPr>
          <w:cantSplit w:val="0"/>
          <w:trHeight w:val="810"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Weightage</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2" w:lineRule="auto"/>
              <w:ind w:left="100" w:right="62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4 (Exemplary)</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2" w:lineRule="auto"/>
              <w:ind w:left="94" w:right="37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3 (Proficient)</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2"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2 (Developing)</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2" w:lineRule="auto"/>
              <w:ind w:left="9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1 (Beginning)</w:t>
            </w:r>
          </w:p>
        </w:tc>
      </w:tr>
      <w:tr>
        <w:trPr>
          <w:cantSplit w:val="0"/>
          <w:trHeight w:val="2135"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3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 Port Scanning Factors</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1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identifies comprehensive and relevant strengths, weaknesses, opportunities, and threats</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4" w:right="3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most factors with minor gaps</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or partially relevant identification</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3" w:right="1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or incomplete Port Scanning factors</w:t>
            </w:r>
          </w:p>
        </w:tc>
      </w:tr>
      <w:tr>
        <w:trPr>
          <w:cantSplit w:val="0"/>
          <w:trHeight w:val="1852"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1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deep, insightful analysis of each Port Scanning component with strong reasoning</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4" w:right="4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good analysis with some depth</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9" w:right="3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analysis with limited reasoning</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meaningful analysis provided</w:t>
            </w:r>
          </w:p>
        </w:tc>
      </w:tr>
      <w:tr>
        <w:trPr>
          <w:cantSplit w:val="0"/>
          <w:trHeight w:val="1857"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Linkage</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1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Effectively links Port Scanning elements to derive strong strategic insights and implications</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4" w:right="1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some linkage with moderate insights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Weak linkage; limited strategic thinking</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3" w:right="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linkage or strategic insight</w:t>
            </w:r>
          </w:p>
        </w:tc>
      </w:tr>
      <w:tr>
        <w:trPr>
          <w:cantSplit w:val="0"/>
          <w:trHeight w:val="1857"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Port Scanning analysis effectively to the given case or scenario with clear relevance</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2" w:lineRule="auto"/>
              <w:ind w:left="94" w:right="2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analysis with minor gaps</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9" w:right="3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application; lacks clarity</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3" w:right="1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clear application to context</w:t>
            </w:r>
          </w:p>
        </w:tc>
      </w:tr>
      <w:tr>
        <w:trPr>
          <w:cantSplit w:val="0"/>
          <w:trHeight w:val="1809"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Well-structured, clear, and logically presented with proper formatting</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2" w:lineRule="auto"/>
              <w:ind w:left="94" w:right="1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Generally clear with minor issues</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2"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structure but lacks clarity</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3" w:right="1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Poorly organized and difficult to understand</w:t>
            </w:r>
          </w:p>
        </w:tc>
      </w:tr>
    </w:tbl>
    <w:p w:rsidR="00000000" w:rsidDel="00000000" w:rsidP="00000000" w:rsidRDefault="00000000" w:rsidRPr="00000000" w14:paraId="00000196">
      <w:pPr>
        <w:rPr/>
      </w:pPr>
      <w:r w:rsidDel="00000000" w:rsidR="00000000" w:rsidRPr="00000000">
        <w:rPr>
          <w:rtl w:val="0"/>
        </w:rPr>
      </w:r>
    </w:p>
    <w:sectPr>
      <w:type w:val="nextPage"/>
      <w:pgSz w:h="16840" w:w="11910" w:orient="portrait"/>
      <w:pgMar w:bottom="280" w:top="960" w:left="708"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72" w:hanging="361"/>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09" w:hanging="361"/>
      </w:pPr>
      <w:rPr/>
    </w:lvl>
    <w:lvl w:ilvl="2">
      <w:start w:val="0"/>
      <w:numFmt w:val="bullet"/>
      <w:lvlText w:val="•"/>
      <w:lvlJc w:val="left"/>
      <w:pPr>
        <w:ind w:left="3339" w:hanging="361.00000000000045"/>
      </w:pPr>
      <w:rPr/>
    </w:lvl>
    <w:lvl w:ilvl="3">
      <w:start w:val="0"/>
      <w:numFmt w:val="bullet"/>
      <w:lvlText w:val="•"/>
      <w:lvlJc w:val="left"/>
      <w:pPr>
        <w:ind w:left="4268" w:hanging="361"/>
      </w:pPr>
      <w:rPr/>
    </w:lvl>
    <w:lvl w:ilvl="4">
      <w:start w:val="0"/>
      <w:numFmt w:val="bullet"/>
      <w:lvlText w:val="•"/>
      <w:lvlJc w:val="left"/>
      <w:pPr>
        <w:ind w:left="5198" w:hanging="361.0000000000009"/>
      </w:pPr>
      <w:rPr/>
    </w:lvl>
    <w:lvl w:ilvl="5">
      <w:start w:val="0"/>
      <w:numFmt w:val="bullet"/>
      <w:lvlText w:val="•"/>
      <w:lvlJc w:val="left"/>
      <w:pPr>
        <w:ind w:left="6127" w:hanging="361"/>
      </w:pPr>
      <w:rPr/>
    </w:lvl>
    <w:lvl w:ilvl="6">
      <w:start w:val="0"/>
      <w:numFmt w:val="bullet"/>
      <w:lvlText w:val="•"/>
      <w:lvlJc w:val="left"/>
      <w:pPr>
        <w:ind w:left="7057" w:hanging="361"/>
      </w:pPr>
      <w:rPr/>
    </w:lvl>
    <w:lvl w:ilvl="7">
      <w:start w:val="0"/>
      <w:numFmt w:val="bullet"/>
      <w:lvlText w:val="•"/>
      <w:lvlJc w:val="left"/>
      <w:pPr>
        <w:ind w:left="7987" w:hanging="361"/>
      </w:pPr>
      <w:rPr/>
    </w:lvl>
    <w:lvl w:ilvl="8">
      <w:start w:val="0"/>
      <w:numFmt w:val="bullet"/>
      <w:lvlText w:val="•"/>
      <w:lvlJc w:val="left"/>
      <w:pPr>
        <w:ind w:left="8916" w:hanging="361"/>
      </w:pPr>
      <w:rPr/>
    </w:lvl>
  </w:abstractNum>
  <w:abstractNum w:abstractNumId="2">
    <w:lvl w:ilvl="0">
      <w:start w:val="0"/>
      <w:numFmt w:val="bullet"/>
      <w:lvlText w:val="⮚"/>
      <w:lvlJc w:val="left"/>
      <w:pPr>
        <w:ind w:left="1453" w:hanging="360.9999999999998"/>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91" w:hanging="361"/>
      </w:pPr>
      <w:rPr/>
    </w:lvl>
    <w:lvl w:ilvl="2">
      <w:start w:val="0"/>
      <w:numFmt w:val="bullet"/>
      <w:lvlText w:val="•"/>
      <w:lvlJc w:val="left"/>
      <w:pPr>
        <w:ind w:left="3323" w:hanging="361"/>
      </w:pPr>
      <w:rPr/>
    </w:lvl>
    <w:lvl w:ilvl="3">
      <w:start w:val="0"/>
      <w:numFmt w:val="bullet"/>
      <w:lvlText w:val="•"/>
      <w:lvlJc w:val="left"/>
      <w:pPr>
        <w:ind w:left="4254" w:hanging="361.00000000000045"/>
      </w:pPr>
      <w:rPr/>
    </w:lvl>
    <w:lvl w:ilvl="4">
      <w:start w:val="0"/>
      <w:numFmt w:val="bullet"/>
      <w:lvlText w:val="•"/>
      <w:lvlJc w:val="left"/>
      <w:pPr>
        <w:ind w:left="5186" w:hanging="361"/>
      </w:pPr>
      <w:rPr/>
    </w:lvl>
    <w:lvl w:ilvl="5">
      <w:start w:val="0"/>
      <w:numFmt w:val="bullet"/>
      <w:lvlText w:val="•"/>
      <w:lvlJc w:val="left"/>
      <w:pPr>
        <w:ind w:left="6117" w:hanging="361"/>
      </w:pPr>
      <w:rPr/>
    </w:lvl>
    <w:lvl w:ilvl="6">
      <w:start w:val="0"/>
      <w:numFmt w:val="bullet"/>
      <w:lvlText w:val="•"/>
      <w:lvlJc w:val="left"/>
      <w:pPr>
        <w:ind w:left="7049" w:hanging="361"/>
      </w:pPr>
      <w:rPr/>
    </w:lvl>
    <w:lvl w:ilvl="7">
      <w:start w:val="0"/>
      <w:numFmt w:val="bullet"/>
      <w:lvlText w:val="•"/>
      <w:lvlJc w:val="left"/>
      <w:pPr>
        <w:ind w:left="7981" w:hanging="361"/>
      </w:pPr>
      <w:rPr/>
    </w:lvl>
    <w:lvl w:ilvl="8">
      <w:start w:val="0"/>
      <w:numFmt w:val="bullet"/>
      <w:lvlText w:val="•"/>
      <w:lvlJc w:val="left"/>
      <w:pPr>
        <w:ind w:left="8912" w:hanging="361"/>
      </w:pPr>
      <w:rPr/>
    </w:lvl>
  </w:abstractNum>
  <w:abstractNum w:abstractNumId="3">
    <w:lvl w:ilvl="0">
      <w:start w:val="1"/>
      <w:numFmt w:val="decimal"/>
      <w:lvlText w:val="%1."/>
      <w:lvlJc w:val="left"/>
      <w:pPr>
        <w:ind w:left="751" w:hanging="308"/>
      </w:pPr>
      <w:rPr/>
    </w:lvl>
    <w:lvl w:ilvl="1">
      <w:start w:val="0"/>
      <w:numFmt w:val="bullet"/>
      <w:lvlText w:val="⮚"/>
      <w:lvlJc w:val="left"/>
      <w:pPr>
        <w:ind w:left="2173" w:hanging="360.9999999999998"/>
      </w:pPr>
      <w:rPr>
        <w:rFonts w:ascii="Noto Sans Symbols" w:cs="Noto Sans Symbols" w:eastAsia="Noto Sans Symbols" w:hAnsi="Noto Sans Symbols"/>
        <w:b w:val="0"/>
        <w:bCs w:val="0"/>
        <w:i w:val="0"/>
        <w:iCs w:val="0"/>
        <w:sz w:val="24"/>
        <w:szCs w:val="24"/>
      </w:rPr>
    </w:lvl>
    <w:lvl w:ilvl="2">
      <w:start w:val="0"/>
      <w:numFmt w:val="bullet"/>
      <w:lvlText w:val="•"/>
      <w:lvlJc w:val="left"/>
      <w:pPr>
        <w:ind w:left="3135" w:hanging="361"/>
      </w:pPr>
      <w:rPr/>
    </w:lvl>
    <w:lvl w:ilvl="3">
      <w:start w:val="0"/>
      <w:numFmt w:val="bullet"/>
      <w:lvlText w:val="•"/>
      <w:lvlJc w:val="left"/>
      <w:pPr>
        <w:ind w:left="4090" w:hanging="361"/>
      </w:pPr>
      <w:rPr/>
    </w:lvl>
    <w:lvl w:ilvl="4">
      <w:start w:val="0"/>
      <w:numFmt w:val="bullet"/>
      <w:lvlText w:val="•"/>
      <w:lvlJc w:val="left"/>
      <w:pPr>
        <w:ind w:left="5045" w:hanging="361"/>
      </w:pPr>
      <w:rPr/>
    </w:lvl>
    <w:lvl w:ilvl="5">
      <w:start w:val="0"/>
      <w:numFmt w:val="bullet"/>
      <w:lvlText w:val="•"/>
      <w:lvlJc w:val="left"/>
      <w:pPr>
        <w:ind w:left="6000" w:hanging="361"/>
      </w:pPr>
      <w:rPr/>
    </w:lvl>
    <w:lvl w:ilvl="6">
      <w:start w:val="0"/>
      <w:numFmt w:val="bullet"/>
      <w:lvlText w:val="•"/>
      <w:lvlJc w:val="left"/>
      <w:pPr>
        <w:ind w:left="6955" w:hanging="361"/>
      </w:pPr>
      <w:rPr/>
    </w:lvl>
    <w:lvl w:ilvl="7">
      <w:start w:val="0"/>
      <w:numFmt w:val="bullet"/>
      <w:lvlText w:val="•"/>
      <w:lvlJc w:val="left"/>
      <w:pPr>
        <w:ind w:left="7910" w:hanging="361"/>
      </w:pPr>
      <w:rPr/>
    </w:lvl>
    <w:lvl w:ilvl="8">
      <w:start w:val="0"/>
      <w:numFmt w:val="bullet"/>
      <w:lvlText w:val="•"/>
      <w:lvlJc w:val="left"/>
      <w:pPr>
        <w:ind w:left="8865" w:hanging="361"/>
      </w:pPr>
      <w:rPr/>
    </w:lvl>
  </w:abstractNum>
  <w:abstractNum w:abstractNumId="4">
    <w:lvl w:ilvl="0">
      <w:start w:val="0"/>
      <w:numFmt w:val="bullet"/>
      <w:lvlText w:val="⮚"/>
      <w:lvlJc w:val="left"/>
      <w:pPr>
        <w:ind w:left="1357" w:hanging="361"/>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01" w:hanging="361"/>
      </w:pPr>
      <w:rPr/>
    </w:lvl>
    <w:lvl w:ilvl="2">
      <w:start w:val="0"/>
      <w:numFmt w:val="bullet"/>
      <w:lvlText w:val="•"/>
      <w:lvlJc w:val="left"/>
      <w:pPr>
        <w:ind w:left="3243" w:hanging="361"/>
      </w:pPr>
      <w:rPr/>
    </w:lvl>
    <w:lvl w:ilvl="3">
      <w:start w:val="0"/>
      <w:numFmt w:val="bullet"/>
      <w:lvlText w:val="•"/>
      <w:lvlJc w:val="left"/>
      <w:pPr>
        <w:ind w:left="4184" w:hanging="361.00000000000045"/>
      </w:pPr>
      <w:rPr/>
    </w:lvl>
    <w:lvl w:ilvl="4">
      <w:start w:val="0"/>
      <w:numFmt w:val="bullet"/>
      <w:lvlText w:val="•"/>
      <w:lvlJc w:val="left"/>
      <w:pPr>
        <w:ind w:left="5126" w:hanging="361"/>
      </w:pPr>
      <w:rPr/>
    </w:lvl>
    <w:lvl w:ilvl="5">
      <w:start w:val="0"/>
      <w:numFmt w:val="bullet"/>
      <w:lvlText w:val="•"/>
      <w:lvlJc w:val="left"/>
      <w:pPr>
        <w:ind w:left="6067" w:hanging="361"/>
      </w:pPr>
      <w:rPr/>
    </w:lvl>
    <w:lvl w:ilvl="6">
      <w:start w:val="0"/>
      <w:numFmt w:val="bullet"/>
      <w:lvlText w:val="•"/>
      <w:lvlJc w:val="left"/>
      <w:pPr>
        <w:ind w:left="7009" w:hanging="361"/>
      </w:pPr>
      <w:rPr/>
    </w:lvl>
    <w:lvl w:ilvl="7">
      <w:start w:val="0"/>
      <w:numFmt w:val="bullet"/>
      <w:lvlText w:val="•"/>
      <w:lvlJc w:val="left"/>
      <w:pPr>
        <w:ind w:left="7951" w:hanging="361"/>
      </w:pPr>
      <w:rPr/>
    </w:lvl>
    <w:lvl w:ilvl="8">
      <w:start w:val="0"/>
      <w:numFmt w:val="bullet"/>
      <w:lvlText w:val="•"/>
      <w:lvlJc w:val="left"/>
      <w:pPr>
        <w:ind w:left="8892" w:hanging="361"/>
      </w:pPr>
      <w:rPr/>
    </w:lvl>
  </w:abstractNum>
  <w:abstractNum w:abstractNumId="5">
    <w:lvl w:ilvl="0">
      <w:start w:val="0"/>
      <w:numFmt w:val="bullet"/>
      <w:lvlText w:val="⮚"/>
      <w:lvlJc w:val="left"/>
      <w:pPr>
        <w:ind w:left="1395" w:hanging="361"/>
      </w:pPr>
      <w:rPr>
        <w:rFonts w:ascii="Noto Sans Symbols" w:cs="Noto Sans Symbols" w:eastAsia="Noto Sans Symbols" w:hAnsi="Noto Sans Symbols"/>
        <w:b w:val="0"/>
        <w:bCs w:val="0"/>
        <w:i w:val="0"/>
        <w:iCs w:val="0"/>
        <w:sz w:val="28"/>
        <w:szCs w:val="28"/>
      </w:rPr>
    </w:lvl>
    <w:lvl w:ilvl="1">
      <w:start w:val="0"/>
      <w:numFmt w:val="bullet"/>
      <w:lvlText w:val="•"/>
      <w:lvlJc w:val="left"/>
      <w:pPr>
        <w:ind w:left="2337" w:hanging="361"/>
      </w:pPr>
      <w:rPr/>
    </w:lvl>
    <w:lvl w:ilvl="2">
      <w:start w:val="0"/>
      <w:numFmt w:val="bullet"/>
      <w:lvlText w:val="•"/>
      <w:lvlJc w:val="left"/>
      <w:pPr>
        <w:ind w:left="3275" w:hanging="361"/>
      </w:pPr>
      <w:rPr/>
    </w:lvl>
    <w:lvl w:ilvl="3">
      <w:start w:val="0"/>
      <w:numFmt w:val="bullet"/>
      <w:lvlText w:val="•"/>
      <w:lvlJc w:val="left"/>
      <w:pPr>
        <w:ind w:left="4212" w:hanging="361.00000000000045"/>
      </w:pPr>
      <w:rPr/>
    </w:lvl>
    <w:lvl w:ilvl="4">
      <w:start w:val="0"/>
      <w:numFmt w:val="bullet"/>
      <w:lvlText w:val="•"/>
      <w:lvlJc w:val="left"/>
      <w:pPr>
        <w:ind w:left="5150" w:hanging="361"/>
      </w:pPr>
      <w:rPr/>
    </w:lvl>
    <w:lvl w:ilvl="5">
      <w:start w:val="0"/>
      <w:numFmt w:val="bullet"/>
      <w:lvlText w:val="•"/>
      <w:lvlJc w:val="left"/>
      <w:pPr>
        <w:ind w:left="6087" w:hanging="361"/>
      </w:pPr>
      <w:rPr/>
    </w:lvl>
    <w:lvl w:ilvl="6">
      <w:start w:val="0"/>
      <w:numFmt w:val="bullet"/>
      <w:lvlText w:val="•"/>
      <w:lvlJc w:val="left"/>
      <w:pPr>
        <w:ind w:left="7025" w:hanging="361"/>
      </w:pPr>
      <w:rPr/>
    </w:lvl>
    <w:lvl w:ilvl="7">
      <w:start w:val="0"/>
      <w:numFmt w:val="bullet"/>
      <w:lvlText w:val="•"/>
      <w:lvlJc w:val="left"/>
      <w:pPr>
        <w:ind w:left="7963" w:hanging="361.0000000000009"/>
      </w:pPr>
      <w:rPr/>
    </w:lvl>
    <w:lvl w:ilvl="8">
      <w:start w:val="0"/>
      <w:numFmt w:val="bullet"/>
      <w:lvlText w:val="•"/>
      <w:lvlJc w:val="left"/>
      <w:pPr>
        <w:ind w:left="8900" w:hanging="361"/>
      </w:pPr>
      <w:rPr/>
    </w:lvl>
  </w:abstractNum>
  <w:abstractNum w:abstractNumId="6">
    <w:lvl w:ilvl="0">
      <w:start w:val="1"/>
      <w:numFmt w:val="decimal"/>
      <w:lvlText w:val="%1."/>
      <w:lvlJc w:val="left"/>
      <w:pPr>
        <w:ind w:left="732"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1299" w:hanging="360.9999999999999"/>
      </w:pPr>
      <w:rPr>
        <w:rFonts w:ascii="Noto Sans Symbols" w:cs="Noto Sans Symbols" w:eastAsia="Noto Sans Symbols" w:hAnsi="Noto Sans Symbols"/>
        <w:b w:val="0"/>
        <w:bCs w:val="0"/>
        <w:i w:val="0"/>
        <w:iCs w:val="0"/>
        <w:sz w:val="28"/>
        <w:szCs w:val="28"/>
      </w:rPr>
    </w:lvl>
    <w:lvl w:ilvl="2">
      <w:start w:val="0"/>
      <w:numFmt w:val="bullet"/>
      <w:lvlText w:val="•"/>
      <w:lvlJc w:val="left"/>
      <w:pPr>
        <w:ind w:left="2352" w:hanging="361"/>
      </w:pPr>
      <w:rPr/>
    </w:lvl>
    <w:lvl w:ilvl="3">
      <w:start w:val="0"/>
      <w:numFmt w:val="bullet"/>
      <w:lvlText w:val="•"/>
      <w:lvlJc w:val="left"/>
      <w:pPr>
        <w:ind w:left="3405" w:hanging="361"/>
      </w:pPr>
      <w:rPr/>
    </w:lvl>
    <w:lvl w:ilvl="4">
      <w:start w:val="0"/>
      <w:numFmt w:val="bullet"/>
      <w:lvlText w:val="•"/>
      <w:lvlJc w:val="left"/>
      <w:pPr>
        <w:ind w:left="4458" w:hanging="361"/>
      </w:pPr>
      <w:rPr/>
    </w:lvl>
    <w:lvl w:ilvl="5">
      <w:start w:val="0"/>
      <w:numFmt w:val="bullet"/>
      <w:lvlText w:val="•"/>
      <w:lvlJc w:val="left"/>
      <w:pPr>
        <w:ind w:left="5511" w:hanging="361"/>
      </w:pPr>
      <w:rPr/>
    </w:lvl>
    <w:lvl w:ilvl="6">
      <w:start w:val="0"/>
      <w:numFmt w:val="bullet"/>
      <w:lvlText w:val="•"/>
      <w:lvlJc w:val="left"/>
      <w:pPr>
        <w:ind w:left="6564" w:hanging="361"/>
      </w:pPr>
      <w:rPr/>
    </w:lvl>
    <w:lvl w:ilvl="7">
      <w:start w:val="0"/>
      <w:numFmt w:val="bullet"/>
      <w:lvlText w:val="•"/>
      <w:lvlJc w:val="left"/>
      <w:pPr>
        <w:ind w:left="7617" w:hanging="361"/>
      </w:pPr>
      <w:rPr/>
    </w:lvl>
    <w:lvl w:ilvl="8">
      <w:start w:val="0"/>
      <w:numFmt w:val="bullet"/>
      <w:lvlText w:val="•"/>
      <w:lvlJc w:val="left"/>
      <w:pPr>
        <w:ind w:left="8670" w:hanging="361"/>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left="445" w:right="720"/>
      <w:jc w:val="center"/>
    </w:pPr>
    <w:rPr>
      <w:b w:val="1"/>
      <w:bCs w:val="1"/>
      <w:sz w:val="32"/>
      <w:szCs w:val="32"/>
    </w:rPr>
  </w:style>
  <w:style w:type="paragraph" w:styleId="Heading2">
    <w:name w:val="heading 2"/>
    <w:basedOn w:val="Normal"/>
    <w:next w:val="Normal"/>
    <w:pPr>
      <w:ind w:left="751"/>
    </w:pPr>
    <w:rPr>
      <w:b w:val="1"/>
      <w:bCs w:val="1"/>
      <w:sz w:val="28"/>
      <w:szCs w:val="28"/>
    </w:rPr>
  </w:style>
  <w:style w:type="paragraph" w:styleId="Heading3">
    <w:name w:val="heading 3"/>
    <w:basedOn w:val="Normal"/>
    <w:next w:val="Normal"/>
    <w:pPr>
      <w:ind w:left="636"/>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9.png"/><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hyperlink" Target="http://192.168.56.103/" TargetMode="External"/><Relationship Id="rId2" Type="http://schemas.openxmlformats.org/officeDocument/2006/relationships/image" Target="media/image1.jpg"/><Relationship Id="rId3" Type="http://schemas.openxmlformats.org/officeDocument/2006/relationships/image" Target="media/image2.jpg"/><Relationship Id="rId4" Type="http://schemas.openxmlformats.org/officeDocument/2006/relationships/theme" Target="theme/theme1.xml"/><Relationship Id="rId9" Type="http://schemas.openxmlformats.org/officeDocument/2006/relationships/image" Target="media/image8.png"/><Relationship Id="rId26" Type="http://schemas.openxmlformats.org/officeDocument/2006/relationships/image" Target="media/image21.png"/><Relationship Id="rId25" Type="http://schemas.openxmlformats.org/officeDocument/2006/relationships/image" Target="media/image11.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 Id="rId11" Type="http://schemas.openxmlformats.org/officeDocument/2006/relationships/image" Target="media/image4.png"/><Relationship Id="rId10" Type="http://schemas.openxmlformats.org/officeDocument/2006/relationships/image" Target="media/image14.png"/><Relationship Id="rId13" Type="http://schemas.openxmlformats.org/officeDocument/2006/relationships/image" Target="media/image20.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