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A922" w14:textId="77777777" w:rsidR="00B077DB" w:rsidRPr="00A22184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/>
          <w:bCs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CO5 – Constraint-Based Problem Solving</w:t>
      </w:r>
    </w:p>
    <w:p w14:paraId="0C102EA8" w14:textId="77777777" w:rsidR="00B077DB" w:rsidRPr="00A22184" w:rsidRDefault="00000000">
      <w:pPr>
        <w:jc w:val="center"/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Solutions for Questions 2, 3, 4, 14 and 15</w:t>
      </w:r>
    </w:p>
    <w:p w14:paraId="63DAAA70" w14:textId="77777777" w:rsidR="00B077DB" w:rsidRPr="00A22184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2 – Automated Video Surveillance with Alert System</w:t>
      </w:r>
    </w:p>
    <w:p w14:paraId="56C9687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Problem: The system must detect motion and unusual activities, generate real-time alerts, work with standard CCTV feeds, and minimize false positives in dynamic environments.</w:t>
      </w:r>
    </w:p>
    <w:p w14:paraId="07BAB9D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Proposed OpenCV Pipeline:</w:t>
      </w:r>
    </w:p>
    <w:p w14:paraId="21791214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1. Video acquisition: Capture the CCTV stream using cv2.VideoCapture().</w:t>
      </w:r>
    </w:p>
    <w:p w14:paraId="3CB744F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2. Frame preprocessing: Resize frames to a suitable resolution and convert them to grayscale. Apply Gaussian blur to reduce camera noise.</w:t>
      </w:r>
    </w:p>
    <w:p w14:paraId="5DDE487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3. Background modeling: Use cv2.createBackgroundSubtractorMOG2() to estimate the background and obtain a foreground mask.</w:t>
      </w:r>
    </w:p>
    <w:p w14:paraId="338F0407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4. Noise removal: Apply morphological opening/closing using cv2.morphologyEx() to remove small noise and fill gaps.</w:t>
      </w:r>
    </w:p>
    <w:p w14:paraId="109A519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5. Motion detection: Find contours with cv2.findContours(). Calculate bounding boxes using cv2.boundingRect() and reject very small regions using an area threshold.</w:t>
      </w:r>
    </w:p>
    <w:p w14:paraId="0B39E26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6. Activity analysis: Track detected regions across consecutive frames. Generate an alert only when motion persists for a specified number of frames or enters a restricted region.</w:t>
      </w:r>
    </w:p>
    <w:p w14:paraId="46AF789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7. Alert generation: Display an on-screen warning and optionally save the frame/video or trigger an external notification.</w:t>
      </w:r>
    </w:p>
    <w:p w14:paraId="54B2E7C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8. Output: Draw bounding boxes with cv2.rectangle() and activity information using cv2.putText().</w:t>
      </w:r>
    </w:p>
    <w:p w14:paraId="6E73188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Constraint justification:</w:t>
      </w:r>
    </w:p>
    <w:p w14:paraId="508105A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Dynamic backgrounds: MOG2 adapts to gradual background changes.</w:t>
      </w:r>
    </w:p>
    <w:p w14:paraId="00C3A9D3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Noise: Gaussian blur and morphological operations reduce false detections.</w:t>
      </w:r>
    </w:p>
    <w:p w14:paraId="6D56AD4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False positives: Minimum contour area, persistence across frames, and region-of-interest rules filter insignificant motion.</w:t>
      </w:r>
    </w:p>
    <w:p w14:paraId="3143AF9B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Real time: Resize frames, process only required regions, and avoid unnecessary operations.</w:t>
      </w:r>
    </w:p>
    <w:p w14:paraId="0CB48EB9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lastRenderedPageBreak/>
        <w:t>• Standard CCTV: OpenCV can read common camera streams and video files through VideoCapture.</w:t>
      </w:r>
    </w:p>
    <w:p w14:paraId="05D418A4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Final result: The pipeline provides continuous motion analysis and real-time alerts while controlling noise and false positives.</w:t>
      </w:r>
    </w:p>
    <w:p w14:paraId="34C1FF5B" w14:textId="77777777" w:rsidR="00B077DB" w:rsidRPr="00A22184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3 – OCR System for Low-Quality Documents</w:t>
      </w:r>
    </w:p>
    <w:p w14:paraId="116E0D3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Problem: The OCR system must extract text from low-resolution and noisy scans, handle different fonts and illumination, and process documents efficiently in batches.</w:t>
      </w:r>
    </w:p>
    <w:p w14:paraId="45FECC6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Proposed OpenCV Pipeline:</w:t>
      </w:r>
    </w:p>
    <w:p w14:paraId="5AF567A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1. Image acquisition: Load scanned documents using cv2.imread().</w:t>
      </w:r>
    </w:p>
    <w:p w14:paraId="1397889B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2. Grayscale conversion: Convert the image using cv2.cvtColor(image, cv2.COLOR_BGR2GRAY) to simplify processing.</w:t>
      </w:r>
    </w:p>
    <w:p w14:paraId="3760689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3. Denoising: Apply Gaussian or median filtering to reduce scanning noise.</w:t>
      </w:r>
    </w:p>
    <w:p w14:paraId="0899513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4. Contrast enhancement: Use histogram equalization or CLAHE to improve text/background separation under uneven illumination.</w:t>
      </w:r>
    </w:p>
    <w:p w14:paraId="7CCE1F3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5. Binarization: Apply adaptive thresholding using cv2.adaptiveThreshold() so that local illumination variations are handled.</w:t>
      </w:r>
    </w:p>
    <w:p w14:paraId="0A91936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6. Morphological processing: Use opening to remove small noise and closing to connect broken character strokes.</w:t>
      </w:r>
    </w:p>
    <w:p w14:paraId="0DD1607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7. Deskewing: Estimate the document/text orientation and rotate the image so text lines become horizontal.</w:t>
      </w:r>
    </w:p>
    <w:p w14:paraId="346F757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8. Segmentation: Detect text regions/lines using contours or connected components and crop them where required.</w:t>
      </w:r>
    </w:p>
    <w:p w14:paraId="32FA8989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9. OCR stage: Send the cleaned, segmented image to an OCR engine such as Tesseract.</w:t>
      </w:r>
    </w:p>
    <w:p w14:paraId="507B19C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10. Batch processing: Process documents sequentially, resize oversized images, and release images from memory after processing.</w:t>
      </w:r>
    </w:p>
    <w:p w14:paraId="1D99767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Constraint justification:</w:t>
      </w:r>
    </w:p>
    <w:p w14:paraId="23624E0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Low resolution/noise: denoising, contrast enhancement and morphology improve character visibility.</w:t>
      </w:r>
    </w:p>
    <w:p w14:paraId="0D5949F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Varying illumination: CLAHE and adaptive thresholding handle local brightness differences.</w:t>
      </w:r>
    </w:p>
    <w:p w14:paraId="3577BBF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Different fonts: clean segmentation and preservation of character structure improve OCR input quality.</w:t>
      </w:r>
    </w:p>
    <w:p w14:paraId="4D72926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lastRenderedPageBreak/>
        <w:t>• Batch efficiency: moderate image resolution and sequential processing reduce memory consumption.</w:t>
      </w:r>
    </w:p>
    <w:p w14:paraId="3F68331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Final result: OpenCV acts as the preprocessing and segmentation stage, producing a cleaner image for OCR and improving recognition reliability.</w:t>
      </w:r>
    </w:p>
    <w:p w14:paraId="1B7BFA5B" w14:textId="77777777" w:rsidR="00B077DB" w:rsidRPr="00A22184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4 – Facial Expression Recognition for Mobile Application</w:t>
      </w:r>
    </w:p>
    <w:p w14:paraId="7E402D1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Problem: The mobile application must classify happy, sad and neutral expressions with limited CPU power, real-time performance, and robustness to slight head movement and lighting changes.</w:t>
      </w:r>
    </w:p>
    <w:p w14:paraId="7F0F398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Proposed Pipeline:</w:t>
      </w:r>
    </w:p>
    <w:p w14:paraId="061FC0D9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1. Camera acquisition: Capture frames from the mobile camera.</w:t>
      </w:r>
    </w:p>
    <w:p w14:paraId="0B360A9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2. Frame optimization: Resize frames to a small working resolution and process every second or selected frame if necessary.</w:t>
      </w:r>
    </w:p>
    <w:p w14:paraId="334120D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3. Preprocessing: Convert to grayscale and apply histogram equalization or CLAHE to reduce lighting effects.</w:t>
      </w:r>
    </w:p>
    <w:p w14:paraId="6494C339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4. Face detection: Use a lightweight OpenCV Haar Cascade or a compact DNN face detector to locate the face.</w:t>
      </w:r>
    </w:p>
    <w:p w14:paraId="3A123E9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5. Face alignment/ROI: Extract the detected face region. Normalize its size before expression analysis.</w:t>
      </w:r>
    </w:p>
    <w:p w14:paraId="68F9163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6. Feature extraction: Use facial landmarks or lightweight appearance features around the eyes, eyebrows and mouth.</w:t>
      </w:r>
    </w:p>
    <w:p w14:paraId="36D69F5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7. Expression classification: Use a lightweight trained classifier such as an SVM, small neural network, or compact CNN to classify happy, sad and neutral.</w:t>
      </w:r>
    </w:p>
    <w:p w14:paraId="62AA9DA5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8. Temporal smoothing: Combine predictions from a few consecutive frames to reduce sudden misclassification.</w:t>
      </w:r>
    </w:p>
    <w:p w14:paraId="466EBE2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9. Output: Display the expression and confidence on the screen using OpenCV drawing/text functions.</w:t>
      </w:r>
    </w:p>
    <w:p w14:paraId="21809CC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Constraint justification:</w:t>
      </w:r>
    </w:p>
    <w:p w14:paraId="5E0B5F4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Limited CPU: grayscale processing, small frame size and lightweight detection reduce computation.</w:t>
      </w:r>
    </w:p>
    <w:p w14:paraId="7551F5B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Real time: process a small ROI instead of the entire frame and avoid expensive operations.</w:t>
      </w:r>
    </w:p>
    <w:p w14:paraId="644D252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lastRenderedPageBreak/>
        <w:t>• Head movement: face ROI tracking between detections helps maintain the face position.</w:t>
      </w:r>
    </w:p>
    <w:p w14:paraId="7E98478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Lighting changes: grayscale normalization and CLAHE improve robustness.</w:t>
      </w:r>
    </w:p>
    <w:p w14:paraId="32FCDC83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Accuracy: temporal smoothing reduces unstable frame-to-frame predictions.</w:t>
      </w:r>
    </w:p>
    <w:p w14:paraId="29A458B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Final result: A lightweight detection-and-classification pipeline balances mobile efficiency with acceptable expression-recognition accuracy.</w:t>
      </w:r>
    </w:p>
    <w:p w14:paraId="20ED51FC" w14:textId="77777777" w:rsidR="00B077DB" w:rsidRPr="00A22184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14 – OCR for License Plate Recognition</w:t>
      </w:r>
    </w:p>
    <w:p w14:paraId="4B6EE5A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Problem: The system must detect license plates, extract their text, and operate under varying lighting.</w:t>
      </w:r>
    </w:p>
    <w:p w14:paraId="786DC90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Proposed OpenCV Pipeline:</w:t>
      </w:r>
    </w:p>
    <w:p w14:paraId="26C51D2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1. Video/image acquisition: Capture a vehicle image from a camera using cv2.VideoCapture() or cv2.imread().</w:t>
      </w:r>
    </w:p>
    <w:p w14:paraId="72FD444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2. Preprocessing: Resize the image if necessary, convert to grayscale, and apply Gaussian/bilateral filtering to reduce noise while preserving edges.</w:t>
      </w:r>
    </w:p>
    <w:p w14:paraId="79304395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3. Contrast and illumination correction: Apply CLAHE or normalization to improve plate visibility under shadows or bright light.</w:t>
      </w:r>
    </w:p>
    <w:p w14:paraId="4B9DA08B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4. Plate detection: Use edge detection such as Canny followed by contour detection, or use a trained lightweight detector to locate rectangular license-plate regions.</w:t>
      </w:r>
    </w:p>
    <w:p w14:paraId="7924C03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5. Plate candidate filtering: Filter contours by area, aspect ratio, rectangular shape, and expected plate geometry.</w:t>
      </w:r>
    </w:p>
    <w:p w14:paraId="11F0233B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6. Perspective correction: Apply a perspective transform to straighten a tilted plate.</w:t>
      </w:r>
    </w:p>
    <w:p w14:paraId="4484491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7. Segmentation: Crop the plate ROI and apply adaptive thresholding. Use morphology to remove noise and connect character strokes.</w:t>
      </w:r>
    </w:p>
    <w:p w14:paraId="21F54CE7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8. Character/text extraction: Segment characters where suitable and pass the cleaned plate image to an OCR engine.</w:t>
      </w:r>
    </w:p>
    <w:p w14:paraId="5A94075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9. Post-processing: Validate the OCR output using the expected license-plate format, removing unlikely characters or correcting common OCR errors.</w:t>
      </w:r>
    </w:p>
    <w:p w14:paraId="7BE9A09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10. Output: Draw the detected plate rectangle and display the recognized number.</w:t>
      </w:r>
    </w:p>
    <w:p w14:paraId="4CC3A05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Constraint justification:</w:t>
      </w:r>
    </w:p>
    <w:p w14:paraId="07EB2CC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Varying lighting: CLAHE, adaptive thresholding and local preprocessing improve plate visibility.</w:t>
      </w:r>
    </w:p>
    <w:p w14:paraId="6422B6B2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lastRenderedPageBreak/>
        <w:t>• Detection accuracy: geometric filtering removes many non-plate contours.</w:t>
      </w:r>
    </w:p>
    <w:p w14:paraId="22C7BF0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Tilted plates: perspective correction makes characters easier to recognize.</w:t>
      </w:r>
    </w:p>
    <w:p w14:paraId="63F84CC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OCR reliability: denoising, binarization and morphology provide a cleaner input.</w:t>
      </w:r>
    </w:p>
    <w:p w14:paraId="47A56074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Real-time operation: process a reduced ROI/resolution and use lightweight detection.</w:t>
      </w:r>
    </w:p>
    <w:p w14:paraId="2E7221E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Final result: The pipeline combines detection, illumination correction, segmentation, perspective normalization and OCR to recognize license plates robustly.</w:t>
      </w:r>
    </w:p>
    <w:p w14:paraId="6B8B53A3" w14:textId="77777777" w:rsidR="00B077DB" w:rsidRPr="00A22184" w:rsidRDefault="00000000">
      <w:pPr>
        <w:pStyle w:val="Heading1"/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2184">
        <w:rPr>
          <w:rFonts w:ascii="Times New Roman" w:hAnsi="Times New Roman" w:cs="Times New Roman"/>
          <w:bCs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15 – Real-Time Edge Detection System</w:t>
      </w:r>
    </w:p>
    <w:p w14:paraId="5B14814F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Problem: The system must capture video, detect edges in real time, display the result efficiently, and minimize processing delay.</w:t>
      </w:r>
    </w:p>
    <w:p w14:paraId="3CB19F8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Proposed OpenCV Pipeline:</w:t>
      </w:r>
    </w:p>
    <w:p w14:paraId="054199C5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1. Video acquisition: Capture live video using cv2.VideoCapture().</w:t>
      </w:r>
    </w:p>
    <w:p w14:paraId="40B4D5F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2. Frame resizing: Reduce the frame dimensions to a practical processing resolution.</w:t>
      </w:r>
    </w:p>
    <w:p w14:paraId="7481FFF5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3. Grayscale conversion: Convert each frame using cv2.cvtColor() because edge detection mainly requires intensity information.</w:t>
      </w:r>
    </w:p>
    <w:p w14:paraId="3A454AE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4. Noise reduction: Apply a small Gaussian blur using cv2.GaussianBlur() to suppress high-frequency noise.</w:t>
      </w:r>
    </w:p>
    <w:p w14:paraId="0F580F63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5. Edge detection: Apply cv2.Canny() with suitable lower and upper thresholds.</w:t>
      </w:r>
    </w:p>
    <w:p w14:paraId="4052FFA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6. Optional optimization: Process only a region of interest if the application does not require the entire frame.</w:t>
      </w:r>
    </w:p>
    <w:p w14:paraId="4B26E729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7. Display: Show the edge image using cv2.imshow(). The original frame and edge frame can be displayed when processing capacity allows.</w:t>
      </w:r>
    </w:p>
    <w:p w14:paraId="2E7EF7E5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8. Continuous loop: Read frames continuously and exit safely when the user presses a selected key.</w:t>
      </w:r>
    </w:p>
    <w:p w14:paraId="57F8EA86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9. Resource management: Release the camera with cap.release() and close windows with cv2.destroyAllWindows().</w:t>
      </w:r>
    </w:p>
    <w:p w14:paraId="034A0AD3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Optimization strategies:</w:t>
      </w:r>
    </w:p>
    <w:p w14:paraId="4A8DE298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Resize frames before processing to reduce the number of pixels.</w:t>
      </w:r>
    </w:p>
    <w:p w14:paraId="403AC5E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Use grayscale instead of three-channel color processing.</w:t>
      </w:r>
    </w:p>
    <w:p w14:paraId="29C7E460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Apply a small blur kernel only when needed.</w:t>
      </w:r>
    </w:p>
    <w:p w14:paraId="7490F117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lastRenderedPageBreak/>
        <w:t>• Process a region of interest when possible.</w:t>
      </w:r>
    </w:p>
    <w:p w14:paraId="777E04BA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Avoid unnecessary copies and repeated calculations.</w:t>
      </w:r>
    </w:p>
    <w:p w14:paraId="388839B3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Choose Canny thresholds experimentally for the target scene.</w:t>
      </w:r>
    </w:p>
    <w:p w14:paraId="5D1A51AE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Constraint justification:</w:t>
      </w:r>
    </w:p>
    <w:p w14:paraId="55BC6F4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Video capture is handled continuously through OpenCV.</w:t>
      </w:r>
    </w:p>
    <w:p w14:paraId="3904F1CC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Canny provides effective edge detection suitable for real-time processing.</w:t>
      </w:r>
    </w:p>
    <w:p w14:paraId="0DBCE924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Resizing and grayscale conversion reduce CPU workload.</w:t>
      </w:r>
    </w:p>
    <w:p w14:paraId="2348CF3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ROI processing further decreases latency.</w:t>
      </w:r>
    </w:p>
    <w:p w14:paraId="3B4323BD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• Efficient display and proper resource release prevent unnecessary overhead.</w:t>
      </w:r>
    </w:p>
    <w:p w14:paraId="19BED591" w14:textId="77777777" w:rsidR="00B077DB" w:rsidRPr="00A22184" w:rsidRDefault="00000000">
      <w:pPr>
        <w:rPr>
          <w:rFonts w:ascii="Times New Roman" w:hAnsi="Times New Roman" w:cs="Times New Roman"/>
        </w:rPr>
      </w:pPr>
      <w:r w:rsidRPr="00A22184">
        <w:rPr>
          <w:rFonts w:ascii="Times New Roman" w:hAnsi="Times New Roman" w:cs="Times New Roman"/>
        </w:rPr>
        <w:t>Final result: The pipeline provides a simple and efficient real-time edge detector while maintaining low processing delay.</w:t>
      </w:r>
    </w:p>
    <w:p w14:paraId="1801BCB7" w14:textId="72C0D3E2" w:rsidR="00B077DB" w:rsidRPr="00A22184" w:rsidRDefault="00B077DB">
      <w:pPr>
        <w:rPr>
          <w:rFonts w:ascii="Times New Roman" w:hAnsi="Times New Roman" w:cs="Times New Roman"/>
        </w:rPr>
      </w:pPr>
    </w:p>
    <w:sectPr w:rsidR="00B077DB" w:rsidRPr="00A22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65240">
    <w:abstractNumId w:val="8"/>
  </w:num>
  <w:num w:numId="2" w16cid:durableId="1489518318">
    <w:abstractNumId w:val="6"/>
  </w:num>
  <w:num w:numId="3" w16cid:durableId="158544646">
    <w:abstractNumId w:val="5"/>
  </w:num>
  <w:num w:numId="4" w16cid:durableId="426342282">
    <w:abstractNumId w:val="4"/>
  </w:num>
  <w:num w:numId="5" w16cid:durableId="1853568354">
    <w:abstractNumId w:val="7"/>
  </w:num>
  <w:num w:numId="6" w16cid:durableId="1843817085">
    <w:abstractNumId w:val="3"/>
  </w:num>
  <w:num w:numId="7" w16cid:durableId="694574207">
    <w:abstractNumId w:val="2"/>
  </w:num>
  <w:num w:numId="8" w16cid:durableId="102267745">
    <w:abstractNumId w:val="1"/>
  </w:num>
  <w:num w:numId="9" w16cid:durableId="161050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2184"/>
    <w:rsid w:val="00AA1D8D"/>
    <w:rsid w:val="00B077DB"/>
    <w:rsid w:val="00B47730"/>
    <w:rsid w:val="00CB0664"/>
    <w:rsid w:val="00E10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CE188"/>
  <w14:defaultImageDpi w14:val="300"/>
  <w15:docId w15:val="{BBCD86DB-E744-4957-9EC9-7D1B6C2B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hinduja</cp:lastModifiedBy>
  <cp:revision>2</cp:revision>
  <dcterms:created xsi:type="dcterms:W3CDTF">2026-08-27T15:47:00Z</dcterms:created>
  <dcterms:modified xsi:type="dcterms:W3CDTF">2026-08-27T15:47:00Z</dcterms:modified>
  <cp:category/>
</cp:coreProperties>
</file>