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ADE5B" w14:textId="77777777" w:rsidR="0016314A" w:rsidRDefault="00000000">
      <w:pPr>
        <w:pStyle w:val="Title"/>
      </w:pPr>
      <w:r>
        <w:t>CO5 AT3 – Mock Interview: Solutions</w:t>
      </w:r>
    </w:p>
    <w:p w14:paraId="71B7F512" w14:textId="77777777" w:rsidR="0016314A" w:rsidRDefault="00000000">
      <w:r>
        <w:t>Selected Questions: 12, 1, 7, 14, 8</w:t>
      </w:r>
    </w:p>
    <w:p w14:paraId="3941AC8D" w14:textId="77777777" w:rsidR="0016314A" w:rsidRDefault="00000000">
      <w:pPr>
        <w:pStyle w:val="Heading1"/>
      </w:pPr>
      <w:r>
        <w:t>Question 12</w:t>
      </w:r>
    </w:p>
    <w:p w14:paraId="27855E30" w14:textId="77777777" w:rsidR="0016314A" w:rsidRDefault="00000000">
      <w:r>
        <w:t>A face detection system may produce multiple false positives when non-face objects are incorrectly classified as faces. Common causes include poor lighting, complex backgrounds, low image quality, unsuitable detection parameters, and a weak detection model.</w:t>
      </w:r>
    </w:p>
    <w:p w14:paraId="427B1D6C" w14:textId="77777777" w:rsidR="0016314A" w:rsidRDefault="0016314A"/>
    <w:p w14:paraId="082484BD" w14:textId="77777777" w:rsidR="0016314A" w:rsidRDefault="00000000">
      <w:r>
        <w:t>Improvements:</w:t>
      </w:r>
    </w:p>
    <w:p w14:paraId="7C050B97" w14:textId="77777777" w:rsidR="0016314A" w:rsidRDefault="00000000">
      <w:r>
        <w:t>1. Improve image quality by resizing appropriately and applying noise reduction or contrast enhancement.</w:t>
      </w:r>
    </w:p>
    <w:p w14:paraId="689AA440" w14:textId="77777777" w:rsidR="0016314A" w:rsidRDefault="00000000">
      <w:r>
        <w:t>2. Use a stronger face detector, such as a well-trained Haar Cascade, HOG-based detector, or a modern DNN-based face detector.</w:t>
      </w:r>
    </w:p>
    <w:p w14:paraId="0F9C29F5" w14:textId="77777777" w:rsidR="0016314A" w:rsidRDefault="00000000">
      <w:r>
        <w:t>3. Tune detection parameters such as scale factor, minimum neighbors, and minimum face size.</w:t>
      </w:r>
    </w:p>
    <w:p w14:paraId="75025565" w14:textId="77777777" w:rsidR="0016314A" w:rsidRDefault="00000000">
      <w:r>
        <w:t>4. Restrict detection to a suitable region of interest when the application allows it.</w:t>
      </w:r>
    </w:p>
    <w:p w14:paraId="75930923" w14:textId="77777777" w:rsidR="0016314A" w:rsidRDefault="00000000">
      <w:r>
        <w:t>5. Apply non-maximum suppression or confidence-score filtering to remove overlapping and low-confidence detections.</w:t>
      </w:r>
    </w:p>
    <w:p w14:paraId="24D270E3" w14:textId="77777777" w:rsidR="0016314A" w:rsidRDefault="00000000">
      <w:r>
        <w:t>6. Test the detector on varied images and select parameters using validation data.</w:t>
      </w:r>
    </w:p>
    <w:p w14:paraId="384180F8" w14:textId="77777777" w:rsidR="0016314A" w:rsidRDefault="0016314A"/>
    <w:p w14:paraId="43FD6F07" w14:textId="77777777" w:rsidR="0016314A" w:rsidRDefault="00000000">
      <w:r>
        <w:t>These changes reduce incorrect detections while maintaining genuine faces. A good solution should balance precision and recall rather than simply increasing the detection threshold.</w:t>
      </w:r>
    </w:p>
    <w:p w14:paraId="6C993D93" w14:textId="77777777" w:rsidR="0016314A" w:rsidRDefault="00000000">
      <w:pPr>
        <w:pStyle w:val="Heading1"/>
      </w:pPr>
      <w:r>
        <w:t>Question 1</w:t>
      </w:r>
    </w:p>
    <w:p w14:paraId="4DDC2F08" w14:textId="77777777" w:rsidR="0016314A" w:rsidRDefault="00000000">
      <w:r>
        <w:t>A complete OpenCV pipeline for processing multiple images from a folder can be designed as follows:</w:t>
      </w:r>
    </w:p>
    <w:p w14:paraId="13051ED9" w14:textId="77777777" w:rsidR="0016314A" w:rsidRDefault="0016314A"/>
    <w:p w14:paraId="467D359C" w14:textId="77777777" w:rsidR="0016314A" w:rsidRDefault="00000000">
      <w:r>
        <w:t>1. Input: Obtain the folder path and collect supported image files such as JPG, PNG, and BMP.</w:t>
      </w:r>
    </w:p>
    <w:p w14:paraId="4C7E8626" w14:textId="77777777" w:rsidR="0016314A" w:rsidRDefault="00000000">
      <w:r>
        <w:t>2. Reading: Use cv2.imread() to load each image.</w:t>
      </w:r>
    </w:p>
    <w:p w14:paraId="2CED4FE6" w14:textId="77777777" w:rsidR="0016314A" w:rsidRDefault="00000000">
      <w:r>
        <w:lastRenderedPageBreak/>
        <w:t>3. Validation: Check whether the returned image is None. If so, skip the corrupted or unsupported file.</w:t>
      </w:r>
    </w:p>
    <w:p w14:paraId="271EFA35" w14:textId="77777777" w:rsidR="0016314A" w:rsidRDefault="00000000">
      <w:r>
        <w:t>4. Preprocessing: Resize images to a common size, convert color spaces when required, and optionally reduce noise.</w:t>
      </w:r>
    </w:p>
    <w:p w14:paraId="6A7179F3" w14:textId="77777777" w:rsidR="0016314A" w:rsidRDefault="00000000">
      <w:r>
        <w:t>5. Processing: Apply the required computer-vision operation, such as grayscale conversion, thresholding, edge detection, or feature extraction.</w:t>
      </w:r>
    </w:p>
    <w:p w14:paraId="1E60500C" w14:textId="77777777" w:rsidR="0016314A" w:rsidRDefault="00000000">
      <w:r>
        <w:t>6. Output: Display the processed image with cv2.imshow() or save it using cv2.imwrite().</w:t>
      </w:r>
    </w:p>
    <w:p w14:paraId="6FEB9DFE" w14:textId="77777777" w:rsidR="0016314A" w:rsidRDefault="00000000">
      <w:r>
        <w:t>7. Resource management: Close windows with cv2.destroyAllWindows() and avoid keeping unnecessary images in memory.</w:t>
      </w:r>
    </w:p>
    <w:p w14:paraId="3D191DF9" w14:textId="77777777" w:rsidR="0016314A" w:rsidRDefault="0016314A"/>
    <w:p w14:paraId="079FA750" w14:textId="77777777" w:rsidR="0016314A" w:rsidRDefault="00000000">
      <w:r>
        <w:t>A modular loop is efficient because the same processing functions can be reused for every image. Batch processing can also be improved by resizing only when necessary, processing images one at a time, and avoiding repeated initialization of models or resources. Possible challenges include corrupted files, different image dimensions, unsupported formats, memory usage, and inconsistent lighting.</w:t>
      </w:r>
    </w:p>
    <w:p w14:paraId="12E250FA" w14:textId="77777777" w:rsidR="0016314A" w:rsidRDefault="00000000">
      <w:pPr>
        <w:pStyle w:val="Heading1"/>
      </w:pPr>
      <w:r>
        <w:t>Question 7</w:t>
      </w:r>
    </w:p>
    <w:p w14:paraId="0F49410B" w14:textId="77777777" w:rsidR="0016314A" w:rsidRDefault="00000000">
      <w:r>
        <w:t>To process both images and videos using the same OpenCV pipeline, separate the pipeline into reusable stages.</w:t>
      </w:r>
    </w:p>
    <w:p w14:paraId="0850FBA5" w14:textId="77777777" w:rsidR="0016314A" w:rsidRDefault="0016314A"/>
    <w:p w14:paraId="25D2A8B5" w14:textId="77777777" w:rsidR="0016314A" w:rsidRDefault="00000000">
      <w:r>
        <w:t>Input stage:</w:t>
      </w:r>
    </w:p>
    <w:p w14:paraId="1D9EF156" w14:textId="77777777" w:rsidR="0016314A" w:rsidRDefault="00000000">
      <w:r>
        <w:t>• If the source is an image, read it once using cv2.imread().</w:t>
      </w:r>
    </w:p>
    <w:p w14:paraId="759D31F4" w14:textId="77777777" w:rsidR="0016314A" w:rsidRDefault="00000000">
      <w:r>
        <w:t>• If the source is a video, read frames continuously using cv2.VideoCapture().</w:t>
      </w:r>
    </w:p>
    <w:p w14:paraId="2A9242F2" w14:textId="77777777" w:rsidR="0016314A" w:rsidRDefault="0016314A"/>
    <w:p w14:paraId="481F0792" w14:textId="77777777" w:rsidR="0016314A" w:rsidRDefault="00000000">
      <w:r>
        <w:t>Common processing stage:</w:t>
      </w:r>
    </w:p>
    <w:p w14:paraId="697234B8" w14:textId="77777777" w:rsidR="0016314A" w:rsidRDefault="00000000">
      <w:r>
        <w:t>1. Validate the input frame.</w:t>
      </w:r>
    </w:p>
    <w:p w14:paraId="5D5D5806" w14:textId="77777777" w:rsidR="0016314A" w:rsidRDefault="00000000">
      <w:r>
        <w:t>2. Resize the frame to the required dimensions.</w:t>
      </w:r>
    </w:p>
    <w:p w14:paraId="6106CE92" w14:textId="77777777" w:rsidR="0016314A" w:rsidRDefault="00000000">
      <w:r>
        <w:t>3. Perform preprocessing such as grayscale conversion or noise reduction.</w:t>
      </w:r>
    </w:p>
    <w:p w14:paraId="5D2FA28F" w14:textId="77777777" w:rsidR="0016314A" w:rsidRDefault="00000000">
      <w:r>
        <w:t>4. Apply the same detection or feature-extraction function.</w:t>
      </w:r>
    </w:p>
    <w:p w14:paraId="077C3AE5" w14:textId="77777777" w:rsidR="0016314A" w:rsidRDefault="00000000">
      <w:r>
        <w:t>5. Draw results such as boxes, labels, or keypoints.</w:t>
      </w:r>
    </w:p>
    <w:p w14:paraId="43EC08BB" w14:textId="77777777" w:rsidR="0016314A" w:rsidRDefault="00000000">
      <w:r>
        <w:lastRenderedPageBreak/>
        <w:t>6. Display or save the processed output.</w:t>
      </w:r>
    </w:p>
    <w:p w14:paraId="5117C7D9" w14:textId="77777777" w:rsidR="0016314A" w:rsidRDefault="0016314A"/>
    <w:p w14:paraId="185AA87A" w14:textId="77777777" w:rsidR="0016314A" w:rsidRDefault="00000000">
      <w:r>
        <w:t>The main difference is the input/output loop. An image requires one processing cycle, whereas a video requires repeated frame processing until the stream ends or the user exits.</w:t>
      </w:r>
    </w:p>
    <w:p w14:paraId="68FDFF39" w14:textId="77777777" w:rsidR="0016314A" w:rsidRDefault="0016314A"/>
    <w:p w14:paraId="733522AB" w14:textId="77777777" w:rsidR="0016314A" w:rsidRDefault="00000000">
      <w:r>
        <w:t>This generalized design improves code reuse, maintainability, and consistency. It also makes it easier to replace or optimize individual stages without rewriting the entire application.</w:t>
      </w:r>
    </w:p>
    <w:p w14:paraId="587FE8B7" w14:textId="77777777" w:rsidR="0016314A" w:rsidRDefault="00000000">
      <w:pPr>
        <w:pStyle w:val="Heading1"/>
      </w:pPr>
      <w:r>
        <w:t>Question 14</w:t>
      </w:r>
    </w:p>
    <w:p w14:paraId="3E0F9237" w14:textId="77777777" w:rsidR="0016314A" w:rsidRDefault="00000000">
      <w:r>
        <w:t>A facial-expression recognition system can fail when the head moves because the appearance and position of facial features change. A model trained mainly on frontal faces may therefore interpret the same expression incorrectly.</w:t>
      </w:r>
    </w:p>
    <w:p w14:paraId="76692ABC" w14:textId="77777777" w:rsidR="0016314A" w:rsidRDefault="0016314A"/>
    <w:p w14:paraId="3B995792" w14:textId="77777777" w:rsidR="0016314A" w:rsidRDefault="00000000">
      <w:r>
        <w:t>Modifications:</w:t>
      </w:r>
    </w:p>
    <w:p w14:paraId="04C15DD3" w14:textId="77777777" w:rsidR="0016314A" w:rsidRDefault="00000000">
      <w:r>
        <w:t>1. Detect the face in every frame and align it using facial landmarks.</w:t>
      </w:r>
    </w:p>
    <w:p w14:paraId="09391CB5" w14:textId="77777777" w:rsidR="0016314A" w:rsidRDefault="00000000">
      <w:r>
        <w:t>2. Normalize the face by rotating and scaling it to a standard orientation.</w:t>
      </w:r>
    </w:p>
    <w:p w14:paraId="6F0EEFF1" w14:textId="77777777" w:rsidR="0016314A" w:rsidRDefault="00000000">
      <w:r>
        <w:t>3. Use a face-tracking method so the system does not repeatedly lose the face.</w:t>
      </w:r>
    </w:p>
    <w:p w14:paraId="2B17E67D" w14:textId="77777777" w:rsidR="0016314A" w:rsidRDefault="00000000">
      <w:r>
        <w:t>4. Train or fine-tune the expression model using images with different head poses.</w:t>
      </w:r>
    </w:p>
    <w:p w14:paraId="4EF21FA7" w14:textId="77777777" w:rsidR="0016314A" w:rsidRDefault="00000000">
      <w:r>
        <w:t>5. Use data augmentation such as rotation, translation, scaling, and brightness variation.</w:t>
      </w:r>
    </w:p>
    <w:p w14:paraId="39B52621" w14:textId="77777777" w:rsidR="0016314A" w:rsidRDefault="00000000">
      <w:r>
        <w:t>6. Use a pose-robust deep-learning model when higher accuracy is required.</w:t>
      </w:r>
    </w:p>
    <w:p w14:paraId="75849F5E" w14:textId="77777777" w:rsidR="0016314A" w:rsidRDefault="00000000">
      <w:r>
        <w:t>7. Smooth predictions across several consecutive frames to reduce sudden classification changes.</w:t>
      </w:r>
    </w:p>
    <w:p w14:paraId="7BE2E21D" w14:textId="77777777" w:rsidR="0016314A" w:rsidRDefault="0016314A"/>
    <w:p w14:paraId="4A09743C" w14:textId="77777777" w:rsidR="0016314A" w:rsidRDefault="00000000">
      <w:r>
        <w:t>These changes make the system more robust to small head movements while preserving expression information. The best approach combines accurate face alignment, pose-diverse training data, and temporal smoothing.</w:t>
      </w:r>
    </w:p>
    <w:p w14:paraId="67BD0BD1" w14:textId="77777777" w:rsidR="0016314A" w:rsidRDefault="00000000">
      <w:pPr>
        <w:pStyle w:val="Heading1"/>
      </w:pPr>
      <w:r>
        <w:t>Question 8</w:t>
      </w:r>
    </w:p>
    <w:p w14:paraId="5A7B51F3" w14:textId="77777777" w:rsidR="0016314A" w:rsidRDefault="00000000">
      <w:r>
        <w:t>To extract and save only video frames with significant changes, a frame-difference based method can be used.</w:t>
      </w:r>
    </w:p>
    <w:p w14:paraId="4803CF3D" w14:textId="77777777" w:rsidR="0016314A" w:rsidRDefault="0016314A"/>
    <w:p w14:paraId="55322995" w14:textId="77777777" w:rsidR="0016314A" w:rsidRDefault="00000000">
      <w:r>
        <w:t>Pipeline:</w:t>
      </w:r>
    </w:p>
    <w:p w14:paraId="00720B7B" w14:textId="77777777" w:rsidR="0016314A" w:rsidRDefault="00000000">
      <w:r>
        <w:t>1. Open the video using cv2.VideoCapture().</w:t>
      </w:r>
    </w:p>
    <w:p w14:paraId="322F12B3" w14:textId="77777777" w:rsidR="0016314A" w:rsidRDefault="00000000">
      <w:r>
        <w:t>2. Read the first frame and convert it to grayscale.</w:t>
      </w:r>
    </w:p>
    <w:p w14:paraId="52ED2C87" w14:textId="77777777" w:rsidR="0016314A" w:rsidRDefault="00000000">
      <w:r>
        <w:t>3. Read the next frame and convert it to grayscale.</w:t>
      </w:r>
    </w:p>
    <w:p w14:paraId="6FD211AB" w14:textId="77777777" w:rsidR="0016314A" w:rsidRDefault="00000000">
      <w:r>
        <w:t>4. Compute the absolute difference using cv2.absdiff().</w:t>
      </w:r>
    </w:p>
    <w:p w14:paraId="68FCAE60" w14:textId="77777777" w:rsidR="0016314A" w:rsidRDefault="00000000">
      <w:r>
        <w:t>5. Apply a threshold to the difference image.</w:t>
      </w:r>
    </w:p>
    <w:p w14:paraId="40BA9063" w14:textId="77777777" w:rsidR="0016314A" w:rsidRDefault="00000000">
      <w:r>
        <w:t>6. Calculate the amount of changed pixels, for example by counting non-zero pixels.</w:t>
      </w:r>
    </w:p>
    <w:p w14:paraId="5041F4F0" w14:textId="77777777" w:rsidR="0016314A" w:rsidRDefault="00000000">
      <w:r>
        <w:t>7. If the changed-pixel percentage is above a chosen threshold, save the current frame using cv2.imwrite().</w:t>
      </w:r>
    </w:p>
    <w:p w14:paraId="0D5E8643" w14:textId="77777777" w:rsidR="0016314A" w:rsidRDefault="00000000">
      <w:r>
        <w:t>8. Continue until the video ends.</w:t>
      </w:r>
    </w:p>
    <w:p w14:paraId="7E518177" w14:textId="77777777" w:rsidR="0016314A" w:rsidRDefault="0016314A"/>
    <w:p w14:paraId="17E0BD3A" w14:textId="77777777" w:rsidR="0016314A" w:rsidRDefault="00000000">
      <w:r>
        <w:t>Decision criterion:</w:t>
      </w:r>
    </w:p>
    <w:p w14:paraId="23C80B73" w14:textId="77777777" w:rsidR="0016314A" w:rsidRDefault="00000000">
      <w:r>
        <w:t>A frame is considered significant when the difference between the current and previous frame exceeds a selected threshold. The threshold should be high enough to ignore small sensor noise or minor movements but low enough to capture meaningful scene changes.</w:t>
      </w:r>
    </w:p>
    <w:p w14:paraId="4C6C0927" w14:textId="77777777" w:rsidR="0016314A" w:rsidRDefault="0016314A"/>
    <w:p w14:paraId="67A7F6DB" w14:textId="77777777" w:rsidR="0016314A" w:rsidRDefault="00000000">
      <w:r>
        <w:t>This approach reduces storage and processing because unchanged frames are not saved. For better reliability, noise filtering, morphological operations, region-of-interest selection, and adaptive thresholds can be added.</w:t>
      </w:r>
    </w:p>
    <w:p w14:paraId="31B619A9" w14:textId="77777777" w:rsidR="0016314A" w:rsidRDefault="0016314A"/>
    <w:p w14:paraId="320323AA" w14:textId="0A910101" w:rsidR="0016314A" w:rsidRDefault="0016314A"/>
    <w:sectPr w:rsidR="001631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963422">
    <w:abstractNumId w:val="8"/>
  </w:num>
  <w:num w:numId="2" w16cid:durableId="1429540099">
    <w:abstractNumId w:val="6"/>
  </w:num>
  <w:num w:numId="3" w16cid:durableId="1944336664">
    <w:abstractNumId w:val="5"/>
  </w:num>
  <w:num w:numId="4" w16cid:durableId="1718357507">
    <w:abstractNumId w:val="4"/>
  </w:num>
  <w:num w:numId="5" w16cid:durableId="623972960">
    <w:abstractNumId w:val="7"/>
  </w:num>
  <w:num w:numId="6" w16cid:durableId="1361935731">
    <w:abstractNumId w:val="3"/>
  </w:num>
  <w:num w:numId="7" w16cid:durableId="95251905">
    <w:abstractNumId w:val="2"/>
  </w:num>
  <w:num w:numId="8" w16cid:durableId="1697341722">
    <w:abstractNumId w:val="1"/>
  </w:num>
  <w:num w:numId="9" w16cid:durableId="134455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14A"/>
    <w:rsid w:val="0029639D"/>
    <w:rsid w:val="00326F90"/>
    <w:rsid w:val="00AA1D8D"/>
    <w:rsid w:val="00AC50E0"/>
    <w:rsid w:val="00B47730"/>
    <w:rsid w:val="00CB0664"/>
    <w:rsid w:val="00E10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F1817"/>
  <w14:defaultImageDpi w14:val="300"/>
  <w15:docId w15:val="{BBCD86DB-E744-4957-9EC9-7D1B6C2B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hinduja</cp:lastModifiedBy>
  <cp:revision>2</cp:revision>
  <dcterms:created xsi:type="dcterms:W3CDTF">2026-08-27T15:51:00Z</dcterms:created>
  <dcterms:modified xsi:type="dcterms:W3CDTF">2026-08-27T15:51:00Z</dcterms:modified>
  <cp:category/>
</cp:coreProperties>
</file>