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AD139" w14:textId="77777777" w:rsidR="001732E4" w:rsidRDefault="00F727DE">
      <w:pPr>
        <w:spacing w:after="60"/>
        <w:jc w:val="center"/>
      </w:pPr>
      <w:r>
        <w:rPr>
          <w:b/>
          <w:bCs/>
          <w:color w:val="1F3864"/>
          <w:sz w:val="32"/>
          <w:szCs w:val="32"/>
        </w:rPr>
        <w:t>SIMATS ENGINEERING</w:t>
      </w:r>
    </w:p>
    <w:p w14:paraId="7B192AA8" w14:textId="77777777" w:rsidR="001732E4" w:rsidRDefault="00F727DE">
      <w:pPr>
        <w:spacing w:after="200"/>
        <w:jc w:val="center"/>
      </w:pPr>
      <w:r>
        <w:rPr>
          <w:b/>
          <w:bCs/>
          <w:color w:val="2E5395"/>
          <w:sz w:val="26"/>
          <w:szCs w:val="26"/>
        </w:rPr>
        <w:t>ASSESSMENT TOOL 1: Class Test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5"/>
        <w:gridCol w:w="3878"/>
        <w:gridCol w:w="1454"/>
        <w:gridCol w:w="1939"/>
      </w:tblGrid>
      <w:tr w:rsidR="001732E4" w14:paraId="20D1EF60" w14:textId="77777777">
        <w:tc>
          <w:tcPr>
            <w:tcW w:w="1250" w:type="pct"/>
            <w:shd w:val="clear" w:color="auto" w:fill="EAF0FA"/>
          </w:tcPr>
          <w:p w14:paraId="0F865CA8" w14:textId="77777777" w:rsidR="001732E4" w:rsidRDefault="00F727DE">
            <w:pPr>
              <w:spacing w:after="160" w:line="300" w:lineRule="auto"/>
            </w:pPr>
            <w:r>
              <w:rPr>
                <w:b/>
                <w:bCs/>
                <w:sz w:val="22"/>
                <w:szCs w:val="22"/>
              </w:rPr>
              <w:t>COURSE NAME:</w:t>
            </w:r>
          </w:p>
        </w:tc>
        <w:tc>
          <w:tcPr>
            <w:tcW w:w="2000" w:type="pct"/>
          </w:tcPr>
          <w:p w14:paraId="309D429E" w14:textId="77777777" w:rsidR="001732E4" w:rsidRDefault="00F727DE">
            <w:pPr>
              <w:spacing w:after="160" w:line="300" w:lineRule="auto"/>
            </w:pPr>
            <w:r>
              <w:rPr>
                <w:sz w:val="22"/>
                <w:szCs w:val="22"/>
              </w:rPr>
              <w:t>Cloud Computing and Big Data Analytics</w:t>
            </w:r>
          </w:p>
        </w:tc>
        <w:tc>
          <w:tcPr>
            <w:tcW w:w="750" w:type="pct"/>
            <w:shd w:val="clear" w:color="auto" w:fill="EAF0FA"/>
          </w:tcPr>
          <w:p w14:paraId="1C1179F9" w14:textId="77777777" w:rsidR="001732E4" w:rsidRDefault="00F727DE">
            <w:pPr>
              <w:spacing w:after="160" w:line="300" w:lineRule="auto"/>
            </w:pPr>
            <w:r>
              <w:rPr>
                <w:b/>
                <w:bCs/>
                <w:sz w:val="22"/>
                <w:szCs w:val="22"/>
              </w:rPr>
              <w:t>COURSE CODE:</w:t>
            </w:r>
          </w:p>
        </w:tc>
        <w:tc>
          <w:tcPr>
            <w:tcW w:w="1000" w:type="pct"/>
          </w:tcPr>
          <w:p w14:paraId="6580FF60" w14:textId="68210807" w:rsidR="001732E4" w:rsidRDefault="00F727DE">
            <w:pPr>
              <w:spacing w:after="160" w:line="300" w:lineRule="auto"/>
            </w:pPr>
            <w:r>
              <w:rPr>
                <w:sz w:val="22"/>
                <w:szCs w:val="22"/>
              </w:rPr>
              <w:t>CSA15</w:t>
            </w:r>
            <w:r w:rsidR="00391188">
              <w:rPr>
                <w:sz w:val="22"/>
                <w:szCs w:val="22"/>
              </w:rPr>
              <w:t>16</w:t>
            </w:r>
          </w:p>
        </w:tc>
      </w:tr>
    </w:tbl>
    <w:p w14:paraId="30D90620" w14:textId="77777777" w:rsidR="001732E4" w:rsidRDefault="001732E4">
      <w:pPr>
        <w:spacing w:after="160" w:line="300" w:lineRule="auto"/>
      </w:pPr>
    </w:p>
    <w:p w14:paraId="10CCC1B6" w14:textId="77777777" w:rsidR="001732E4" w:rsidRDefault="00F727DE">
      <w:pPr>
        <w:pStyle w:val="Heading2"/>
        <w:spacing w:before="300" w:after="120"/>
      </w:pPr>
      <w:r>
        <w:rPr>
          <w:b/>
          <w:bCs/>
          <w:color w:val="1F3864"/>
          <w:sz w:val="24"/>
          <w:szCs w:val="24"/>
        </w:rPr>
        <w:t>Course Outcome Covered</w:t>
      </w:r>
    </w:p>
    <w:p w14:paraId="1A300C8E" w14:textId="77777777" w:rsidR="001732E4" w:rsidRDefault="00F727DE">
      <w:pPr>
        <w:spacing w:after="160" w:line="300" w:lineRule="auto"/>
      </w:pPr>
      <w:r>
        <w:rPr>
          <w:sz w:val="22"/>
          <w:szCs w:val="22"/>
        </w:rPr>
        <w:t xml:space="preserve">CO4: </w:t>
      </w:r>
      <w:proofErr w:type="spellStart"/>
      <w:r>
        <w:rPr>
          <w:sz w:val="22"/>
          <w:szCs w:val="22"/>
        </w:rPr>
        <w:t>Analyze</w:t>
      </w:r>
      <w:proofErr w:type="spellEnd"/>
      <w:r>
        <w:rPr>
          <w:sz w:val="22"/>
          <w:szCs w:val="22"/>
        </w:rPr>
        <w:t xml:space="preserve"> big data characteristics and challenges across domains including security and application aspects. (BL4)</w:t>
      </w:r>
    </w:p>
    <w:p w14:paraId="405E6838" w14:textId="77777777" w:rsidR="001732E4" w:rsidRDefault="00F727DE">
      <w:pPr>
        <w:spacing w:after="160" w:line="300" w:lineRule="auto"/>
      </w:pPr>
      <w:r>
        <w:rPr>
          <w:i/>
          <w:iCs/>
          <w:color w:val="555555"/>
          <w:sz w:val="22"/>
          <w:szCs w:val="22"/>
        </w:rPr>
        <w:t>Assessment Tool Weightage: 40%</w:t>
      </w:r>
    </w:p>
    <w:p w14:paraId="00D114DF" w14:textId="77777777" w:rsidR="001732E4" w:rsidRDefault="00F727DE">
      <w:pPr>
        <w:pStyle w:val="Heading2"/>
        <w:spacing w:before="300" w:after="120"/>
      </w:pPr>
      <w:r>
        <w:rPr>
          <w:b/>
          <w:bCs/>
          <w:color w:val="1F3864"/>
          <w:sz w:val="24"/>
          <w:szCs w:val="24"/>
        </w:rPr>
        <w:t>Code of Conduct</w:t>
      </w:r>
    </w:p>
    <w:p w14:paraId="701A7165" w14:textId="25341AD0" w:rsidR="001732E4" w:rsidRDefault="00F727DE">
      <w:pPr>
        <w:spacing w:after="100" w:line="300" w:lineRule="auto"/>
      </w:pPr>
      <w:r>
        <w:rPr>
          <w:sz w:val="22"/>
          <w:szCs w:val="22"/>
        </w:rPr>
        <w:t xml:space="preserve">I </w:t>
      </w:r>
      <w:proofErr w:type="spellStart"/>
      <w:r w:rsidR="00514DF6">
        <w:rPr>
          <w:b/>
          <w:bCs/>
          <w:sz w:val="22"/>
          <w:szCs w:val="22"/>
          <w:u w:val="single"/>
        </w:rPr>
        <w:t>Jaffrin</w:t>
      </w:r>
      <w:proofErr w:type="spellEnd"/>
      <w:r w:rsidR="00514DF6">
        <w:rPr>
          <w:b/>
          <w:bCs/>
          <w:sz w:val="22"/>
          <w:szCs w:val="22"/>
          <w:u w:val="single"/>
        </w:rPr>
        <w:t xml:space="preserve"> N</w:t>
      </w:r>
      <w:r>
        <w:rPr>
          <w:sz w:val="22"/>
          <w:szCs w:val="22"/>
        </w:rPr>
        <w:t xml:space="preserve"> </w:t>
      </w:r>
      <w:r w:rsidR="00391188">
        <w:rPr>
          <w:sz w:val="22"/>
          <w:szCs w:val="22"/>
        </w:rPr>
        <w:t>-</w:t>
      </w:r>
      <w:r w:rsidR="00514DF6">
        <w:rPr>
          <w:sz w:val="22"/>
          <w:szCs w:val="22"/>
        </w:rPr>
        <w:t xml:space="preserve"> 192521200</w:t>
      </w:r>
      <w:r>
        <w:rPr>
          <w:sz w:val="22"/>
          <w:szCs w:val="22"/>
        </w:rPr>
        <w:t>(Name / Reg No) certify that this submission is my original work and that I have adhered to the guidelines specified for this assessment.</w:t>
      </w:r>
    </w:p>
    <w:p w14:paraId="417D2D59" w14:textId="77777777" w:rsidR="001732E4" w:rsidRDefault="00F727DE">
      <w:pPr>
        <w:spacing w:after="160" w:line="300" w:lineRule="auto"/>
      </w:pPr>
      <w:r>
        <w:rPr>
          <w:sz w:val="22"/>
          <w:szCs w:val="22"/>
        </w:rPr>
        <w:t>I understand that any violation of academic integrity rules will result in disciplinary action.</w:t>
      </w:r>
    </w:p>
    <w:p w14:paraId="7A4185DF" w14:textId="5FE6BE8D" w:rsidR="001732E4" w:rsidRPr="00514DF6" w:rsidRDefault="00F727DE">
      <w:pPr>
        <w:spacing w:after="160" w:line="300" w:lineRule="auto"/>
        <w:rPr>
          <w:sz w:val="24"/>
          <w:szCs w:val="24"/>
        </w:rPr>
      </w:pPr>
      <w:r>
        <w:rPr>
          <w:sz w:val="22"/>
          <w:szCs w:val="22"/>
        </w:rPr>
        <w:t xml:space="preserve">Signature of the student: </w:t>
      </w:r>
      <w:proofErr w:type="spellStart"/>
      <w:r w:rsidR="00514DF6">
        <w:rPr>
          <w:sz w:val="22"/>
          <w:szCs w:val="22"/>
        </w:rPr>
        <w:t>Jaffrin</w:t>
      </w:r>
      <w:proofErr w:type="spellEnd"/>
      <w:r w:rsidR="00514DF6">
        <w:rPr>
          <w:sz w:val="22"/>
          <w:szCs w:val="22"/>
        </w:rPr>
        <w:t xml:space="preserve"> N</w:t>
      </w:r>
    </w:p>
    <w:p w14:paraId="3EB9B459" w14:textId="77777777" w:rsidR="001732E4" w:rsidRDefault="00F727DE">
      <w:r>
        <w:br/>
      </w:r>
    </w:p>
    <w:p w14:paraId="75488961" w14:textId="77777777" w:rsidR="001732E4" w:rsidRDefault="00F727DE">
      <w:pPr>
        <w:pStyle w:val="Heading1"/>
        <w:spacing w:before="200" w:after="200"/>
      </w:pPr>
      <w:r>
        <w:rPr>
          <w:b/>
          <w:bCs/>
          <w:color w:val="1F3864"/>
          <w:sz w:val="28"/>
          <w:szCs w:val="28"/>
        </w:rPr>
        <w:t>Assessment Tasks — Class Test</w:t>
      </w:r>
    </w:p>
    <w:p w14:paraId="7ACB4047" w14:textId="77777777" w:rsidR="001732E4" w:rsidRDefault="00F727DE">
      <w:pPr>
        <w:spacing w:after="160" w:line="300" w:lineRule="auto"/>
      </w:pPr>
      <w:r>
        <w:rPr>
          <w:b/>
          <w:bCs/>
          <w:i/>
          <w:iCs/>
          <w:color w:val="555555"/>
          <w:sz w:val="22"/>
          <w:szCs w:val="22"/>
        </w:rPr>
        <w:t>Dave's Taxonomy: Articulation (Level 4)   |   Question Count: 10   |   Total Marks: 30</w:t>
      </w:r>
    </w:p>
    <w:p w14:paraId="626DCF50" w14:textId="77777777" w:rsidR="001732E4" w:rsidRDefault="00F727DE">
      <w:pPr>
        <w:shd w:val="clear" w:color="auto" w:fill="EAF0FA"/>
        <w:spacing w:before="320" w:after="100"/>
      </w:pPr>
      <w:r>
        <w:rPr>
          <w:b/>
          <w:bCs/>
          <w:color w:val="1F3864"/>
          <w:sz w:val="22"/>
          <w:szCs w:val="22"/>
        </w:rPr>
        <w:t>Q1. Define Big Data and explain why traditional data processing approaches are often insufficient for big data environments.</w:t>
      </w:r>
    </w:p>
    <w:p w14:paraId="29B72314" w14:textId="77777777" w:rsidR="001732E4" w:rsidRDefault="00F727DE">
      <w:pPr>
        <w:spacing w:after="160" w:line="300" w:lineRule="auto"/>
      </w:pPr>
      <w:r>
        <w:rPr>
          <w:sz w:val="22"/>
          <w:szCs w:val="22"/>
        </w:rPr>
        <w:t xml:space="preserve">Big Data refers to datasets that are so large, fast-growing, and structurally diverse that conventional database and processing tools cannot capture, store, manage, or </w:t>
      </w:r>
      <w:proofErr w:type="spellStart"/>
      <w:r>
        <w:rPr>
          <w:sz w:val="22"/>
          <w:szCs w:val="22"/>
        </w:rPr>
        <w:t>analyze</w:t>
      </w:r>
      <w:proofErr w:type="spellEnd"/>
      <w:r>
        <w:rPr>
          <w:sz w:val="22"/>
          <w:szCs w:val="22"/>
        </w:rPr>
        <w:t xml:space="preserve"> them within a tolerable time frame. It is commonly characterized using attributes such as Volume, Velocity, Variety, Veracity, and Value.</w:t>
      </w:r>
    </w:p>
    <w:p w14:paraId="71C98922" w14:textId="77777777" w:rsidR="001732E4" w:rsidRDefault="00F727DE">
      <w:pPr>
        <w:spacing w:after="160" w:line="300" w:lineRule="auto"/>
      </w:pPr>
      <w:r>
        <w:rPr>
          <w:sz w:val="22"/>
          <w:szCs w:val="22"/>
        </w:rPr>
        <w:t>Traditional data processing systems, such as relational database management systems (RDBMS), were designed for structured, moderately sized data stored on a single machine or a small cluster. They fall short in big data environments for several reasons:</w:t>
      </w:r>
    </w:p>
    <w:p w14:paraId="5B9ED982" w14:textId="77777777" w:rsidR="001732E4" w:rsidRDefault="00F727DE">
      <w:pPr>
        <w:pStyle w:val="ListParagraph"/>
        <w:numPr>
          <w:ilvl w:val="0"/>
          <w:numId w:val="1"/>
        </w:numPr>
        <w:spacing w:after="80" w:line="280" w:lineRule="auto"/>
      </w:pPr>
      <w:r>
        <w:rPr>
          <w:sz w:val="22"/>
          <w:szCs w:val="22"/>
        </w:rPr>
        <w:t>Scalability limits: RDBMS typically scale vertically (adding CPU/RAM to one server), which becomes cost-prohibitive and physically limited as data grows to terabytes or petabytes.</w:t>
      </w:r>
    </w:p>
    <w:p w14:paraId="780B2950" w14:textId="77777777" w:rsidR="001732E4" w:rsidRDefault="00F727DE">
      <w:pPr>
        <w:pStyle w:val="ListParagraph"/>
        <w:numPr>
          <w:ilvl w:val="0"/>
          <w:numId w:val="1"/>
        </w:numPr>
        <w:spacing w:after="80" w:line="280" w:lineRule="auto"/>
      </w:pPr>
      <w:r>
        <w:rPr>
          <w:sz w:val="22"/>
          <w:szCs w:val="22"/>
        </w:rPr>
        <w:t>Rigid schema: Traditional systems require a fixed schema defined in advance, making them unsuitable for semi-structured or unstructured data such as social media posts, images, or sensor logs.</w:t>
      </w:r>
    </w:p>
    <w:p w14:paraId="5F3CE124" w14:textId="77777777" w:rsidR="001732E4" w:rsidRDefault="00F727DE">
      <w:pPr>
        <w:pStyle w:val="ListParagraph"/>
        <w:numPr>
          <w:ilvl w:val="0"/>
          <w:numId w:val="1"/>
        </w:numPr>
        <w:spacing w:after="80" w:line="280" w:lineRule="auto"/>
      </w:pPr>
      <w:r>
        <w:rPr>
          <w:sz w:val="22"/>
          <w:szCs w:val="22"/>
        </w:rPr>
        <w:t>Slow batch throughput: Conventional tools cannot process continuous, high-velocity streams (e.g., real-time sensor or transaction data) fast enough for time-sensitive decisions.</w:t>
      </w:r>
    </w:p>
    <w:p w14:paraId="3D95FE51" w14:textId="77777777" w:rsidR="001732E4" w:rsidRDefault="00F727DE">
      <w:pPr>
        <w:pStyle w:val="ListParagraph"/>
        <w:numPr>
          <w:ilvl w:val="0"/>
          <w:numId w:val="1"/>
        </w:numPr>
        <w:spacing w:after="80" w:line="280" w:lineRule="auto"/>
      </w:pPr>
      <w:r>
        <w:rPr>
          <w:sz w:val="22"/>
          <w:szCs w:val="22"/>
        </w:rPr>
        <w:t>High cost of specialized hardware: Scaling traditional systems often demands expensive, high-end servers rather than inexpensive, distributed commodity hardware.</w:t>
      </w:r>
    </w:p>
    <w:p w14:paraId="3E4A33E8" w14:textId="77777777" w:rsidR="001732E4" w:rsidRDefault="00F727DE">
      <w:pPr>
        <w:spacing w:after="160" w:line="300" w:lineRule="auto"/>
      </w:pPr>
      <w:r>
        <w:rPr>
          <w:sz w:val="22"/>
          <w:szCs w:val="22"/>
        </w:rPr>
        <w:t>Big data platforms (e.g., Hadoop, Spark) overcome these limits through horizontal scaling across clusters of commodity machines, schema-on-read flexibility, and distributed, fault-tolerant storage and processing.</w:t>
      </w:r>
    </w:p>
    <w:p w14:paraId="3FB613E3" w14:textId="77777777" w:rsidR="001732E4" w:rsidRDefault="00F727DE">
      <w:pPr>
        <w:shd w:val="clear" w:color="auto" w:fill="EAF0FA"/>
        <w:spacing w:before="320" w:after="100"/>
      </w:pPr>
      <w:r>
        <w:rPr>
          <w:b/>
          <w:bCs/>
          <w:color w:val="1F3864"/>
          <w:sz w:val="22"/>
          <w:szCs w:val="22"/>
        </w:rPr>
        <w:t>Q2. Explain the 5Vs of Big Data with one practical example for any two Vs.</w:t>
      </w:r>
    </w:p>
    <w:p w14:paraId="4725C5AE" w14:textId="77777777" w:rsidR="001732E4" w:rsidRDefault="00F727DE">
      <w:pPr>
        <w:pStyle w:val="ListParagraph"/>
        <w:numPr>
          <w:ilvl w:val="0"/>
          <w:numId w:val="1"/>
        </w:numPr>
        <w:spacing w:after="80" w:line="280" w:lineRule="auto"/>
      </w:pPr>
      <w:r>
        <w:rPr>
          <w:b/>
          <w:bCs/>
          <w:sz w:val="22"/>
          <w:szCs w:val="22"/>
        </w:rPr>
        <w:lastRenderedPageBreak/>
        <w:t xml:space="preserve">Volume: </w:t>
      </w:r>
      <w:r>
        <w:rPr>
          <w:sz w:val="22"/>
          <w:szCs w:val="22"/>
        </w:rPr>
        <w:t>the sheer scale of data generated and stored, often in terabytes or petabytes.</w:t>
      </w:r>
    </w:p>
    <w:p w14:paraId="0F1D725D" w14:textId="77777777" w:rsidR="001732E4" w:rsidRDefault="00F727DE">
      <w:pPr>
        <w:pStyle w:val="ListParagraph"/>
        <w:numPr>
          <w:ilvl w:val="0"/>
          <w:numId w:val="1"/>
        </w:numPr>
        <w:spacing w:after="80" w:line="280" w:lineRule="auto"/>
      </w:pPr>
      <w:r>
        <w:rPr>
          <w:b/>
          <w:bCs/>
          <w:sz w:val="22"/>
          <w:szCs w:val="22"/>
        </w:rPr>
        <w:t xml:space="preserve">Velocity: </w:t>
      </w:r>
      <w:r>
        <w:rPr>
          <w:sz w:val="22"/>
          <w:szCs w:val="22"/>
        </w:rPr>
        <w:t>the speed at which data is generated and must be processed, often in real time.</w:t>
      </w:r>
    </w:p>
    <w:p w14:paraId="77B91E91" w14:textId="77777777" w:rsidR="001732E4" w:rsidRDefault="00F727DE">
      <w:pPr>
        <w:pStyle w:val="ListParagraph"/>
        <w:numPr>
          <w:ilvl w:val="0"/>
          <w:numId w:val="1"/>
        </w:numPr>
        <w:spacing w:after="80" w:line="280" w:lineRule="auto"/>
      </w:pPr>
      <w:r>
        <w:rPr>
          <w:b/>
          <w:bCs/>
          <w:sz w:val="22"/>
          <w:szCs w:val="22"/>
        </w:rPr>
        <w:t xml:space="preserve">Variety: </w:t>
      </w:r>
      <w:r>
        <w:rPr>
          <w:sz w:val="22"/>
          <w:szCs w:val="22"/>
        </w:rPr>
        <w:t>the different forms of data — structured, semi-structured, and unstructured.</w:t>
      </w:r>
    </w:p>
    <w:p w14:paraId="13D69724" w14:textId="77777777" w:rsidR="001732E4" w:rsidRDefault="00F727DE">
      <w:pPr>
        <w:pStyle w:val="ListParagraph"/>
        <w:numPr>
          <w:ilvl w:val="0"/>
          <w:numId w:val="1"/>
        </w:numPr>
        <w:spacing w:after="80" w:line="280" w:lineRule="auto"/>
      </w:pPr>
      <w:r>
        <w:rPr>
          <w:b/>
          <w:bCs/>
          <w:sz w:val="22"/>
          <w:szCs w:val="22"/>
        </w:rPr>
        <w:t xml:space="preserve">Veracity: </w:t>
      </w:r>
      <w:r>
        <w:rPr>
          <w:sz w:val="22"/>
          <w:szCs w:val="22"/>
        </w:rPr>
        <w:t>the trustworthiness, accuracy, and quality of the data, given noise and inconsistency in raw sources.</w:t>
      </w:r>
    </w:p>
    <w:p w14:paraId="2A70FA4D" w14:textId="77777777" w:rsidR="001732E4" w:rsidRDefault="00F727DE">
      <w:pPr>
        <w:pStyle w:val="ListParagraph"/>
        <w:numPr>
          <w:ilvl w:val="0"/>
          <w:numId w:val="1"/>
        </w:numPr>
        <w:spacing w:after="80" w:line="280" w:lineRule="auto"/>
      </w:pPr>
      <w:r>
        <w:rPr>
          <w:b/>
          <w:bCs/>
          <w:sz w:val="22"/>
          <w:szCs w:val="22"/>
        </w:rPr>
        <w:t xml:space="preserve">Value: </w:t>
      </w:r>
      <w:r>
        <w:rPr>
          <w:sz w:val="22"/>
          <w:szCs w:val="22"/>
        </w:rPr>
        <w:t>the meaningful insight or business benefit that can be extracted from the data.</w:t>
      </w:r>
    </w:p>
    <w:p w14:paraId="4B3F149E" w14:textId="77777777" w:rsidR="001732E4" w:rsidRDefault="00F727DE">
      <w:pPr>
        <w:spacing w:after="160" w:line="300" w:lineRule="auto"/>
      </w:pPr>
      <w:r>
        <w:rPr>
          <w:sz w:val="22"/>
          <w:szCs w:val="22"/>
        </w:rPr>
        <w:t>Example (Volume): An e-commerce platform like Amazon generates several terabytes of clickstream, transaction, and log data every day across millions of users, requiring distributed storage systems (e.g., HDFS) rather than a single database server.</w:t>
      </w:r>
    </w:p>
    <w:p w14:paraId="4E06D786" w14:textId="77777777" w:rsidR="001732E4" w:rsidRDefault="00F727DE">
      <w:pPr>
        <w:spacing w:after="160" w:line="300" w:lineRule="auto"/>
      </w:pPr>
      <w:r>
        <w:rPr>
          <w:sz w:val="22"/>
          <w:szCs w:val="22"/>
        </w:rPr>
        <w:t xml:space="preserve">Example (Velocity): A UPI/banking payment gateway processes thousands of transactions per second, and fraud-detection systems must </w:t>
      </w:r>
      <w:proofErr w:type="spellStart"/>
      <w:r>
        <w:rPr>
          <w:sz w:val="22"/>
          <w:szCs w:val="22"/>
        </w:rPr>
        <w:t>analyze</w:t>
      </w:r>
      <w:proofErr w:type="spellEnd"/>
      <w:r>
        <w:rPr>
          <w:sz w:val="22"/>
          <w:szCs w:val="22"/>
        </w:rPr>
        <w:t xml:space="preserve"> this data in real time (using stream-processing tools such as Apache Kafka or Spark Streaming) to flag suspicious activity before the transaction completes.</w:t>
      </w:r>
    </w:p>
    <w:p w14:paraId="77871F9F" w14:textId="77777777" w:rsidR="001732E4" w:rsidRDefault="00F727DE">
      <w:pPr>
        <w:shd w:val="clear" w:color="auto" w:fill="EAF0FA"/>
        <w:spacing w:before="320" w:after="100"/>
      </w:pPr>
      <w:r>
        <w:rPr>
          <w:b/>
          <w:bCs/>
          <w:color w:val="1F3864"/>
          <w:sz w:val="22"/>
          <w:szCs w:val="22"/>
        </w:rPr>
        <w:t>Q3. Differentiate structured, semi-structured, and unstructured data with examples.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6"/>
        <w:gridCol w:w="2817"/>
        <w:gridCol w:w="2834"/>
        <w:gridCol w:w="2979"/>
      </w:tblGrid>
      <w:tr w:rsidR="001732E4" w14:paraId="5EE6DABC" w14:textId="77777777">
        <w:trPr>
          <w:tblHeader/>
        </w:trPr>
        <w:tc>
          <w:tcPr>
            <w:tcW w:w="0" w:type="auto"/>
            <w:shd w:val="clear" w:color="auto" w:fill="1F3864"/>
          </w:tcPr>
          <w:p w14:paraId="15D4FED7" w14:textId="77777777" w:rsidR="001732E4" w:rsidRDefault="00F727DE">
            <w:r>
              <w:rPr>
                <w:b/>
                <w:bCs/>
                <w:color w:val="FFFFFF"/>
              </w:rPr>
              <w:t>Aspect</w:t>
            </w:r>
          </w:p>
        </w:tc>
        <w:tc>
          <w:tcPr>
            <w:tcW w:w="0" w:type="auto"/>
            <w:shd w:val="clear" w:color="auto" w:fill="1F3864"/>
          </w:tcPr>
          <w:p w14:paraId="27413D1F" w14:textId="77777777" w:rsidR="001732E4" w:rsidRDefault="00F727DE">
            <w:r>
              <w:rPr>
                <w:b/>
                <w:bCs/>
                <w:color w:val="FFFFFF"/>
              </w:rPr>
              <w:t>Structured Data</w:t>
            </w:r>
          </w:p>
        </w:tc>
        <w:tc>
          <w:tcPr>
            <w:tcW w:w="0" w:type="auto"/>
            <w:shd w:val="clear" w:color="auto" w:fill="1F3864"/>
          </w:tcPr>
          <w:p w14:paraId="0CD29EE3" w14:textId="77777777" w:rsidR="001732E4" w:rsidRDefault="00F727DE">
            <w:r>
              <w:rPr>
                <w:b/>
                <w:bCs/>
                <w:color w:val="FFFFFF"/>
              </w:rPr>
              <w:t>Semi-Structured Data</w:t>
            </w:r>
          </w:p>
        </w:tc>
        <w:tc>
          <w:tcPr>
            <w:tcW w:w="0" w:type="auto"/>
            <w:shd w:val="clear" w:color="auto" w:fill="1F3864"/>
          </w:tcPr>
          <w:p w14:paraId="07262F07" w14:textId="77777777" w:rsidR="001732E4" w:rsidRDefault="00F727DE">
            <w:r>
              <w:rPr>
                <w:b/>
                <w:bCs/>
                <w:color w:val="FFFFFF"/>
              </w:rPr>
              <w:t>Unstructured Data</w:t>
            </w:r>
          </w:p>
        </w:tc>
      </w:tr>
      <w:tr w:rsidR="001732E4" w14:paraId="0F8FE801" w14:textId="77777777">
        <w:tc>
          <w:tcPr>
            <w:tcW w:w="0" w:type="auto"/>
          </w:tcPr>
          <w:p w14:paraId="59624B2B" w14:textId="77777777" w:rsidR="001732E4" w:rsidRDefault="00F727DE">
            <w:r>
              <w:t>Organization</w:t>
            </w:r>
          </w:p>
        </w:tc>
        <w:tc>
          <w:tcPr>
            <w:tcW w:w="0" w:type="auto"/>
          </w:tcPr>
          <w:p w14:paraId="2AEA878A" w14:textId="77777777" w:rsidR="001732E4" w:rsidRDefault="00F727DE">
            <w:r>
              <w:t>Organized in a fixed, predefined schema (rows and columns)</w:t>
            </w:r>
          </w:p>
        </w:tc>
        <w:tc>
          <w:tcPr>
            <w:tcW w:w="0" w:type="auto"/>
          </w:tcPr>
          <w:p w14:paraId="025E8796" w14:textId="77777777" w:rsidR="001732E4" w:rsidRDefault="00F727DE">
            <w:r>
              <w:t>Has some organizational tags/markers but no rigid schema</w:t>
            </w:r>
          </w:p>
        </w:tc>
        <w:tc>
          <w:tcPr>
            <w:tcW w:w="0" w:type="auto"/>
          </w:tcPr>
          <w:p w14:paraId="7F843FC8" w14:textId="77777777" w:rsidR="001732E4" w:rsidRDefault="00F727DE">
            <w:r>
              <w:t>No predefined format or organization</w:t>
            </w:r>
          </w:p>
        </w:tc>
      </w:tr>
      <w:tr w:rsidR="001732E4" w14:paraId="7A20ACCC" w14:textId="77777777">
        <w:tc>
          <w:tcPr>
            <w:tcW w:w="0" w:type="auto"/>
          </w:tcPr>
          <w:p w14:paraId="1EC41AA6" w14:textId="77777777" w:rsidR="001732E4" w:rsidRDefault="00F727DE">
            <w:r>
              <w:t>Storage</w:t>
            </w:r>
          </w:p>
        </w:tc>
        <w:tc>
          <w:tcPr>
            <w:tcW w:w="0" w:type="auto"/>
          </w:tcPr>
          <w:p w14:paraId="643F1331" w14:textId="77777777" w:rsidR="001732E4" w:rsidRDefault="00F727DE">
            <w:r>
              <w:t>Relational databases (SQL)</w:t>
            </w:r>
          </w:p>
        </w:tc>
        <w:tc>
          <w:tcPr>
            <w:tcW w:w="0" w:type="auto"/>
          </w:tcPr>
          <w:p w14:paraId="62D0242D" w14:textId="77777777" w:rsidR="001732E4" w:rsidRDefault="00F727DE">
            <w:r>
              <w:t>NoSQL databases, XML/JSON stores</w:t>
            </w:r>
          </w:p>
        </w:tc>
        <w:tc>
          <w:tcPr>
            <w:tcW w:w="0" w:type="auto"/>
          </w:tcPr>
          <w:p w14:paraId="6608C955" w14:textId="77777777" w:rsidR="001732E4" w:rsidRDefault="00F727DE">
            <w:r>
              <w:t>Data lakes, file systems</w:t>
            </w:r>
          </w:p>
        </w:tc>
      </w:tr>
      <w:tr w:rsidR="001732E4" w14:paraId="70A3756B" w14:textId="77777777">
        <w:tc>
          <w:tcPr>
            <w:tcW w:w="0" w:type="auto"/>
          </w:tcPr>
          <w:p w14:paraId="52921607" w14:textId="77777777" w:rsidR="001732E4" w:rsidRDefault="00F727DE">
            <w:r>
              <w:t>Examples</w:t>
            </w:r>
          </w:p>
        </w:tc>
        <w:tc>
          <w:tcPr>
            <w:tcW w:w="0" w:type="auto"/>
          </w:tcPr>
          <w:p w14:paraId="4963F790" w14:textId="77777777" w:rsidR="001732E4" w:rsidRDefault="00F727DE">
            <w:r>
              <w:t>Employee database, bank transaction tables</w:t>
            </w:r>
          </w:p>
        </w:tc>
        <w:tc>
          <w:tcPr>
            <w:tcW w:w="0" w:type="auto"/>
          </w:tcPr>
          <w:p w14:paraId="1B1D342B" w14:textId="77777777" w:rsidR="001732E4" w:rsidRDefault="00F727DE">
            <w:r>
              <w:t>JSON API responses, XML files, emails with headers</w:t>
            </w:r>
          </w:p>
        </w:tc>
        <w:tc>
          <w:tcPr>
            <w:tcW w:w="0" w:type="auto"/>
          </w:tcPr>
          <w:p w14:paraId="4A671BD4" w14:textId="77777777" w:rsidR="001732E4" w:rsidRDefault="00F727DE">
            <w:r>
              <w:t>Images, videos, audio files, social media posts</w:t>
            </w:r>
          </w:p>
        </w:tc>
      </w:tr>
      <w:tr w:rsidR="001732E4" w14:paraId="02D43282" w14:textId="77777777">
        <w:tc>
          <w:tcPr>
            <w:tcW w:w="0" w:type="auto"/>
          </w:tcPr>
          <w:p w14:paraId="49DC8F2B" w14:textId="77777777" w:rsidR="001732E4" w:rsidRDefault="00F727DE">
            <w:r>
              <w:t>Querying</w:t>
            </w:r>
          </w:p>
        </w:tc>
        <w:tc>
          <w:tcPr>
            <w:tcW w:w="0" w:type="auto"/>
          </w:tcPr>
          <w:p w14:paraId="2D6D43DB" w14:textId="77777777" w:rsidR="001732E4" w:rsidRDefault="00F727DE">
            <w:r>
              <w:t>Easy — via SQL</w:t>
            </w:r>
          </w:p>
        </w:tc>
        <w:tc>
          <w:tcPr>
            <w:tcW w:w="0" w:type="auto"/>
          </w:tcPr>
          <w:p w14:paraId="53D0FD3A" w14:textId="77777777" w:rsidR="001732E4" w:rsidRDefault="00F727DE">
            <w:r>
              <w:t>Moderate — requires parsing tags/keys</w:t>
            </w:r>
          </w:p>
        </w:tc>
        <w:tc>
          <w:tcPr>
            <w:tcW w:w="0" w:type="auto"/>
          </w:tcPr>
          <w:p w14:paraId="138F7DA7" w14:textId="77777777" w:rsidR="001732E4" w:rsidRDefault="00F727DE">
            <w:r>
              <w:t>Difficult — requires NLP, computer vision, or ML techniques</w:t>
            </w:r>
          </w:p>
        </w:tc>
      </w:tr>
    </w:tbl>
    <w:p w14:paraId="21A2599B" w14:textId="77777777" w:rsidR="001732E4" w:rsidRDefault="001732E4">
      <w:pPr>
        <w:spacing w:after="160" w:line="300" w:lineRule="auto"/>
      </w:pPr>
    </w:p>
    <w:p w14:paraId="6C544183" w14:textId="77777777" w:rsidR="001732E4" w:rsidRDefault="00F727DE">
      <w:pPr>
        <w:shd w:val="clear" w:color="auto" w:fill="EAF0FA"/>
        <w:spacing w:before="320" w:after="100"/>
      </w:pPr>
      <w:r>
        <w:rPr>
          <w:b/>
          <w:bCs/>
          <w:color w:val="1F3864"/>
          <w:sz w:val="22"/>
          <w:szCs w:val="22"/>
        </w:rPr>
        <w:t>Q4. Explain the role of distributed file systems in big data processing.</w:t>
      </w:r>
    </w:p>
    <w:p w14:paraId="776223E4" w14:textId="77777777" w:rsidR="001732E4" w:rsidRDefault="00F727DE">
      <w:pPr>
        <w:spacing w:after="160" w:line="300" w:lineRule="auto"/>
      </w:pPr>
      <w:r>
        <w:rPr>
          <w:sz w:val="22"/>
          <w:szCs w:val="22"/>
        </w:rPr>
        <w:t>A distributed file system (DFS), such as the Hadoop Distributed File System (HDFS), splits large files into fixed-size blocks and stores multiple replicas of each block across many machines in a cluster. This design plays several critical roles in big data processing:</w:t>
      </w:r>
    </w:p>
    <w:p w14:paraId="0B07D1D9" w14:textId="77777777" w:rsidR="001732E4" w:rsidRDefault="00F727DE">
      <w:pPr>
        <w:pStyle w:val="ListParagraph"/>
        <w:numPr>
          <w:ilvl w:val="0"/>
          <w:numId w:val="1"/>
        </w:numPr>
        <w:spacing w:after="80" w:line="280" w:lineRule="auto"/>
      </w:pPr>
      <w:r>
        <w:rPr>
          <w:sz w:val="22"/>
          <w:szCs w:val="22"/>
        </w:rPr>
        <w:t>Scalable storage: Data can be stored across hundreds or thousands of commodity nodes, allowing storage capacity to grow simply by adding more machines.</w:t>
      </w:r>
    </w:p>
    <w:p w14:paraId="460A3A96" w14:textId="77777777" w:rsidR="001732E4" w:rsidRDefault="00F727DE">
      <w:pPr>
        <w:pStyle w:val="ListParagraph"/>
        <w:numPr>
          <w:ilvl w:val="0"/>
          <w:numId w:val="1"/>
        </w:numPr>
        <w:spacing w:after="80" w:line="280" w:lineRule="auto"/>
      </w:pPr>
      <w:r>
        <w:rPr>
          <w:sz w:val="22"/>
          <w:szCs w:val="22"/>
        </w:rPr>
        <w:t>Fault tolerance: Because each data block is replicated (typically 3 copies), the failure of one or more nodes does not cause data loss — the system automatically re-replicates lost blocks.</w:t>
      </w:r>
    </w:p>
    <w:p w14:paraId="117674A5" w14:textId="77777777" w:rsidR="001732E4" w:rsidRDefault="00F727DE">
      <w:pPr>
        <w:pStyle w:val="ListParagraph"/>
        <w:numPr>
          <w:ilvl w:val="0"/>
          <w:numId w:val="1"/>
        </w:numPr>
        <w:spacing w:after="80" w:line="280" w:lineRule="auto"/>
      </w:pPr>
      <w:r>
        <w:rPr>
          <w:sz w:val="22"/>
          <w:szCs w:val="22"/>
        </w:rPr>
        <w:t>Parallel processing support: By keeping data distributed across nodes, frameworks like MapReduce and Spark can move the computation to where the data resides (data locality), rather than moving huge volumes of data across the network, drastically improving processing speed.</w:t>
      </w:r>
    </w:p>
    <w:p w14:paraId="0865A3DA" w14:textId="77777777" w:rsidR="001732E4" w:rsidRDefault="00F727DE">
      <w:pPr>
        <w:pStyle w:val="ListParagraph"/>
        <w:numPr>
          <w:ilvl w:val="0"/>
          <w:numId w:val="1"/>
        </w:numPr>
        <w:spacing w:after="80" w:line="280" w:lineRule="auto"/>
      </w:pPr>
      <w:r>
        <w:rPr>
          <w:sz w:val="22"/>
          <w:szCs w:val="22"/>
        </w:rPr>
        <w:t>High throughput: DFS is optimized for large, sequential read/write operations, which suits batch analytics workloads better than traditional file systems designed for small, random I/O.</w:t>
      </w:r>
    </w:p>
    <w:p w14:paraId="3E4BA7BB" w14:textId="77777777" w:rsidR="001732E4" w:rsidRDefault="00F727DE">
      <w:pPr>
        <w:pStyle w:val="ListParagraph"/>
        <w:numPr>
          <w:ilvl w:val="0"/>
          <w:numId w:val="1"/>
        </w:numPr>
        <w:spacing w:after="80" w:line="280" w:lineRule="auto"/>
      </w:pPr>
      <w:r>
        <w:rPr>
          <w:sz w:val="22"/>
          <w:szCs w:val="22"/>
        </w:rPr>
        <w:t>Cost efficiency: Because DFS runs on inexpensive commodity hardware rather than specialized storage arrays, it lowers the overall cost of storing big data at scale.</w:t>
      </w:r>
    </w:p>
    <w:p w14:paraId="776E79FC" w14:textId="77777777" w:rsidR="001732E4" w:rsidRDefault="00F727DE">
      <w:pPr>
        <w:shd w:val="clear" w:color="auto" w:fill="EAF0FA"/>
        <w:spacing w:before="320" w:after="100"/>
      </w:pPr>
      <w:r>
        <w:rPr>
          <w:b/>
          <w:bCs/>
          <w:color w:val="1F3864"/>
          <w:sz w:val="22"/>
          <w:szCs w:val="22"/>
        </w:rPr>
        <w:t>Q5. List any three major security concerns in big data platforms and briefly explain each.</w:t>
      </w:r>
    </w:p>
    <w:p w14:paraId="644ABC92" w14:textId="77777777" w:rsidR="001732E4" w:rsidRDefault="00F727DE">
      <w:pPr>
        <w:pStyle w:val="ListParagraph"/>
        <w:numPr>
          <w:ilvl w:val="0"/>
          <w:numId w:val="1"/>
        </w:numPr>
        <w:spacing w:after="80" w:line="280" w:lineRule="auto"/>
      </w:pPr>
      <w:r>
        <w:rPr>
          <w:b/>
          <w:bCs/>
          <w:sz w:val="22"/>
          <w:szCs w:val="22"/>
        </w:rPr>
        <w:t xml:space="preserve">1. Data privacy and unauthorized access: </w:t>
      </w:r>
      <w:r>
        <w:rPr>
          <w:sz w:val="22"/>
          <w:szCs w:val="22"/>
        </w:rPr>
        <w:t>Big data platforms often aggregate sensitive personal, financial, or health data from multiple sources. Weak access controls or authentication can allow unauthorized users to view or extract confidential information, and combining datasets can lead to re-identification of anonymized individuals.</w:t>
      </w:r>
    </w:p>
    <w:p w14:paraId="223108FA" w14:textId="77777777" w:rsidR="001732E4" w:rsidRDefault="00F727DE">
      <w:pPr>
        <w:pStyle w:val="ListParagraph"/>
        <w:numPr>
          <w:ilvl w:val="0"/>
          <w:numId w:val="1"/>
        </w:numPr>
        <w:spacing w:after="80" w:line="280" w:lineRule="auto"/>
      </w:pPr>
      <w:r>
        <w:rPr>
          <w:b/>
          <w:bCs/>
          <w:sz w:val="22"/>
          <w:szCs w:val="22"/>
        </w:rPr>
        <w:lastRenderedPageBreak/>
        <w:t xml:space="preserve">2. Insecure data storage and transmission: </w:t>
      </w:r>
      <w:r>
        <w:rPr>
          <w:sz w:val="22"/>
          <w:szCs w:val="22"/>
        </w:rPr>
        <w:t>Data stored across distributed clusters (e.g., HDFS nodes) or transmitted between nodes is vulnerable if not encrypted at rest and in transit. Attackers who compromise a single node can potentially access large volumes of unencrypted data.</w:t>
      </w:r>
    </w:p>
    <w:p w14:paraId="4E3233CA" w14:textId="77777777" w:rsidR="001732E4" w:rsidRDefault="00F727DE">
      <w:pPr>
        <w:pStyle w:val="ListParagraph"/>
        <w:numPr>
          <w:ilvl w:val="0"/>
          <w:numId w:val="1"/>
        </w:numPr>
        <w:spacing w:after="80" w:line="280" w:lineRule="auto"/>
      </w:pPr>
      <w:r>
        <w:rPr>
          <w:b/>
          <w:bCs/>
          <w:sz w:val="22"/>
          <w:szCs w:val="22"/>
        </w:rPr>
        <w:t xml:space="preserve">3. Lack of granular access control and auditing: </w:t>
      </w:r>
      <w:r>
        <w:rPr>
          <w:sz w:val="22"/>
          <w:szCs w:val="22"/>
        </w:rPr>
        <w:t>Traditional access-control models often do not scale well to big data ecosystems with many tools (Hive, Spark, HBase, etc.). Insufficient role-based access control (RBAC) and inadequate audit logging make it difficult to track who accessed or modified data, increasing insider-threat and compliance risk.</w:t>
      </w:r>
    </w:p>
    <w:p w14:paraId="76F9A578" w14:textId="77777777" w:rsidR="001732E4" w:rsidRDefault="00F727DE">
      <w:pPr>
        <w:spacing w:after="160" w:line="300" w:lineRule="auto"/>
      </w:pPr>
      <w:r>
        <w:rPr>
          <w:i/>
          <w:iCs/>
          <w:color w:val="555555"/>
        </w:rPr>
        <w:t>(Other valid concerns include endpoint/input-source security, malware from untrusted data sources, and securing non-relational/NoSQL databases which often lack built-in security features.)</w:t>
      </w:r>
    </w:p>
    <w:p w14:paraId="624DEBAC" w14:textId="77777777" w:rsidR="001732E4" w:rsidRDefault="00F727DE">
      <w:pPr>
        <w:shd w:val="clear" w:color="auto" w:fill="EAF0FA"/>
        <w:spacing w:before="320" w:after="100"/>
      </w:pPr>
      <w:r>
        <w:rPr>
          <w:b/>
          <w:bCs/>
          <w:color w:val="1F3864"/>
          <w:sz w:val="22"/>
          <w:szCs w:val="22"/>
        </w:rPr>
        <w:t>Q6. What are data appliances and integration tools? Explain their role in big data workflows.</w:t>
      </w:r>
    </w:p>
    <w:p w14:paraId="625701B8" w14:textId="77777777" w:rsidR="001732E4" w:rsidRDefault="00F727DE">
      <w:pPr>
        <w:spacing w:after="160" w:line="300" w:lineRule="auto"/>
      </w:pPr>
      <w:r>
        <w:rPr>
          <w:sz w:val="22"/>
          <w:szCs w:val="22"/>
        </w:rPr>
        <w:t>Data appliances are pre-configured, tightly integrated combinations of hardware and software (e.g., a database engine, storage, and server bundled as a single unit) designed and optimized specifically for high-performance data warehousing and analytics. Examples include Oracle Exadata and Teradata appliances. They deliver plug-and-play performance because the hardware and software are tuned together by the vendor, reducing setup complexity and improving query performance for large analytical workloads.</w:t>
      </w:r>
    </w:p>
    <w:p w14:paraId="3EE9E0B0" w14:textId="77777777" w:rsidR="001732E4" w:rsidRDefault="00F727DE">
      <w:pPr>
        <w:spacing w:after="160" w:line="300" w:lineRule="auto"/>
      </w:pPr>
      <w:r>
        <w:rPr>
          <w:sz w:val="22"/>
          <w:szCs w:val="22"/>
        </w:rPr>
        <w:t xml:space="preserve">Integration tools are software used to collect, transform, and consolidate data from multiple heterogeneous sources (databases, APIs, logs, sensors, flat files) into a unified format or destination, typically following an ETL (Extract–Transform–Load) or ELT pipeline. Examples include Apache </w:t>
      </w:r>
      <w:proofErr w:type="spellStart"/>
      <w:r>
        <w:rPr>
          <w:sz w:val="22"/>
          <w:szCs w:val="22"/>
        </w:rPr>
        <w:t>NiFi</w:t>
      </w:r>
      <w:proofErr w:type="spellEnd"/>
      <w:r>
        <w:rPr>
          <w:sz w:val="22"/>
          <w:szCs w:val="22"/>
        </w:rPr>
        <w:t>, Talend, Informatica, and Sqoop.</w:t>
      </w:r>
    </w:p>
    <w:p w14:paraId="2D5D888B" w14:textId="77777777" w:rsidR="001732E4" w:rsidRDefault="00F727DE">
      <w:pPr>
        <w:spacing w:after="160" w:line="300" w:lineRule="auto"/>
      </w:pPr>
      <w:r>
        <w:rPr>
          <w:sz w:val="22"/>
          <w:szCs w:val="22"/>
        </w:rPr>
        <w:t>Role in big data workflows:</w:t>
      </w:r>
    </w:p>
    <w:p w14:paraId="784C16B5" w14:textId="77777777" w:rsidR="001732E4" w:rsidRDefault="00F727DE">
      <w:pPr>
        <w:pStyle w:val="ListParagraph"/>
        <w:numPr>
          <w:ilvl w:val="0"/>
          <w:numId w:val="1"/>
        </w:numPr>
        <w:spacing w:after="80" w:line="280" w:lineRule="auto"/>
      </w:pPr>
      <w:r>
        <w:rPr>
          <w:sz w:val="22"/>
          <w:szCs w:val="22"/>
        </w:rPr>
        <w:t>Data appliances provide a ready-made, high-performance platform for storing and querying large structured datasets without organizations having to manually assemble and tune hardware/software stacks.</w:t>
      </w:r>
    </w:p>
    <w:p w14:paraId="1A101245" w14:textId="77777777" w:rsidR="001732E4" w:rsidRDefault="00F727DE">
      <w:pPr>
        <w:pStyle w:val="ListParagraph"/>
        <w:numPr>
          <w:ilvl w:val="0"/>
          <w:numId w:val="1"/>
        </w:numPr>
        <w:spacing w:after="80" w:line="280" w:lineRule="auto"/>
      </w:pPr>
      <w:r>
        <w:rPr>
          <w:sz w:val="22"/>
          <w:szCs w:val="22"/>
        </w:rPr>
        <w:t>Integration tools bridge the gap between diverse data sources and the big data storage/processing layer, ensuring data is cleaned, standardized, and loaded consistently (e.g., Sqoop transferring data between RDBMS and HDFS).</w:t>
      </w:r>
    </w:p>
    <w:p w14:paraId="7599A5EC" w14:textId="77777777" w:rsidR="001732E4" w:rsidRDefault="00F727DE">
      <w:pPr>
        <w:pStyle w:val="ListParagraph"/>
        <w:numPr>
          <w:ilvl w:val="0"/>
          <w:numId w:val="1"/>
        </w:numPr>
        <w:spacing w:after="80" w:line="280" w:lineRule="auto"/>
      </w:pPr>
      <w:r>
        <w:rPr>
          <w:sz w:val="22"/>
          <w:szCs w:val="22"/>
        </w:rPr>
        <w:t>Together, they reduce the time-to-insight by simplifying ingestion, ensuring data quality, and providing optimized infrastructure for downstream analytics.</w:t>
      </w:r>
    </w:p>
    <w:p w14:paraId="227F4C2B" w14:textId="77777777" w:rsidR="001732E4" w:rsidRDefault="00F727DE">
      <w:pPr>
        <w:shd w:val="clear" w:color="auto" w:fill="EAF0FA"/>
        <w:spacing w:before="320" w:after="100"/>
      </w:pPr>
      <w:r>
        <w:rPr>
          <w:b/>
          <w:bCs/>
          <w:color w:val="1F3864"/>
          <w:sz w:val="22"/>
          <w:szCs w:val="22"/>
        </w:rPr>
        <w:t>Q7. Discuss two major challenges organizations face while implementing big data analytics.</w:t>
      </w:r>
    </w:p>
    <w:p w14:paraId="0899C3CC" w14:textId="77777777" w:rsidR="001732E4" w:rsidRDefault="00F727DE">
      <w:pPr>
        <w:pStyle w:val="ListParagraph"/>
        <w:numPr>
          <w:ilvl w:val="0"/>
          <w:numId w:val="1"/>
        </w:numPr>
        <w:spacing w:after="80" w:line="280" w:lineRule="auto"/>
      </w:pPr>
      <w:r>
        <w:rPr>
          <w:b/>
          <w:bCs/>
          <w:sz w:val="22"/>
          <w:szCs w:val="22"/>
        </w:rPr>
        <w:t xml:space="preserve">1. Data quality and integration challenges: </w:t>
      </w:r>
      <w:r>
        <w:rPr>
          <w:sz w:val="22"/>
          <w:szCs w:val="22"/>
        </w:rPr>
        <w:t>Organizations typically pull data from many disparate sources — legacy systems, third-party APIs, IoT sensors, and unstructured social feeds — each with different formats, standards, and levels of accuracy. Cleaning, deduplicating, and integrating this data into a consistent, trustworthy format (poor veracity) is time-consuming and requires significant investment in ETL pipelines, data governance, and quality checks before any meaningful analysis can be trusted.</w:t>
      </w:r>
    </w:p>
    <w:p w14:paraId="0DF9291A" w14:textId="77777777" w:rsidR="001732E4" w:rsidRDefault="00F727DE">
      <w:pPr>
        <w:pStyle w:val="ListParagraph"/>
        <w:numPr>
          <w:ilvl w:val="0"/>
          <w:numId w:val="1"/>
        </w:numPr>
        <w:spacing w:after="80" w:line="280" w:lineRule="auto"/>
      </w:pPr>
      <w:r>
        <w:rPr>
          <w:b/>
          <w:bCs/>
          <w:sz w:val="22"/>
          <w:szCs w:val="22"/>
        </w:rPr>
        <w:t xml:space="preserve">2. Skill gap and cost of infrastructure: </w:t>
      </w:r>
      <w:r>
        <w:rPr>
          <w:sz w:val="22"/>
          <w:szCs w:val="22"/>
        </w:rPr>
        <w:t>Implementing big data analytics requires specialized talent — data engineers, data scientists, and administrators skilled in tools like Hadoop, Spark, and NoSQL databases — which are in short supply and expensive to hire or train. In addition, building and maintaining the required distributed infrastructure (or paying for cloud-based big data services) represents a significant capital and operational cost, which can be a major barrier especially for small and mid-sized organizations.</w:t>
      </w:r>
    </w:p>
    <w:p w14:paraId="2AAA8291" w14:textId="77777777" w:rsidR="001732E4" w:rsidRDefault="00F727DE">
      <w:pPr>
        <w:spacing w:after="160" w:line="300" w:lineRule="auto"/>
      </w:pPr>
      <w:r>
        <w:rPr>
          <w:i/>
          <w:iCs/>
          <w:color w:val="555555"/>
        </w:rPr>
        <w:t>(Other valid challenges include ensuring data security/privacy compliance, and managing organizational/cultural resistance to data-driven decision making.)</w:t>
      </w:r>
    </w:p>
    <w:p w14:paraId="6A5FD063" w14:textId="77777777" w:rsidR="001732E4" w:rsidRDefault="00F727DE">
      <w:pPr>
        <w:shd w:val="clear" w:color="auto" w:fill="EAF0FA"/>
        <w:spacing w:before="320" w:after="100"/>
      </w:pPr>
      <w:r>
        <w:rPr>
          <w:b/>
          <w:bCs/>
          <w:color w:val="1F3864"/>
          <w:sz w:val="22"/>
          <w:szCs w:val="22"/>
        </w:rPr>
        <w:lastRenderedPageBreak/>
        <w:t>Q8. Write short notes on any one domain application of big data analytics.</w:t>
      </w:r>
    </w:p>
    <w:p w14:paraId="78CA4C64" w14:textId="77777777" w:rsidR="001732E4" w:rsidRDefault="00F727DE">
      <w:pPr>
        <w:spacing w:after="160" w:line="300" w:lineRule="auto"/>
      </w:pPr>
      <w:r>
        <w:rPr>
          <w:b/>
          <w:bCs/>
          <w:sz w:val="22"/>
          <w:szCs w:val="22"/>
        </w:rPr>
        <w:t>Domain: Healthcare Analytics</w:t>
      </w:r>
    </w:p>
    <w:p w14:paraId="03E17DC9" w14:textId="77777777" w:rsidR="001732E4" w:rsidRDefault="00F727DE">
      <w:pPr>
        <w:spacing w:after="160" w:line="300" w:lineRule="auto"/>
      </w:pPr>
      <w:r>
        <w:rPr>
          <w:sz w:val="22"/>
          <w:szCs w:val="22"/>
        </w:rPr>
        <w:t>Big data analytics is transforming healthcare by enabling hospitals and research institutions to process vast volumes of patient data — electronic health records (EHRs), medical imaging, genomic sequences, wearable device readings, and insurance claims — to improve outcomes and reduce costs.</w:t>
      </w:r>
    </w:p>
    <w:p w14:paraId="7CA33965" w14:textId="77777777" w:rsidR="001732E4" w:rsidRDefault="00F727DE">
      <w:pPr>
        <w:pStyle w:val="ListParagraph"/>
        <w:numPr>
          <w:ilvl w:val="0"/>
          <w:numId w:val="1"/>
        </w:numPr>
        <w:spacing w:after="80" w:line="280" w:lineRule="auto"/>
      </w:pPr>
      <w:r>
        <w:rPr>
          <w:sz w:val="22"/>
          <w:szCs w:val="22"/>
        </w:rPr>
        <w:t>Predictive diagnosis: Machine learning models trained on large historical patient datasets can predict disease risk (e.g., diabetes, cardiac events) earlier and more accurately than traditional statistical methods.</w:t>
      </w:r>
    </w:p>
    <w:p w14:paraId="1CDDCC6F" w14:textId="77777777" w:rsidR="001732E4" w:rsidRDefault="00F727DE">
      <w:pPr>
        <w:pStyle w:val="ListParagraph"/>
        <w:numPr>
          <w:ilvl w:val="0"/>
          <w:numId w:val="1"/>
        </w:numPr>
        <w:spacing w:after="80" w:line="280" w:lineRule="auto"/>
      </w:pPr>
      <w:r>
        <w:rPr>
          <w:sz w:val="22"/>
          <w:szCs w:val="22"/>
        </w:rPr>
        <w:t xml:space="preserve">Personalized treatment: </w:t>
      </w:r>
      <w:proofErr w:type="spellStart"/>
      <w:r>
        <w:rPr>
          <w:sz w:val="22"/>
          <w:szCs w:val="22"/>
        </w:rPr>
        <w:t>Analyzing</w:t>
      </w:r>
      <w:proofErr w:type="spellEnd"/>
      <w:r>
        <w:rPr>
          <w:sz w:val="22"/>
          <w:szCs w:val="22"/>
        </w:rPr>
        <w:t xml:space="preserve"> genomic and clinical data together allows precision medicine — tailoring treatments and drug dosages to an individual patient's genetic profile.</w:t>
      </w:r>
    </w:p>
    <w:p w14:paraId="03F871CE" w14:textId="77777777" w:rsidR="001732E4" w:rsidRDefault="00F727DE">
      <w:pPr>
        <w:pStyle w:val="ListParagraph"/>
        <w:numPr>
          <w:ilvl w:val="0"/>
          <w:numId w:val="1"/>
        </w:numPr>
        <w:spacing w:after="80" w:line="280" w:lineRule="auto"/>
      </w:pPr>
      <w:r>
        <w:rPr>
          <w:sz w:val="22"/>
          <w:szCs w:val="22"/>
        </w:rPr>
        <w:t xml:space="preserve">Real-time patient monitoring: Data from wearable devices and ICU sensors is streamed and </w:t>
      </w:r>
      <w:proofErr w:type="spellStart"/>
      <w:r>
        <w:rPr>
          <w:sz w:val="22"/>
          <w:szCs w:val="22"/>
        </w:rPr>
        <w:t>analyzed</w:t>
      </w:r>
      <w:proofErr w:type="spellEnd"/>
      <w:r>
        <w:rPr>
          <w:sz w:val="22"/>
          <w:szCs w:val="22"/>
        </w:rPr>
        <w:t xml:space="preserve"> continuously to detect early warning signs of patient deterioration.</w:t>
      </w:r>
    </w:p>
    <w:p w14:paraId="6D329724" w14:textId="77777777" w:rsidR="001732E4" w:rsidRDefault="00F727DE">
      <w:pPr>
        <w:pStyle w:val="ListParagraph"/>
        <w:numPr>
          <w:ilvl w:val="0"/>
          <w:numId w:val="1"/>
        </w:numPr>
        <w:spacing w:after="80" w:line="280" w:lineRule="auto"/>
      </w:pPr>
      <w:r>
        <w:rPr>
          <w:sz w:val="22"/>
          <w:szCs w:val="22"/>
        </w:rPr>
        <w:t>Operational efficiency: Hospitals use big data analytics to optimize staff scheduling, reduce readmission rates, and forecast patient inflow/demand for resources.</w:t>
      </w:r>
    </w:p>
    <w:p w14:paraId="48DD3FD5" w14:textId="77777777" w:rsidR="001732E4" w:rsidRDefault="00F727DE">
      <w:pPr>
        <w:pStyle w:val="ListParagraph"/>
        <w:numPr>
          <w:ilvl w:val="0"/>
          <w:numId w:val="1"/>
        </w:numPr>
        <w:spacing w:after="80" w:line="280" w:lineRule="auto"/>
      </w:pPr>
      <w:r>
        <w:rPr>
          <w:sz w:val="22"/>
          <w:szCs w:val="22"/>
        </w:rPr>
        <w:t xml:space="preserve">Public health surveillance: Aggregated, anonymized health data helps track disease outbreaks and epidemics (e.g., COVID-19 spread </w:t>
      </w:r>
      <w:proofErr w:type="spellStart"/>
      <w:r>
        <w:rPr>
          <w:sz w:val="22"/>
          <w:szCs w:val="22"/>
        </w:rPr>
        <w:t>modeling</w:t>
      </w:r>
      <w:proofErr w:type="spellEnd"/>
      <w:r>
        <w:rPr>
          <w:sz w:val="22"/>
          <w:szCs w:val="22"/>
        </w:rPr>
        <w:t>) in near real time.</w:t>
      </w:r>
    </w:p>
    <w:p w14:paraId="6AE69CAD" w14:textId="77777777" w:rsidR="001732E4" w:rsidRDefault="00F727DE">
      <w:pPr>
        <w:spacing w:after="160" w:line="300" w:lineRule="auto"/>
      </w:pPr>
      <w:r>
        <w:rPr>
          <w:sz w:val="22"/>
          <w:szCs w:val="22"/>
        </w:rPr>
        <w:t>This domain illustrates how the 5Vs of big data (large volume of records, high-velocity sensor streams, varied data types, need for accuracy/veracity, and clinical value) directly translate into life-saving, cost-reducing outcomes.</w:t>
      </w:r>
    </w:p>
    <w:p w14:paraId="2C1591EF" w14:textId="77777777" w:rsidR="001732E4" w:rsidRDefault="00F727DE">
      <w:pPr>
        <w:shd w:val="clear" w:color="auto" w:fill="EAF0FA"/>
        <w:spacing w:before="320" w:after="100"/>
      </w:pPr>
      <w:r>
        <w:rPr>
          <w:b/>
          <w:bCs/>
          <w:color w:val="1F3864"/>
          <w:sz w:val="22"/>
          <w:szCs w:val="22"/>
        </w:rPr>
        <w:t>Q9. How do business drivers influence the adoption of big data solutions?</w:t>
      </w:r>
    </w:p>
    <w:p w14:paraId="528C45AE" w14:textId="77777777" w:rsidR="001732E4" w:rsidRDefault="00F727DE">
      <w:pPr>
        <w:spacing w:after="160" w:line="300" w:lineRule="auto"/>
      </w:pPr>
      <w:r>
        <w:rPr>
          <w:sz w:val="22"/>
          <w:szCs w:val="22"/>
        </w:rPr>
        <w:t>Business drivers are the strategic and operational motivations that push organizations to invest in big data technologies. They shape adoption decisions in the following ways:</w:t>
      </w:r>
    </w:p>
    <w:p w14:paraId="6A5A0577" w14:textId="77777777" w:rsidR="001732E4" w:rsidRDefault="00F727DE">
      <w:pPr>
        <w:pStyle w:val="ListParagraph"/>
        <w:numPr>
          <w:ilvl w:val="0"/>
          <w:numId w:val="1"/>
        </w:numPr>
        <w:spacing w:after="80" w:line="280" w:lineRule="auto"/>
      </w:pPr>
      <w:r>
        <w:rPr>
          <w:b/>
          <w:bCs/>
          <w:sz w:val="22"/>
          <w:szCs w:val="22"/>
        </w:rPr>
        <w:t xml:space="preserve">Competitive advantage: </w:t>
      </w:r>
      <w:r>
        <w:rPr>
          <w:sz w:val="22"/>
          <w:szCs w:val="22"/>
        </w:rPr>
        <w:t>Organizations adopt big data analytics to gain deeper customer insights, personalize offerings, and outperform competitors who rely only on traditional analytics.</w:t>
      </w:r>
    </w:p>
    <w:p w14:paraId="1A909D98" w14:textId="77777777" w:rsidR="001732E4" w:rsidRDefault="00F727DE">
      <w:pPr>
        <w:pStyle w:val="ListParagraph"/>
        <w:numPr>
          <w:ilvl w:val="0"/>
          <w:numId w:val="1"/>
        </w:numPr>
        <w:spacing w:after="80" w:line="280" w:lineRule="auto"/>
      </w:pPr>
      <w:r>
        <w:rPr>
          <w:b/>
          <w:bCs/>
          <w:sz w:val="22"/>
          <w:szCs w:val="22"/>
        </w:rPr>
        <w:t xml:space="preserve">Cost reduction and efficiency: </w:t>
      </w:r>
      <w:r>
        <w:rPr>
          <w:sz w:val="22"/>
          <w:szCs w:val="22"/>
        </w:rPr>
        <w:t xml:space="preserve">Drivers such as the need to optimize supply chains, reduce operational waste, or automate manual processes push companies toward big data platforms that can </w:t>
      </w:r>
      <w:proofErr w:type="spellStart"/>
      <w:r>
        <w:rPr>
          <w:sz w:val="22"/>
          <w:szCs w:val="22"/>
        </w:rPr>
        <w:t>analyze</w:t>
      </w:r>
      <w:proofErr w:type="spellEnd"/>
      <w:r>
        <w:rPr>
          <w:sz w:val="22"/>
          <w:szCs w:val="22"/>
        </w:rPr>
        <w:t xml:space="preserve"> large operational datasets to identify inefficiencies.</w:t>
      </w:r>
    </w:p>
    <w:p w14:paraId="38FA9142" w14:textId="77777777" w:rsidR="001732E4" w:rsidRDefault="00F727DE">
      <w:pPr>
        <w:pStyle w:val="ListParagraph"/>
        <w:numPr>
          <w:ilvl w:val="0"/>
          <w:numId w:val="1"/>
        </w:numPr>
        <w:spacing w:after="80" w:line="280" w:lineRule="auto"/>
      </w:pPr>
      <w:r>
        <w:rPr>
          <w:b/>
          <w:bCs/>
          <w:sz w:val="22"/>
          <w:szCs w:val="22"/>
        </w:rPr>
        <w:t xml:space="preserve">Customer experience and retention: </w:t>
      </w:r>
      <w:r>
        <w:rPr>
          <w:sz w:val="22"/>
          <w:szCs w:val="22"/>
        </w:rPr>
        <w:t xml:space="preserve">Understanding customer </w:t>
      </w:r>
      <w:proofErr w:type="spellStart"/>
      <w:r>
        <w:rPr>
          <w:sz w:val="22"/>
          <w:szCs w:val="22"/>
        </w:rPr>
        <w:t>behavior</w:t>
      </w:r>
      <w:proofErr w:type="spellEnd"/>
      <w:r>
        <w:rPr>
          <w:sz w:val="22"/>
          <w:szCs w:val="22"/>
        </w:rPr>
        <w:t xml:space="preserve"> at scale (browsing patterns, purchase history, sentiment from reviews/social media) drives adoption of big data tools for recommendation engines and targeted marketing.</w:t>
      </w:r>
    </w:p>
    <w:p w14:paraId="7FA35DED" w14:textId="77777777" w:rsidR="001732E4" w:rsidRDefault="00F727DE">
      <w:pPr>
        <w:pStyle w:val="ListParagraph"/>
        <w:numPr>
          <w:ilvl w:val="0"/>
          <w:numId w:val="1"/>
        </w:numPr>
        <w:spacing w:after="80" w:line="280" w:lineRule="auto"/>
      </w:pPr>
      <w:r>
        <w:rPr>
          <w:b/>
          <w:bCs/>
          <w:sz w:val="22"/>
          <w:szCs w:val="22"/>
        </w:rPr>
        <w:t xml:space="preserve">Risk management and compliance: </w:t>
      </w:r>
      <w:r>
        <w:rPr>
          <w:sz w:val="22"/>
          <w:szCs w:val="22"/>
        </w:rPr>
        <w:t>Industries like banking and insurance adopt big data analytics to detect fraud in real time and to meet regulatory reporting requirements that demand analysis of large, complex datasets.</w:t>
      </w:r>
    </w:p>
    <w:p w14:paraId="39573BD8" w14:textId="77777777" w:rsidR="001732E4" w:rsidRDefault="00F727DE">
      <w:pPr>
        <w:pStyle w:val="ListParagraph"/>
        <w:numPr>
          <w:ilvl w:val="0"/>
          <w:numId w:val="1"/>
        </w:numPr>
        <w:spacing w:after="80" w:line="280" w:lineRule="auto"/>
      </w:pPr>
      <w:r>
        <w:rPr>
          <w:b/>
          <w:bCs/>
          <w:sz w:val="22"/>
          <w:szCs w:val="22"/>
        </w:rPr>
        <w:t xml:space="preserve">Revenue growth and innovation: </w:t>
      </w:r>
      <w:r>
        <w:rPr>
          <w:sz w:val="22"/>
          <w:szCs w:val="22"/>
        </w:rPr>
        <w:t>The potential to create new data-driven products or revenue streams (e.g., usage-based insurance, targeted advertising) motivates organizations to build big data capabilities.</w:t>
      </w:r>
    </w:p>
    <w:p w14:paraId="629F92ED" w14:textId="77777777" w:rsidR="001732E4" w:rsidRDefault="00F727DE">
      <w:pPr>
        <w:spacing w:after="160" w:line="300" w:lineRule="auto"/>
      </w:pPr>
      <w:r>
        <w:rPr>
          <w:sz w:val="22"/>
          <w:szCs w:val="22"/>
        </w:rPr>
        <w:t>In short, business drivers determine not just whether an organization adopts big data solutions, but also which technologies, architectures, and use cases are prioritized based on the value they are expected to deliver.</w:t>
      </w:r>
    </w:p>
    <w:p w14:paraId="1ED4768D" w14:textId="77777777" w:rsidR="001732E4" w:rsidRDefault="00F727DE">
      <w:pPr>
        <w:shd w:val="clear" w:color="auto" w:fill="EAF0FA"/>
        <w:spacing w:before="320" w:after="100"/>
      </w:pPr>
      <w:r>
        <w:rPr>
          <w:b/>
          <w:bCs/>
          <w:color w:val="1F3864"/>
          <w:sz w:val="22"/>
          <w:szCs w:val="22"/>
        </w:rPr>
        <w:t>Q10. Explain the importance of big data analytics in decision making.</w:t>
      </w:r>
    </w:p>
    <w:p w14:paraId="57D4BAA4" w14:textId="77777777" w:rsidR="001732E4" w:rsidRDefault="00F727DE">
      <w:pPr>
        <w:spacing w:after="160" w:line="300" w:lineRule="auto"/>
      </w:pPr>
      <w:r>
        <w:rPr>
          <w:sz w:val="22"/>
          <w:szCs w:val="22"/>
        </w:rPr>
        <w:t>Big data analytics transforms decision-making from an intuition-based process into an evidence-based, data-driven one. Its importance can be explained through several dimensions:</w:t>
      </w:r>
    </w:p>
    <w:p w14:paraId="170900FE" w14:textId="77777777" w:rsidR="001732E4" w:rsidRDefault="00F727DE">
      <w:pPr>
        <w:pStyle w:val="ListParagraph"/>
        <w:numPr>
          <w:ilvl w:val="0"/>
          <w:numId w:val="1"/>
        </w:numPr>
        <w:spacing w:after="80" w:line="280" w:lineRule="auto"/>
      </w:pPr>
      <w:r>
        <w:rPr>
          <w:sz w:val="22"/>
          <w:szCs w:val="22"/>
        </w:rPr>
        <w:lastRenderedPageBreak/>
        <w:t>Improved accuracy: Decisions based on analysis of large, comprehensive datasets are generally more accurate and reliable than those based on limited samples or gut instinct.</w:t>
      </w:r>
    </w:p>
    <w:p w14:paraId="4F77DAD4" w14:textId="77777777" w:rsidR="001732E4" w:rsidRDefault="00F727DE">
      <w:pPr>
        <w:pStyle w:val="ListParagraph"/>
        <w:numPr>
          <w:ilvl w:val="0"/>
          <w:numId w:val="1"/>
        </w:numPr>
        <w:spacing w:after="80" w:line="280" w:lineRule="auto"/>
      </w:pPr>
      <w:r>
        <w:rPr>
          <w:sz w:val="22"/>
          <w:szCs w:val="22"/>
        </w:rPr>
        <w:t>Real-time responsiveness: Stream analytics enables organizations to make immediate decisions — such as approving/declining a transaction or adjusting dynamic pricing — as events occur, rather than after the fact.</w:t>
      </w:r>
    </w:p>
    <w:p w14:paraId="4412C697" w14:textId="77777777" w:rsidR="001732E4" w:rsidRDefault="00F727DE">
      <w:pPr>
        <w:pStyle w:val="ListParagraph"/>
        <w:numPr>
          <w:ilvl w:val="0"/>
          <w:numId w:val="1"/>
        </w:numPr>
        <w:spacing w:after="80" w:line="280" w:lineRule="auto"/>
      </w:pPr>
      <w:r>
        <w:rPr>
          <w:sz w:val="22"/>
          <w:szCs w:val="22"/>
        </w:rPr>
        <w:t>Predictive and prescriptive insight: Beyond describing what happened, big data analytics (using machine learning) can forecast future trends (predictive) and even recommend optimal actions (prescriptive), giving decision-makers a forward-looking advantage.</w:t>
      </w:r>
    </w:p>
    <w:p w14:paraId="1F5964F3" w14:textId="77777777" w:rsidR="001732E4" w:rsidRDefault="00F727DE">
      <w:pPr>
        <w:pStyle w:val="ListParagraph"/>
        <w:numPr>
          <w:ilvl w:val="0"/>
          <w:numId w:val="1"/>
        </w:numPr>
        <w:spacing w:after="80" w:line="280" w:lineRule="auto"/>
      </w:pPr>
      <w:r>
        <w:rPr>
          <w:sz w:val="22"/>
          <w:szCs w:val="22"/>
        </w:rPr>
        <w:t>Personalization at scale: Analytics allows organizations to make micro-level decisions tailored to individual customers (e.g., personalized recommendations) rather than one-size-fits-all strategies.</w:t>
      </w:r>
    </w:p>
    <w:p w14:paraId="43828CCD" w14:textId="77777777" w:rsidR="001732E4" w:rsidRDefault="00F727DE">
      <w:pPr>
        <w:pStyle w:val="ListParagraph"/>
        <w:numPr>
          <w:ilvl w:val="0"/>
          <w:numId w:val="1"/>
        </w:numPr>
        <w:spacing w:after="80" w:line="280" w:lineRule="auto"/>
      </w:pPr>
      <w:r>
        <w:rPr>
          <w:sz w:val="22"/>
          <w:szCs w:val="22"/>
        </w:rPr>
        <w:t>Risk mitigation: Patterns and anomalies detected in large datasets help decision-makers identify risks — fraud, equipment failure, market downturns — before they cause significant damage.</w:t>
      </w:r>
    </w:p>
    <w:p w14:paraId="02607C1A" w14:textId="77777777" w:rsidR="001732E4" w:rsidRDefault="00F727DE">
      <w:pPr>
        <w:pStyle w:val="ListParagraph"/>
        <w:numPr>
          <w:ilvl w:val="0"/>
          <w:numId w:val="1"/>
        </w:numPr>
        <w:spacing w:after="80" w:line="280" w:lineRule="auto"/>
      </w:pPr>
      <w:r>
        <w:rPr>
          <w:sz w:val="22"/>
          <w:szCs w:val="22"/>
        </w:rPr>
        <w:t>Competitive strategic planning: Aggregated market, customer, and operational data support long-term strategic decisions such as market entry, product development, and resource allocation.</w:t>
      </w:r>
    </w:p>
    <w:p w14:paraId="4A85ACF0" w14:textId="77777777" w:rsidR="001732E4" w:rsidRDefault="00F727DE">
      <w:pPr>
        <w:spacing w:after="160" w:line="300" w:lineRule="auto"/>
      </w:pPr>
      <w:r>
        <w:rPr>
          <w:sz w:val="22"/>
          <w:szCs w:val="22"/>
        </w:rPr>
        <w:t>Overall, big data analytics reduces uncertainty in decision-making by grounding choices in comprehensive, current evidence, enabling organizations to act faster, more precisely, and with greater confidence than traditional decision-making approaches allow.</w:t>
      </w:r>
    </w:p>
    <w:p w14:paraId="05485593" w14:textId="77777777" w:rsidR="001732E4" w:rsidRDefault="00F727DE">
      <w:r>
        <w:br/>
      </w:r>
    </w:p>
    <w:p w14:paraId="43079F7A" w14:textId="77777777" w:rsidR="001732E4" w:rsidRDefault="00F727DE">
      <w:pPr>
        <w:pBdr>
          <w:top w:val="single" w:sz="6" w:space="0" w:color="AAAAAA"/>
        </w:pBdr>
        <w:spacing w:before="200"/>
        <w:jc w:val="center"/>
      </w:pPr>
      <w:r>
        <w:rPr>
          <w:i/>
          <w:iCs/>
          <w:color w:val="888888"/>
        </w:rPr>
        <w:t>— End of Submission —</w:t>
      </w:r>
    </w:p>
    <w:sectPr w:rsidR="001732E4">
      <w:headerReference w:type="default" r:id="rId7"/>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78FF8" w14:textId="77777777" w:rsidR="00F727DE" w:rsidRDefault="00F727DE">
      <w:r>
        <w:separator/>
      </w:r>
    </w:p>
  </w:endnote>
  <w:endnote w:type="continuationSeparator" w:id="0">
    <w:p w14:paraId="74F12F2A" w14:textId="77777777" w:rsidR="00F727DE" w:rsidRDefault="00F727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8484F" w14:textId="77777777" w:rsidR="001732E4" w:rsidRDefault="00F727DE">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9118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FC95F" w14:textId="77777777" w:rsidR="00F727DE" w:rsidRDefault="00F727DE">
      <w:r>
        <w:separator/>
      </w:r>
    </w:p>
  </w:footnote>
  <w:footnote w:type="continuationSeparator" w:id="0">
    <w:p w14:paraId="2EE948D2" w14:textId="77777777" w:rsidR="00F727DE" w:rsidRDefault="00F727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17D6B" w14:textId="77777777" w:rsidR="001732E4" w:rsidRDefault="00F727DE">
    <w:pPr>
      <w:jc w:val="right"/>
    </w:pPr>
    <w:r>
      <w:rPr>
        <w:i/>
        <w:iCs/>
        <w:color w:val="888888"/>
        <w:sz w:val="16"/>
        <w:szCs w:val="16"/>
      </w:rPr>
      <w:t>CSA15 – Cloud Computing and Big Data Analytics | CO4 Class Test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CB4666"/>
    <w:multiLevelType w:val="hybridMultilevel"/>
    <w:tmpl w:val="AC26D528"/>
    <w:lvl w:ilvl="0" w:tplc="E0A221D0">
      <w:start w:val="1"/>
      <w:numFmt w:val="bullet"/>
      <w:lvlText w:val="●"/>
      <w:lvlJc w:val="left"/>
      <w:pPr>
        <w:ind w:left="720" w:hanging="360"/>
      </w:pPr>
    </w:lvl>
    <w:lvl w:ilvl="1" w:tplc="68ECB8A0">
      <w:start w:val="1"/>
      <w:numFmt w:val="bullet"/>
      <w:lvlText w:val="○"/>
      <w:lvlJc w:val="left"/>
      <w:pPr>
        <w:ind w:left="1440" w:hanging="360"/>
      </w:pPr>
    </w:lvl>
    <w:lvl w:ilvl="2" w:tplc="7EA4EA04">
      <w:start w:val="1"/>
      <w:numFmt w:val="bullet"/>
      <w:lvlText w:val="■"/>
      <w:lvlJc w:val="left"/>
      <w:pPr>
        <w:ind w:left="2160" w:hanging="360"/>
      </w:pPr>
    </w:lvl>
    <w:lvl w:ilvl="3" w:tplc="51A46A48">
      <w:start w:val="1"/>
      <w:numFmt w:val="bullet"/>
      <w:lvlText w:val="●"/>
      <w:lvlJc w:val="left"/>
      <w:pPr>
        <w:ind w:left="2880" w:hanging="360"/>
      </w:pPr>
    </w:lvl>
    <w:lvl w:ilvl="4" w:tplc="A950D466">
      <w:start w:val="1"/>
      <w:numFmt w:val="bullet"/>
      <w:lvlText w:val="○"/>
      <w:lvlJc w:val="left"/>
      <w:pPr>
        <w:ind w:left="3600" w:hanging="360"/>
      </w:pPr>
    </w:lvl>
    <w:lvl w:ilvl="5" w:tplc="C6D468F8">
      <w:start w:val="1"/>
      <w:numFmt w:val="bullet"/>
      <w:lvlText w:val="■"/>
      <w:lvlJc w:val="left"/>
      <w:pPr>
        <w:ind w:left="4320" w:hanging="360"/>
      </w:pPr>
    </w:lvl>
    <w:lvl w:ilvl="6" w:tplc="64D255AE">
      <w:start w:val="1"/>
      <w:numFmt w:val="bullet"/>
      <w:lvlText w:val="●"/>
      <w:lvlJc w:val="left"/>
      <w:pPr>
        <w:ind w:left="5040" w:hanging="360"/>
      </w:pPr>
    </w:lvl>
    <w:lvl w:ilvl="7" w:tplc="484609C6">
      <w:start w:val="1"/>
      <w:numFmt w:val="bullet"/>
      <w:lvlText w:val="●"/>
      <w:lvlJc w:val="left"/>
      <w:pPr>
        <w:ind w:left="5760" w:hanging="360"/>
      </w:pPr>
    </w:lvl>
    <w:lvl w:ilvl="8" w:tplc="4DD099E2">
      <w:start w:val="1"/>
      <w:numFmt w:val="bullet"/>
      <w:lvlText w:val="●"/>
      <w:lvlJc w:val="left"/>
      <w:pPr>
        <w:ind w:left="6480" w:hanging="360"/>
      </w:pPr>
    </w:lvl>
  </w:abstractNum>
  <w:num w:numId="1" w16cid:durableId="3137213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E4"/>
    <w:rsid w:val="00077E8D"/>
    <w:rsid w:val="000C74B6"/>
    <w:rsid w:val="001732E4"/>
    <w:rsid w:val="00391188"/>
    <w:rsid w:val="00514DF6"/>
    <w:rsid w:val="00B474F4"/>
    <w:rsid w:val="00F727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DFA18"/>
  <w15:docId w15:val="{83F1D0DE-6CCA-4304-B7D4-DDE6DB1AE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2138</Words>
  <Characters>12193</Characters>
  <Application>Microsoft Office Word</Application>
  <DocSecurity>0</DocSecurity>
  <Lines>101</Lines>
  <Paragraphs>28</Paragraphs>
  <ScaleCrop>false</ScaleCrop>
  <Company/>
  <LinksUpToDate>false</LinksUpToDate>
  <CharactersWithSpaces>14303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JAFFRIN N</cp:lastModifiedBy>
  <cp:revision>2</cp:revision>
  <dcterms:created xsi:type="dcterms:W3CDTF">2026-08-19T00:49:00Z</dcterms:created>
  <dcterms:modified xsi:type="dcterms:W3CDTF">2026-08-19T00:49:00Z</dcterms:modified>
</cp:coreProperties>
</file>