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54B6B">
      <w:pPr>
        <w:jc w:val="center"/>
        <w:rPr>
          <w:b/>
          <w:bCs/>
          <w:sz w:val="34"/>
          <w:szCs w:val="34"/>
        </w:rPr>
      </w:pPr>
      <w:r>
        <w:rPr>
          <w:b/>
          <w:bCs/>
          <w:sz w:val="34"/>
          <w:szCs w:val="34"/>
        </w:rPr>
        <w:t xml:space="preserve"> SIMATS ENGINEERING</w:t>
      </w:r>
    </w:p>
    <w:p w14:paraId="74954B6C">
      <w:pPr>
        <w:jc w:val="center"/>
        <w:rPr>
          <w:b/>
          <w:bCs/>
          <w:sz w:val="28"/>
          <w:szCs w:val="28"/>
        </w:rPr>
      </w:pPr>
      <w:r>
        <w:rPr>
          <w:b/>
          <w:bCs/>
          <w:sz w:val="28"/>
          <w:szCs w:val="28"/>
        </w:rPr>
        <w:t>ASSESSMENT TOOL 2</w:t>
      </w:r>
    </w:p>
    <w:p w14:paraId="74954B6D">
      <w:pPr>
        <w:jc w:val="center"/>
        <w:rPr>
          <w:b/>
          <w:bCs/>
          <w:sz w:val="34"/>
          <w:szCs w:val="34"/>
        </w:rPr>
      </w:pPr>
    </w:p>
    <w:p w14:paraId="74954B6E">
      <w:pPr>
        <w:jc w:val="center"/>
        <w:rPr>
          <w:b/>
          <w:bCs/>
          <w:sz w:val="34"/>
          <w:szCs w:val="34"/>
        </w:rPr>
      </w:pPr>
    </w:p>
    <w:p w14:paraId="74954B6F">
      <w:pPr>
        <w:rPr>
          <w:rFonts w:ascii="Arial" w:hAnsi="Arial" w:eastAsia="Arial" w:cs="Arial"/>
          <w:b/>
          <w:bCs/>
        </w:rPr>
      </w:pPr>
      <w:r>
        <w:rPr>
          <w:rFonts w:ascii="Arial" w:hAnsi="Arial" w:eastAsia="Arial" w:cs="Arial"/>
          <w:b/>
          <w:bCs/>
        </w:rPr>
        <w:t>COURSE NAME: OBJECT ORIENTED ANALYSIS AND DESIGN</w:t>
      </w:r>
    </w:p>
    <w:p w14:paraId="74954B70">
      <w:pPr>
        <w:rPr>
          <w:rFonts w:ascii="Arial" w:hAnsi="Arial" w:eastAsia="Arial" w:cs="Arial"/>
          <w:b/>
          <w:bCs/>
        </w:rPr>
      </w:pPr>
      <w:r>
        <w:rPr>
          <w:rFonts w:ascii="Arial" w:hAnsi="Arial" w:eastAsia="Arial" w:cs="Arial"/>
          <w:b/>
          <w:bCs/>
        </w:rPr>
        <w:t>COURSE CODE:CSA1105</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74954B71">
      <w:pPr>
        <w:rPr>
          <w:rFonts w:ascii="Arial" w:hAnsi="Arial" w:eastAsia="Arial" w:cs="Arial"/>
          <w:b/>
          <w:bCs/>
        </w:rPr>
      </w:pPr>
    </w:p>
    <w:p w14:paraId="74954B72">
      <w:pPr>
        <w:rPr>
          <w:rFonts w:ascii="Arial" w:hAnsi="Arial" w:eastAsia="Arial" w:cs="Arial"/>
          <w:b/>
          <w:bCs/>
        </w:rPr>
      </w:pPr>
    </w:p>
    <w:p w14:paraId="74954B73">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6350" t="6350" r="19685" b="24130"/>
                <wp:docPr id="9" name="Rectangle 2"/>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74954BFD"/>
                        </w:txbxContent>
                      </wps:txbx>
                      <wps:bodyPr lIns="91425" tIns="91425" rIns="91425" bIns="91425" anchor="ctr" anchorCtr="0" upright="1"/>
                    </wps:wsp>
                  </a:graphicData>
                </a:graphic>
              </wp:inline>
            </w:drawing>
          </mc:Choice>
          <mc:Fallback>
            <w:pict>
              <v:rect id="Rectangle 2"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Hmw+YkUAgAATg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4954BFD"/>
                  </w:txbxContent>
                </v:textbox>
                <w10:wrap type="none"/>
                <w10:anchorlock/>
              </v:rect>
            </w:pict>
          </mc:Fallback>
        </mc:AlternateContent>
      </w:r>
    </w:p>
    <w:p w14:paraId="74954B74">
      <w:pPr>
        <w:rPr>
          <w:rFonts w:ascii="Arial" w:hAnsi="Arial" w:eastAsia="Arial" w:cs="Arial"/>
          <w:b/>
          <w:bCs/>
        </w:rPr>
      </w:pPr>
    </w:p>
    <w:p w14:paraId="74954B75">
      <w:pPr>
        <w:rPr>
          <w:rFonts w:ascii="Arial" w:hAnsi="Arial" w:eastAsia="Arial" w:cs="Arial"/>
          <w:b/>
          <w:bCs/>
        </w:rPr>
      </w:pPr>
      <w:r>
        <w:rPr>
          <w:rFonts w:ascii="Arial" w:hAnsi="Arial" w:eastAsia="Arial" w:cs="Arial"/>
          <w:b/>
          <w:bCs/>
        </w:rPr>
        <w:t>COURSE OUTCOME COVERED</w:t>
      </w:r>
    </w:p>
    <w:p w14:paraId="74954B76">
      <w:pPr>
        <w:rPr>
          <w:rFonts w:ascii="Arial" w:hAnsi="Arial" w:eastAsia="Arial" w:cs="Arial"/>
          <w:b/>
          <w:bCs/>
        </w:rPr>
      </w:pPr>
    </w:p>
    <w:p w14:paraId="74954B77">
      <w:pPr>
        <w:jc w:val="both"/>
        <w:rPr>
          <w:rFonts w:ascii="Arial" w:hAnsi="Arial" w:eastAsia="Arial" w:cs="Arial"/>
          <w:i/>
          <w:iCs/>
          <w:color w:val="000000"/>
          <w:sz w:val="20"/>
          <w:szCs w:val="20"/>
        </w:rPr>
      </w:pPr>
      <w:r>
        <w:rPr>
          <w:rFonts w:ascii="Arial" w:hAnsi="Arial" w:eastAsia="Arial" w:cs="Arial"/>
          <w:b/>
          <w:bCs/>
          <w:i/>
          <w:iCs/>
        </w:rPr>
        <w:t xml:space="preserve">CO2: </w:t>
      </w:r>
      <w:r>
        <w:rPr>
          <w:sz w:val="28"/>
          <w:szCs w:val="28"/>
        </w:rPr>
        <w:t>Design UML diagrams to represent system requirements and architecture.</w:t>
      </w:r>
      <w:r>
        <w:rPr>
          <w:rFonts w:ascii="Arial" w:hAnsi="Arial" w:eastAsia="Arial" w:cs="Arial"/>
          <w:i/>
          <w:iCs/>
          <w:color w:val="000000"/>
          <w:sz w:val="20"/>
          <w:szCs w:val="20"/>
        </w:rPr>
        <w:t xml:space="preserve"> (BL3)</w:t>
      </w:r>
    </w:p>
    <w:p w14:paraId="74954B78">
      <w:pPr>
        <w:rPr>
          <w:rFonts w:ascii="Arial" w:hAnsi="Arial" w:eastAsia="Arial" w:cs="Arial"/>
          <w:i/>
          <w:iCs/>
        </w:rPr>
      </w:pPr>
    </w:p>
    <w:p w14:paraId="74954B79">
      <w:pPr>
        <w:rPr>
          <w:rFonts w:ascii="Arial" w:hAnsi="Arial" w:eastAsia="Arial" w:cs="Arial"/>
          <w:i/>
          <w:iCs/>
        </w:rPr>
      </w:pPr>
      <w:r>
        <w:rPr>
          <w:rFonts w:ascii="Arial" w:hAnsi="Arial" w:eastAsia="Arial" w:cs="Arial"/>
          <w:i/>
          <w:iCs/>
        </w:rPr>
        <w:t>Assessment Tool Weightage: 30%</w:t>
      </w:r>
    </w:p>
    <w:p w14:paraId="74954B7A">
      <w:pPr>
        <w:rPr>
          <w:rFonts w:ascii="Arial" w:hAnsi="Arial" w:eastAsia="Arial" w:cs="Arial"/>
          <w:i/>
          <w:iCs/>
        </w:rPr>
      </w:pPr>
    </w:p>
    <w:p w14:paraId="74954B7B">
      <w:pPr>
        <w:rPr>
          <w:rFonts w:ascii="Arial" w:hAnsi="Arial" w:eastAsia="Arial" w:cs="Arial"/>
        </w:rPr>
      </w:pPr>
      <w:r>
        <w:rPr>
          <w:sz w:val="22"/>
          <w:szCs w:val="22"/>
        </w:rPr>
        <mc:AlternateContent>
          <mc:Choice Requires="wps">
            <w:drawing>
              <wp:inline distT="0" distB="0" distL="114300" distR="114300">
                <wp:extent cx="5746115" cy="26670"/>
                <wp:effectExtent l="6350" t="6350" r="19685" b="24130"/>
                <wp:docPr id="10" name="Rectangle 1"/>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74954BFE"/>
                        </w:txbxContent>
                      </wps:txbx>
                      <wps:bodyPr lIns="91425" tIns="91425" rIns="91425" bIns="91425" anchor="ctr" anchorCtr="0" upright="1"/>
                    </wps:wsp>
                  </a:graphicData>
                </a:graphic>
              </wp:inline>
            </w:drawing>
          </mc:Choice>
          <mc:Fallback>
            <w:pict>
              <v:rect id="Rectangle 1"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Bu3eD1AAAAAMBAAAPAAAAAAAAAAEA&#10;IAAAACIAAABkcnMvZG93bnJldi54bWxQSwECFAAUAAAACACHTuJAtx061RMCAABPBAAADgAAAAAA&#10;AAABACAAAAAjAQAAZHJzL2Uyb0RvYy54bWxQSwUGAAAAAAYABgBZAQAAqA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4954BFE"/>
                  </w:txbxContent>
                </v:textbox>
                <w10:wrap type="none"/>
                <w10:anchorlock/>
              </v:rect>
            </w:pict>
          </mc:Fallback>
        </mc:AlternateContent>
      </w:r>
    </w:p>
    <w:p w14:paraId="74954B7C">
      <w:pPr>
        <w:rPr>
          <w:rFonts w:ascii="Arial" w:hAnsi="Arial" w:eastAsia="Arial" w:cs="Arial"/>
          <w:b/>
          <w:bCs/>
        </w:rPr>
      </w:pPr>
    </w:p>
    <w:p w14:paraId="74954B7D">
      <w:pPr>
        <w:rPr>
          <w:rFonts w:ascii="Arial" w:hAnsi="Arial" w:eastAsia="Arial" w:cs="Arial"/>
          <w:b/>
          <w:bCs/>
        </w:rPr>
      </w:pPr>
      <w:r>
        <w:rPr>
          <w:rFonts w:ascii="Arial" w:hAnsi="Arial" w:eastAsia="Arial" w:cs="Arial"/>
          <w:b/>
          <w:bCs/>
        </w:rPr>
        <w:t>QUESTIONS: 6</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Marks:60</w:t>
      </w:r>
    </w:p>
    <w:p w14:paraId="74954B7E">
      <w:pPr>
        <w:rPr>
          <w:rFonts w:ascii="Arial" w:hAnsi="Arial" w:eastAsia="Arial" w:cs="Arial"/>
        </w:rPr>
      </w:pPr>
    </w:p>
    <w:p w14:paraId="74954B7F">
      <w:pPr>
        <w:ind w:left="2880" w:firstLine="720"/>
        <w:rPr>
          <w:rFonts w:ascii="Arial" w:hAnsi="Arial" w:eastAsia="Arial" w:cs="Arial"/>
        </w:rPr>
      </w:pPr>
      <w:r>
        <w:rPr>
          <w:rFonts w:ascii="Arial" w:hAnsi="Arial" w:eastAsia="Arial" w:cs="Arial"/>
        </w:rPr>
        <w:t>Annexure A</w:t>
      </w:r>
    </w:p>
    <w:p w14:paraId="74954B80">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74954B81">
      <w:pPr>
        <w:jc w:val="center"/>
        <w:rPr>
          <w:b/>
          <w:bCs/>
        </w:rPr>
      </w:pPr>
      <w:r>
        <w:rPr>
          <w:b/>
          <w:bCs/>
          <w:sz w:val="28"/>
          <w:szCs w:val="28"/>
        </w:rPr>
        <w:t>Application Based Questions</w:t>
      </w:r>
    </w:p>
    <w:p w14:paraId="74954B82">
      <w:pPr>
        <w:rPr>
          <w:b/>
          <w:bCs/>
        </w:rPr>
      </w:pPr>
      <w:r>
        <w:rPr>
          <w:sz w:val="22"/>
          <w:szCs w:val="22"/>
        </w:rPr>
        <mc:AlternateContent>
          <mc:Choice Requires="wps">
            <w:drawing>
              <wp:inline distT="0" distB="0" distL="114300" distR="114300">
                <wp:extent cx="5746115" cy="26670"/>
                <wp:effectExtent l="6350" t="6350" r="19685" b="24130"/>
                <wp:docPr id="11" name="Rectangle 3"/>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74954BFF"/>
                        </w:txbxContent>
                      </wps:txbx>
                      <wps:bodyPr lIns="91425" tIns="91425" rIns="91425" bIns="91425" anchor="ctr" anchorCtr="0" upright="1"/>
                    </wps:wsp>
                  </a:graphicData>
                </a:graphic>
              </wp:inline>
            </w:drawing>
          </mc:Choice>
          <mc:Fallback>
            <w:pict>
              <v:rect id="Rectangle 3"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G7d4PUAAAAAwEAAA8AAAAAAAAA&#10;AQAgAAAAIgAAAGRycy9kb3ducmV2LnhtbFBLAQIUABQAAAAIAIdO4kDCRbjhFQIAAE8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4954BFF"/>
                  </w:txbxContent>
                </v:textbox>
                <w10:wrap type="none"/>
                <w10:anchorlock/>
              </v:rect>
            </w:pict>
          </mc:Fallback>
        </mc:AlternateContent>
      </w:r>
    </w:p>
    <w:p w14:paraId="74954B83">
      <w:pPr>
        <w:rPr>
          <w:b/>
          <w:bCs/>
        </w:rPr>
      </w:pPr>
    </w:p>
    <w:p w14:paraId="74954B84">
      <w:pPr>
        <w:rPr>
          <w:b/>
          <w:bCs/>
          <w:i/>
          <w:iCs/>
        </w:rPr>
      </w:pPr>
      <w:r>
        <w:rPr>
          <w:b/>
          <w:bCs/>
          <w:i/>
          <w:iCs/>
        </w:rPr>
        <w:t>Code of Conduct:</w:t>
      </w:r>
    </w:p>
    <w:p w14:paraId="74954B85">
      <w:pPr>
        <w:rPr>
          <w:i/>
          <w:iCs/>
        </w:rPr>
      </w:pPr>
    </w:p>
    <w:p w14:paraId="74954B86">
      <w:pPr>
        <w:jc w:val="both"/>
        <w:rPr>
          <w:i/>
          <w:iCs/>
        </w:rPr>
      </w:pPr>
      <w:r>
        <w:rPr>
          <w:i/>
          <w:iCs/>
        </w:rPr>
        <w:t>I __</w:t>
      </w:r>
      <w:r>
        <w:rPr>
          <w:rFonts w:hint="default"/>
          <w:i/>
          <w:iCs/>
          <w:lang w:val="en-IN"/>
        </w:rPr>
        <w:t>HEMANTH R 192521327</w:t>
      </w:r>
      <w:r>
        <w:rPr>
          <w:i/>
          <w:iCs/>
        </w:rPr>
        <w:t>__________________ (Name / Reg No) certify that this submission is my original work and that I have adhered to the guidelines specified for this assessment.</w:t>
      </w:r>
    </w:p>
    <w:p w14:paraId="74954B87">
      <w:pPr>
        <w:jc w:val="both"/>
        <w:rPr>
          <w:i/>
          <w:iCs/>
        </w:rPr>
      </w:pPr>
      <w:r>
        <w:rPr>
          <w:i/>
          <w:iCs/>
        </w:rPr>
        <w:t>I understand that any violation of academic integrity rules will result in disciplinary action.</w:t>
      </w:r>
    </w:p>
    <w:p w14:paraId="74954B88">
      <w:pPr>
        <w:rPr>
          <w:i/>
          <w:iCs/>
        </w:rPr>
      </w:pPr>
    </w:p>
    <w:p w14:paraId="74954B89">
      <w:pPr>
        <w:rPr>
          <w:b/>
          <w:bCs/>
          <w:i/>
          <w:iCs/>
        </w:rPr>
      </w:pPr>
      <w:r>
        <w:rPr>
          <w:b/>
          <w:bCs/>
          <w:i/>
          <w:iCs/>
        </w:rPr>
        <w:t>Signature of the student:</w:t>
      </w:r>
    </w:p>
    <w:p w14:paraId="74954B8A"/>
    <w:p w14:paraId="74954B8B">
      <w:pPr>
        <w:rPr>
          <w:rFonts w:hint="default"/>
          <w:i/>
          <w:iCs/>
          <w:lang w:val="en-IN"/>
        </w:rPr>
      </w:pPr>
      <w:r>
        <w:rPr>
          <w:rFonts w:hint="default"/>
          <w:i/>
          <w:iCs/>
          <w:lang w:val="en-IN"/>
        </w:rPr>
        <w:drawing>
          <wp:anchor distT="0" distB="0" distL="114300" distR="114300" simplePos="0" relativeHeight="251660288" behindDoc="0" locked="0" layoutInCell="1" allowOverlap="1">
            <wp:simplePos x="0" y="0"/>
            <wp:positionH relativeFrom="column">
              <wp:posOffset>928370</wp:posOffset>
            </wp:positionH>
            <wp:positionV relativeFrom="paragraph">
              <wp:posOffset>140335</wp:posOffset>
            </wp:positionV>
            <wp:extent cx="1899920" cy="755015"/>
            <wp:effectExtent l="0" t="0" r="5080" b="6985"/>
            <wp:wrapSquare wrapText="bothSides"/>
            <wp:docPr id="1" name="Picture 1"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1 at 10.20.18 AM"/>
                    <pic:cNvPicPr>
                      <a:picLocks noChangeAspect="1"/>
                    </pic:cNvPicPr>
                  </pic:nvPicPr>
                  <pic:blipFill>
                    <a:blip r:embed="rId4"/>
                    <a:stretch>
                      <a:fillRect/>
                    </a:stretch>
                  </pic:blipFill>
                  <pic:spPr>
                    <a:xfrm>
                      <a:off x="0" y="0"/>
                      <a:ext cx="1899920" cy="755015"/>
                    </a:xfrm>
                    <a:prstGeom prst="rect">
                      <a:avLst/>
                    </a:prstGeom>
                  </pic:spPr>
                </pic:pic>
              </a:graphicData>
            </a:graphic>
          </wp:anchor>
        </w:drawing>
      </w:r>
    </w:p>
    <w:p w14:paraId="74954B8C">
      <w:pPr>
        <w:rPr>
          <w:i/>
          <w:iCs/>
        </w:rPr>
      </w:pPr>
    </w:p>
    <w:p w14:paraId="74954B8D">
      <w:pPr>
        <w:rPr>
          <w:i/>
          <w:iCs/>
        </w:rPr>
      </w:pPr>
    </w:p>
    <w:p w14:paraId="74954B8E">
      <w:pPr>
        <w:rPr>
          <w:i/>
          <w:iCs/>
        </w:rPr>
      </w:pPr>
    </w:p>
    <w:p w14:paraId="74954B8F">
      <w:pPr>
        <w:rPr>
          <w:i/>
          <w:iCs/>
        </w:rPr>
      </w:pPr>
    </w:p>
    <w:p w14:paraId="74954B90">
      <w:pPr>
        <w:rPr>
          <w:i/>
          <w:iCs/>
        </w:rPr>
      </w:pPr>
    </w:p>
    <w:p w14:paraId="74954B91">
      <w:pPr>
        <w:rPr>
          <w:i/>
          <w:iCs/>
        </w:rPr>
      </w:pPr>
    </w:p>
    <w:p w14:paraId="74954B92">
      <w:pPr>
        <w:rPr>
          <w:i/>
          <w:iCs/>
        </w:rPr>
      </w:pPr>
    </w:p>
    <w:p w14:paraId="74954B93">
      <w:pPr>
        <w:rPr>
          <w:i/>
          <w:iCs/>
        </w:rPr>
      </w:pPr>
    </w:p>
    <w:p w14:paraId="74954B94">
      <w:pPr>
        <w:rPr>
          <w:i/>
          <w:iCs/>
        </w:rPr>
      </w:pPr>
    </w:p>
    <w:p w14:paraId="74954B98">
      <w:pPr>
        <w:jc w:val="both"/>
        <w:rPr>
          <w:rFonts w:ascii="Arial" w:hAnsi="Arial" w:eastAsia="Arial" w:cs="Arial"/>
        </w:rPr>
      </w:pPr>
    </w:p>
    <w:p w14:paraId="2E294140">
      <w:pPr>
        <w:jc w:val="both"/>
        <w:rPr>
          <w:rFonts w:ascii="Arial" w:hAnsi="Arial" w:eastAsia="Arial" w:cs="Arial"/>
        </w:rPr>
      </w:pPr>
    </w:p>
    <w:p w14:paraId="74954B99">
      <w:pPr>
        <w:ind w:left="3600"/>
        <w:jc w:val="both"/>
        <w:rPr>
          <w:rFonts w:ascii="Arial" w:hAnsi="Arial" w:eastAsia="Arial" w:cs="Arial"/>
        </w:rPr>
      </w:pPr>
    </w:p>
    <w:p w14:paraId="74954B9A">
      <w:pPr>
        <w:ind w:left="3600"/>
        <w:jc w:val="both"/>
        <w:rPr>
          <w:rFonts w:ascii="Arial" w:hAnsi="Arial" w:eastAsia="Arial" w:cs="Arial"/>
        </w:rPr>
      </w:pPr>
      <w:r>
        <w:rPr>
          <w:rFonts w:ascii="Arial" w:hAnsi="Arial" w:eastAsia="Arial" w:cs="Arial"/>
        </w:rPr>
        <w:t>Annexure A</w:t>
      </w:r>
    </w:p>
    <w:p w14:paraId="74954B9B">
      <w:pPr>
        <w:rPr>
          <w:rFonts w:ascii="Arial" w:hAnsi="Arial" w:eastAsia="Arial" w:cs="Arial"/>
        </w:rPr>
      </w:pPr>
    </w:p>
    <w:p w14:paraId="74954B9C">
      <w:pPr>
        <w:jc w:val="center"/>
        <w:rPr>
          <w:b/>
          <w:bCs/>
        </w:rPr>
      </w:pPr>
      <w:r>
        <w:rPr>
          <w:b/>
          <w:bCs/>
          <w:sz w:val="28"/>
          <w:szCs w:val="28"/>
        </w:rPr>
        <w:t>Application Based Questions</w:t>
      </w:r>
    </w:p>
    <w:p w14:paraId="74954B9D">
      <w:pPr>
        <w:jc w:val="both"/>
        <w:rPr>
          <w:rFonts w:ascii="Arial" w:hAnsi="Arial" w:eastAsia="Arial" w:cs="Arial"/>
          <w:color w:val="000000"/>
        </w:rPr>
      </w:pPr>
    </w:p>
    <w:p w14:paraId="74954B9E">
      <w:pPr>
        <w:pStyle w:val="3"/>
        <w:jc w:val="both"/>
        <w:rPr>
          <w:rFonts w:ascii="Times New Roman" w:hAnsi="Times New Roman" w:cs="Times New Roman"/>
        </w:rPr>
      </w:pPr>
      <w:r>
        <w:rPr>
          <w:rStyle w:val="11"/>
          <w:rFonts w:ascii="Times New Roman" w:hAnsi="Times New Roman" w:cs="Times New Roman"/>
        </w:rPr>
        <w:t>1. Use Case Diagram Analysis</w:t>
      </w:r>
    </w:p>
    <w:p w14:paraId="74954B9F">
      <w:pPr>
        <w:pStyle w:val="10"/>
        <w:jc w:val="both"/>
      </w:pPr>
      <w:r>
        <w:t xml:space="preserve">A </w:t>
      </w:r>
      <w:r>
        <w:rPr>
          <w:rStyle w:val="11"/>
        </w:rPr>
        <w:t>Smart Pharmacy Management System</w:t>
      </w:r>
      <w:r>
        <w:t xml:space="preserve"> allows customers to search medicines, upload prescriptions, place medicine orders, and make online payments. Pharmacists verify prescriptions and dispense medicines, while administrators manage inventory and user accounts. The current system design does not clearly define actor responsibilities and interactions.</w:t>
      </w:r>
    </w:p>
    <w:p w14:paraId="74954BA0">
      <w:pPr>
        <w:pStyle w:val="10"/>
        <w:jc w:val="both"/>
      </w:pPr>
      <w:r>
        <w:t xml:space="preserve">Analyze the system requirements, identify all actors and missing use cases, and design an optimized </w:t>
      </w:r>
      <w:r>
        <w:rPr>
          <w:rStyle w:val="11"/>
        </w:rPr>
        <w:t>Use Case Diagram</w:t>
      </w:r>
      <w:r>
        <w:t xml:space="preserve"> showing appropriate relationships (</w:t>
      </w:r>
      <w:r>
        <w:rPr>
          <w:rStyle w:val="11"/>
        </w:rPr>
        <w:t>include, extend, and generalization</w:t>
      </w:r>
      <w:r>
        <w:t>) to improve system functionality.</w:t>
      </w:r>
    </w:p>
    <w:p w14:paraId="74954BA1">
      <w:pPr>
        <w:pStyle w:val="10"/>
        <w:jc w:val="both"/>
      </w:pPr>
      <w:r>
        <w:rPr>
          <w:rStyle w:val="11"/>
        </w:rPr>
        <w:t>(10 Marks)</w:t>
      </w:r>
    </w:p>
    <w:p w14:paraId="74954BA2">
      <w:pPr>
        <w:jc w:val="both"/>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4954BA3">
      <w:pPr>
        <w:pStyle w:val="3"/>
        <w:jc w:val="both"/>
        <w:rPr>
          <w:rFonts w:ascii="Times New Roman" w:hAnsi="Times New Roman" w:cs="Times New Roman"/>
        </w:rPr>
      </w:pPr>
      <w:r>
        <w:rPr>
          <w:rStyle w:val="11"/>
          <w:rFonts w:ascii="Times New Roman" w:hAnsi="Times New Roman" w:cs="Times New Roman"/>
        </w:rPr>
        <w:t>2. Class Diagram Design</w:t>
      </w:r>
    </w:p>
    <w:p w14:paraId="74954BA4">
      <w:pPr>
        <w:pStyle w:val="10"/>
        <w:jc w:val="both"/>
      </w:pPr>
      <w:r>
        <w:t xml:space="preserve">A </w:t>
      </w:r>
      <w:r>
        <w:rPr>
          <w:rStyle w:val="11"/>
        </w:rPr>
        <w:t>Smart Library Management System</w:t>
      </w:r>
      <w:r>
        <w:t xml:space="preserve"> consists of entities such as Book, Member, Librarian, Reservation, Fine, and BorrowRecord. The existing system does not clearly specify class attributes, operations, or relationships among these entities.</w:t>
      </w:r>
    </w:p>
    <w:p w14:paraId="74954BA5">
      <w:pPr>
        <w:pStyle w:val="10"/>
        <w:jc w:val="both"/>
      </w:pPr>
      <w:r>
        <w:t>Analyze the system, identify relevant classes with appropriate attributes and methods, define relationships (</w:t>
      </w:r>
      <w:r>
        <w:rPr>
          <w:rStyle w:val="11"/>
        </w:rPr>
        <w:t>association, aggregation, composition, and inheritance</w:t>
      </w:r>
      <w:r>
        <w:t xml:space="preserve">), specify multiplicity, and construct a well-structured </w:t>
      </w:r>
      <w:r>
        <w:rPr>
          <w:rStyle w:val="11"/>
        </w:rPr>
        <w:t>Class Diagram</w:t>
      </w:r>
      <w:r>
        <w:t>.</w:t>
      </w:r>
    </w:p>
    <w:p w14:paraId="74954BA6">
      <w:pPr>
        <w:pStyle w:val="10"/>
        <w:jc w:val="both"/>
      </w:pPr>
      <w:r>
        <w:rPr>
          <w:rStyle w:val="11"/>
        </w:rPr>
        <w:t>(10 Marks)</w:t>
      </w:r>
    </w:p>
    <w:p w14:paraId="74954BA7">
      <w:pPr>
        <w:jc w:val="both"/>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74954BA8">
      <w:pPr>
        <w:pStyle w:val="3"/>
        <w:jc w:val="both"/>
        <w:rPr>
          <w:rFonts w:ascii="Times New Roman" w:hAnsi="Times New Roman" w:cs="Times New Roman"/>
        </w:rPr>
      </w:pPr>
      <w:r>
        <w:rPr>
          <w:rStyle w:val="11"/>
          <w:rFonts w:ascii="Times New Roman" w:hAnsi="Times New Roman" w:cs="Times New Roman"/>
        </w:rPr>
        <w:t>3. Sequence Diagram Evaluation</w:t>
      </w:r>
    </w:p>
    <w:p w14:paraId="74954BA9">
      <w:pPr>
        <w:pStyle w:val="10"/>
        <w:jc w:val="both"/>
      </w:pPr>
      <w:r>
        <w:t xml:space="preserve">An </w:t>
      </w:r>
      <w:r>
        <w:rPr>
          <w:rStyle w:val="11"/>
        </w:rPr>
        <w:t>Online Examination System</w:t>
      </w:r>
      <w:r>
        <w:t xml:space="preserve"> enables students to log in, select an examination, answer questions, submit responses, and receive results. The communication among the student, examination module, evaluation module, and database is incomplete.</w:t>
      </w:r>
    </w:p>
    <w:p w14:paraId="74954BAA">
      <w:pPr>
        <w:pStyle w:val="10"/>
        <w:jc w:val="both"/>
      </w:pPr>
      <w:r>
        <w:t xml:space="preserve">Analyze the interaction process, identify all participating objects and missing message exchanges, and design a detailed </w:t>
      </w:r>
      <w:r>
        <w:rPr>
          <w:rStyle w:val="11"/>
        </w:rPr>
        <w:t>Sequence Diagram</w:t>
      </w:r>
      <w:r>
        <w:t xml:space="preserve"> representing the complete interaction flow with activation bars and lifelines.</w:t>
      </w:r>
    </w:p>
    <w:p w14:paraId="74954BAB">
      <w:pPr>
        <w:pStyle w:val="10"/>
        <w:jc w:val="both"/>
      </w:pPr>
      <w:r>
        <w:rPr>
          <w:rStyle w:val="11"/>
        </w:rPr>
        <w:t>(10 Marks)</w:t>
      </w:r>
    </w:p>
    <w:p w14:paraId="74954BAC">
      <w:pPr>
        <w:jc w:val="both"/>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4954BAD">
      <w:pPr>
        <w:pStyle w:val="3"/>
        <w:jc w:val="both"/>
        <w:rPr>
          <w:rFonts w:ascii="Times New Roman" w:hAnsi="Times New Roman" w:cs="Times New Roman"/>
        </w:rPr>
      </w:pPr>
      <w:r>
        <w:rPr>
          <w:rStyle w:val="11"/>
          <w:rFonts w:ascii="Times New Roman" w:hAnsi="Times New Roman" w:cs="Times New Roman"/>
        </w:rPr>
        <w:t>4. Activity Diagram Construction</w:t>
      </w:r>
    </w:p>
    <w:p w14:paraId="74954BAE">
      <w:pPr>
        <w:pStyle w:val="10"/>
        <w:jc w:val="both"/>
      </w:pPr>
      <w:r>
        <w:t xml:space="preserve">A </w:t>
      </w:r>
      <w:r>
        <w:rPr>
          <w:rStyle w:val="11"/>
        </w:rPr>
        <w:t>Loan Approval System</w:t>
      </w:r>
      <w:r>
        <w:t xml:space="preserve"> allows customers to submit loan applications, upload supporting documents, complete eligibility verification, receive loan approval or rejection, and complete loan disbursement. The workflow lacks proper decision points and parallel activities.</w:t>
      </w:r>
    </w:p>
    <w:p w14:paraId="74954BAF">
      <w:pPr>
        <w:pStyle w:val="10"/>
        <w:jc w:val="both"/>
      </w:pPr>
      <w:r>
        <w:t xml:space="preserve">Analyze the business process, identify all workflow activities, include decision nodes for approval and rejection, represent parallel processing where applicable, and construct an optimized </w:t>
      </w:r>
      <w:r>
        <w:rPr>
          <w:rStyle w:val="11"/>
        </w:rPr>
        <w:t>Activity Diagram</w:t>
      </w:r>
      <w:r>
        <w:t>.</w:t>
      </w:r>
    </w:p>
    <w:p w14:paraId="74954BB0">
      <w:pPr>
        <w:pStyle w:val="10"/>
        <w:jc w:val="both"/>
      </w:pPr>
      <w:r>
        <w:rPr>
          <w:rStyle w:val="11"/>
        </w:rPr>
        <w:t>(10 Marks)</w:t>
      </w:r>
    </w:p>
    <w:p w14:paraId="74954BB1">
      <w:pPr>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74954BB2">
      <w:pPr>
        <w:pStyle w:val="3"/>
        <w:jc w:val="both"/>
        <w:rPr>
          <w:rFonts w:ascii="Times New Roman" w:hAnsi="Times New Roman" w:cs="Times New Roman"/>
        </w:rPr>
      </w:pPr>
      <w:r>
        <w:rPr>
          <w:rStyle w:val="11"/>
          <w:rFonts w:ascii="Times New Roman" w:hAnsi="Times New Roman" w:cs="Times New Roman"/>
        </w:rPr>
        <w:t>5. Component Diagram Design</w:t>
      </w:r>
    </w:p>
    <w:p w14:paraId="74954BB3">
      <w:pPr>
        <w:pStyle w:val="10"/>
        <w:jc w:val="both"/>
      </w:pPr>
      <w:r>
        <w:t xml:space="preserve">A </w:t>
      </w:r>
      <w:r>
        <w:rPr>
          <w:rStyle w:val="11"/>
        </w:rPr>
        <w:t>Smart E-Commerce Platform</w:t>
      </w:r>
      <w:r>
        <w:t xml:space="preserve"> consists of modules such as User Management, Product Catalog, Shopping Cart, Order Management, Payment Gateway, Inventory Management, and Notification Service. The existing architecture does not clearly define interfaces and dependencies among modules.</w:t>
      </w:r>
    </w:p>
    <w:p w14:paraId="74954BB4">
      <w:pPr>
        <w:pStyle w:val="10"/>
        <w:jc w:val="both"/>
      </w:pPr>
      <w:r>
        <w:t xml:space="preserve">Analyze the software architecture, identify major components and their provided/required interfaces, define dependencies among components, and design a comprehensive </w:t>
      </w:r>
      <w:r>
        <w:rPr>
          <w:rStyle w:val="11"/>
        </w:rPr>
        <w:t>Component Diagram</w:t>
      </w:r>
      <w:r>
        <w:t xml:space="preserve"> representing the overall system architecture.</w:t>
      </w:r>
    </w:p>
    <w:p w14:paraId="74954BB5">
      <w:pPr>
        <w:pStyle w:val="10"/>
        <w:jc w:val="both"/>
      </w:pPr>
      <w:r>
        <w:rPr>
          <w:rStyle w:val="11"/>
        </w:rPr>
        <w:t>(10 Marks)</w:t>
      </w:r>
    </w:p>
    <w:p w14:paraId="74954BB6">
      <w:pPr>
        <w:jc w:val="both"/>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74954BB7">
      <w:pPr>
        <w:pStyle w:val="3"/>
        <w:jc w:val="both"/>
        <w:rPr>
          <w:rFonts w:ascii="Times New Roman" w:hAnsi="Times New Roman" w:cs="Times New Roman"/>
        </w:rPr>
      </w:pPr>
      <w:r>
        <w:rPr>
          <w:rStyle w:val="11"/>
          <w:rFonts w:ascii="Times New Roman" w:hAnsi="Times New Roman" w:cs="Times New Roman"/>
        </w:rPr>
        <w:t>6. Deployment Diagram Design</w:t>
      </w:r>
    </w:p>
    <w:p w14:paraId="74954BB8">
      <w:pPr>
        <w:pStyle w:val="10"/>
        <w:jc w:val="both"/>
      </w:pPr>
      <w:r>
        <w:t xml:space="preserve">A </w:t>
      </w:r>
      <w:r>
        <w:rPr>
          <w:rStyle w:val="11"/>
        </w:rPr>
        <w:t>Smart Agriculture Monitoring System</w:t>
      </w:r>
      <w:r>
        <w:t xml:space="preserve"> uses IoT soil sensors, weather stations, irrigation controllers, cloud servers, mobile applications, and farmer dashboards to monitor crop health and automate irrigation. The deployment architecture lacks proper representation of hardware nodes and communication links.</w:t>
      </w:r>
    </w:p>
    <w:p w14:paraId="74954BB9">
      <w:pPr>
        <w:pStyle w:val="10"/>
        <w:jc w:val="both"/>
      </w:pPr>
      <w:r>
        <w:t xml:space="preserve">Analyze the deployment environment, identify hardware nodes and deployed software artifacts, specify communication protocols between nodes, and construct a detailed </w:t>
      </w:r>
      <w:r>
        <w:rPr>
          <w:rStyle w:val="11"/>
        </w:rPr>
        <w:t>Deployment Diagram</w:t>
      </w:r>
      <w:r>
        <w:t xml:space="preserve"> representing the complete physical system architecture.</w:t>
      </w:r>
    </w:p>
    <w:p w14:paraId="74954BBA">
      <w:pPr>
        <w:pStyle w:val="10"/>
        <w:jc w:val="both"/>
      </w:pPr>
      <w:r>
        <w:rPr>
          <w:rStyle w:val="11"/>
        </w:rPr>
        <w:t>(10 Marks)</w:t>
      </w:r>
    </w:p>
    <w:p w14:paraId="74954BBB">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p>
    <w:p w14:paraId="74954BBC">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p>
    <w:p w14:paraId="74954BB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74954BB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74954BBF">
      <w:pPr>
        <w:jc w:val="center"/>
        <w:rPr>
          <w:b/>
          <w:bCs/>
          <w:sz w:val="28"/>
          <w:szCs w:val="28"/>
        </w:rPr>
      </w:pPr>
    </w:p>
    <w:p w14:paraId="74954BC0">
      <w:pPr>
        <w:jc w:val="center"/>
        <w:rPr>
          <w:b/>
          <w:bCs/>
        </w:rPr>
      </w:pPr>
      <w:r>
        <w:rPr>
          <w:b/>
          <w:bCs/>
          <w:sz w:val="28"/>
          <w:szCs w:val="28"/>
        </w:rPr>
        <w:t>Application Based Questions</w:t>
      </w:r>
    </w:p>
    <w:p w14:paraId="74954BC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74954BC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74954BC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5"/>
        <w:tblW w:w="95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611"/>
        <w:gridCol w:w="1242"/>
        <w:gridCol w:w="1839"/>
        <w:gridCol w:w="1566"/>
        <w:gridCol w:w="1811"/>
        <w:gridCol w:w="1467"/>
      </w:tblGrid>
      <w:tr w14:paraId="74954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95" w:hRule="atLeast"/>
          <w:tblHeader/>
        </w:trPr>
        <w:tc>
          <w:tcPr>
            <w:tcW w:w="1611" w:type="dxa"/>
            <w:tcBorders>
              <w:top w:val="single" w:color="000000" w:sz="4" w:space="0"/>
              <w:left w:val="single" w:color="000000" w:sz="4" w:space="0"/>
              <w:bottom w:val="single" w:color="000000" w:sz="4" w:space="0"/>
              <w:right w:val="single" w:color="000000" w:sz="4" w:space="0"/>
            </w:tcBorders>
            <w:shd w:val="clear" w:color="auto" w:fill="92D050"/>
            <w:tcMar>
              <w:top w:w="15" w:type="dxa"/>
              <w:left w:w="15" w:type="dxa"/>
              <w:bottom w:w="15" w:type="dxa"/>
              <w:right w:w="15" w:type="dxa"/>
            </w:tcMar>
            <w:vAlign w:val="center"/>
          </w:tcPr>
          <w:p w14:paraId="74954BC4">
            <w:pPr>
              <w:spacing w:line="276" w:lineRule="auto"/>
              <w:jc w:val="center"/>
              <w:rPr>
                <w:b/>
                <w:bCs/>
              </w:rPr>
            </w:pPr>
            <w:r>
              <w:rPr>
                <w:b/>
                <w:bCs/>
              </w:rPr>
              <w:t>Criteria</w:t>
            </w:r>
          </w:p>
        </w:tc>
        <w:tc>
          <w:tcPr>
            <w:tcW w:w="1242" w:type="dxa"/>
            <w:tcBorders>
              <w:top w:val="single" w:color="000000" w:sz="4" w:space="0"/>
              <w:left w:val="single" w:color="000000" w:sz="4" w:space="0"/>
              <w:bottom w:val="single" w:color="000000" w:sz="4" w:space="0"/>
              <w:right w:val="single" w:color="000000" w:sz="4" w:space="0"/>
            </w:tcBorders>
            <w:shd w:val="clear" w:color="auto" w:fill="92D050"/>
            <w:tcMar>
              <w:top w:w="15" w:type="dxa"/>
              <w:left w:w="15" w:type="dxa"/>
              <w:bottom w:w="15" w:type="dxa"/>
              <w:right w:w="15" w:type="dxa"/>
            </w:tcMar>
            <w:vAlign w:val="center"/>
          </w:tcPr>
          <w:p w14:paraId="74954BC5">
            <w:pPr>
              <w:spacing w:line="276" w:lineRule="auto"/>
              <w:jc w:val="center"/>
              <w:rPr>
                <w:b/>
                <w:bCs/>
              </w:rPr>
            </w:pPr>
            <w:r>
              <w:rPr>
                <w:b/>
                <w:bCs/>
              </w:rPr>
              <w:t>Weightage</w:t>
            </w:r>
          </w:p>
        </w:tc>
        <w:tc>
          <w:tcPr>
            <w:tcW w:w="1839" w:type="dxa"/>
            <w:tcBorders>
              <w:top w:val="single" w:color="000000" w:sz="4" w:space="0"/>
              <w:left w:val="single" w:color="000000" w:sz="4" w:space="0"/>
              <w:bottom w:val="single" w:color="000000" w:sz="4" w:space="0"/>
              <w:right w:val="single" w:color="000000" w:sz="4" w:space="0"/>
            </w:tcBorders>
            <w:shd w:val="clear" w:color="auto" w:fill="92D050"/>
            <w:tcMar>
              <w:top w:w="15" w:type="dxa"/>
              <w:left w:w="15" w:type="dxa"/>
              <w:bottom w:w="15" w:type="dxa"/>
              <w:right w:w="15" w:type="dxa"/>
            </w:tcMar>
            <w:vAlign w:val="center"/>
          </w:tcPr>
          <w:p w14:paraId="74954BC6">
            <w:pPr>
              <w:spacing w:line="276" w:lineRule="auto"/>
              <w:jc w:val="center"/>
              <w:rPr>
                <w:b/>
                <w:bCs/>
              </w:rPr>
            </w:pPr>
            <w:r>
              <w:rPr>
                <w:b/>
                <w:bCs/>
              </w:rPr>
              <w:t>Level 4 – Exemplary (5 Marks)</w:t>
            </w:r>
          </w:p>
        </w:tc>
        <w:tc>
          <w:tcPr>
            <w:tcW w:w="1566" w:type="dxa"/>
            <w:tcBorders>
              <w:top w:val="single" w:color="000000" w:sz="4" w:space="0"/>
              <w:left w:val="single" w:color="000000" w:sz="4" w:space="0"/>
              <w:bottom w:val="single" w:color="000000" w:sz="4" w:space="0"/>
              <w:right w:val="single" w:color="000000" w:sz="4" w:space="0"/>
            </w:tcBorders>
            <w:shd w:val="clear" w:color="auto" w:fill="92D050"/>
            <w:tcMar>
              <w:top w:w="15" w:type="dxa"/>
              <w:left w:w="15" w:type="dxa"/>
              <w:bottom w:w="15" w:type="dxa"/>
              <w:right w:w="15" w:type="dxa"/>
            </w:tcMar>
            <w:vAlign w:val="center"/>
          </w:tcPr>
          <w:p w14:paraId="74954BC7">
            <w:pPr>
              <w:spacing w:line="276" w:lineRule="auto"/>
              <w:jc w:val="center"/>
              <w:rPr>
                <w:b/>
                <w:bCs/>
              </w:rPr>
            </w:pPr>
            <w:r>
              <w:rPr>
                <w:b/>
                <w:bCs/>
              </w:rPr>
              <w:t>Level 3 – Proficient (4 Marks)</w:t>
            </w:r>
          </w:p>
        </w:tc>
        <w:tc>
          <w:tcPr>
            <w:tcW w:w="1811" w:type="dxa"/>
            <w:tcBorders>
              <w:top w:val="single" w:color="000000" w:sz="4" w:space="0"/>
              <w:left w:val="single" w:color="000000" w:sz="4" w:space="0"/>
              <w:bottom w:val="single" w:color="000000" w:sz="4" w:space="0"/>
              <w:right w:val="single" w:color="000000" w:sz="4" w:space="0"/>
            </w:tcBorders>
            <w:shd w:val="clear" w:color="auto" w:fill="92D050"/>
            <w:tcMar>
              <w:top w:w="15" w:type="dxa"/>
              <w:left w:w="15" w:type="dxa"/>
              <w:bottom w:w="15" w:type="dxa"/>
              <w:right w:w="15" w:type="dxa"/>
            </w:tcMar>
            <w:vAlign w:val="center"/>
          </w:tcPr>
          <w:p w14:paraId="74954BC8">
            <w:pPr>
              <w:spacing w:line="276" w:lineRule="auto"/>
              <w:jc w:val="center"/>
              <w:rPr>
                <w:b/>
                <w:bCs/>
              </w:rPr>
            </w:pPr>
            <w:r>
              <w:rPr>
                <w:b/>
                <w:bCs/>
              </w:rPr>
              <w:t>Level 2 – Developing (2–3 Marks)</w:t>
            </w:r>
          </w:p>
        </w:tc>
        <w:tc>
          <w:tcPr>
            <w:tcW w:w="1467" w:type="dxa"/>
            <w:tcBorders>
              <w:top w:val="single" w:color="000000" w:sz="4" w:space="0"/>
              <w:left w:val="single" w:color="000000" w:sz="4" w:space="0"/>
              <w:bottom w:val="single" w:color="000000" w:sz="4" w:space="0"/>
              <w:right w:val="single" w:color="000000" w:sz="4" w:space="0"/>
            </w:tcBorders>
            <w:shd w:val="clear" w:color="auto" w:fill="92D050"/>
            <w:tcMar>
              <w:top w:w="15" w:type="dxa"/>
              <w:left w:w="15" w:type="dxa"/>
              <w:bottom w:w="15" w:type="dxa"/>
              <w:right w:w="15" w:type="dxa"/>
            </w:tcMar>
            <w:vAlign w:val="center"/>
          </w:tcPr>
          <w:p w14:paraId="74954BC9">
            <w:pPr>
              <w:spacing w:line="276" w:lineRule="auto"/>
              <w:jc w:val="center"/>
              <w:rPr>
                <w:b/>
                <w:bCs/>
              </w:rPr>
            </w:pPr>
            <w:r>
              <w:rPr>
                <w:b/>
                <w:bCs/>
              </w:rPr>
              <w:t>Level 1 – Beginning (0–1 Mark)</w:t>
            </w:r>
          </w:p>
        </w:tc>
      </w:tr>
      <w:tr w14:paraId="74954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07" w:hRule="atLeast"/>
        </w:trPr>
        <w:tc>
          <w:tcPr>
            <w:tcW w:w="1611"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4954BCB">
            <w:pPr>
              <w:widowControl w:val="0"/>
              <w:spacing w:line="276" w:lineRule="auto"/>
              <w:jc w:val="center"/>
              <w:rPr>
                <w:rFonts w:ascii="Arial" w:hAnsi="Arial" w:eastAsia="Arial" w:cs="Arial"/>
                <w:sz w:val="20"/>
                <w:szCs w:val="20"/>
              </w:rPr>
            </w:pPr>
            <w:r>
              <w:rPr>
                <w:rFonts w:ascii="Cambria" w:hAnsi="Cambria" w:eastAsia="Cambria" w:cs="Cambria"/>
              </w:rPr>
              <w:t>Understanding of Problem Context</w:t>
            </w:r>
          </w:p>
        </w:tc>
        <w:tc>
          <w:tcPr>
            <w:tcW w:w="1242"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CC">
            <w:pPr>
              <w:widowControl w:val="0"/>
              <w:spacing w:line="276" w:lineRule="auto"/>
              <w:jc w:val="center"/>
              <w:rPr>
                <w:rFonts w:ascii="Arial" w:hAnsi="Arial" w:eastAsia="Arial" w:cs="Arial"/>
                <w:sz w:val="20"/>
                <w:szCs w:val="20"/>
              </w:rPr>
            </w:pPr>
            <w:r>
              <w:rPr>
                <w:rFonts w:ascii="Cambria" w:hAnsi="Cambria" w:eastAsia="Cambria" w:cs="Cambria"/>
              </w:rPr>
              <w:t>20</w:t>
            </w:r>
          </w:p>
        </w:tc>
        <w:tc>
          <w:tcPr>
            <w:tcW w:w="1839"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CD">
            <w:pPr>
              <w:widowControl w:val="0"/>
              <w:spacing w:line="276" w:lineRule="auto"/>
              <w:jc w:val="center"/>
              <w:rPr>
                <w:rFonts w:ascii="Arial" w:hAnsi="Arial" w:eastAsia="Arial" w:cs="Arial"/>
                <w:sz w:val="20"/>
                <w:szCs w:val="20"/>
              </w:rPr>
            </w:pPr>
            <w:r>
              <w:rPr>
                <w:rFonts w:ascii="Cambria" w:hAnsi="Cambria" w:eastAsia="Cambria" w:cs="Cambria"/>
              </w:rPr>
              <w:t>Clearly understands the problem and accurately identifies all requirements</w:t>
            </w:r>
          </w:p>
        </w:tc>
        <w:tc>
          <w:tcPr>
            <w:tcW w:w="1566"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CE">
            <w:pPr>
              <w:widowControl w:val="0"/>
              <w:spacing w:line="276" w:lineRule="auto"/>
              <w:jc w:val="center"/>
              <w:rPr>
                <w:rFonts w:ascii="Arial" w:hAnsi="Arial" w:eastAsia="Arial" w:cs="Arial"/>
                <w:sz w:val="20"/>
                <w:szCs w:val="20"/>
              </w:rPr>
            </w:pPr>
            <w:r>
              <w:rPr>
                <w:rFonts w:ascii="Cambria" w:hAnsi="Cambria" w:eastAsia="Cambria" w:cs="Cambria"/>
              </w:rPr>
              <w:t>Good understanding with minor gaps</w:t>
            </w:r>
          </w:p>
        </w:tc>
        <w:tc>
          <w:tcPr>
            <w:tcW w:w="181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CF">
            <w:pPr>
              <w:widowControl w:val="0"/>
              <w:spacing w:line="276" w:lineRule="auto"/>
              <w:jc w:val="center"/>
              <w:rPr>
                <w:rFonts w:ascii="Arial" w:hAnsi="Arial" w:eastAsia="Arial" w:cs="Arial"/>
                <w:sz w:val="20"/>
                <w:szCs w:val="20"/>
              </w:rPr>
            </w:pPr>
            <w:r>
              <w:rPr>
                <w:rFonts w:ascii="Cambria" w:hAnsi="Cambria" w:eastAsia="Cambria" w:cs="Cambria"/>
              </w:rPr>
              <w:t>Basic understanding; some requirements unclear</w:t>
            </w:r>
          </w:p>
        </w:tc>
        <w:tc>
          <w:tcPr>
            <w:tcW w:w="1467"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0">
            <w:pPr>
              <w:widowControl w:val="0"/>
              <w:spacing w:line="276" w:lineRule="auto"/>
              <w:jc w:val="center"/>
              <w:rPr>
                <w:rFonts w:ascii="Arial" w:hAnsi="Arial" w:eastAsia="Arial" w:cs="Arial"/>
                <w:sz w:val="20"/>
                <w:szCs w:val="20"/>
              </w:rPr>
            </w:pPr>
            <w:r>
              <w:rPr>
                <w:rFonts w:ascii="Cambria" w:hAnsi="Cambria" w:eastAsia="Cambria" w:cs="Cambria"/>
              </w:rPr>
              <w:t>Poor understanding or misinterpretation of the problem</w:t>
            </w:r>
          </w:p>
        </w:tc>
      </w:tr>
      <w:tr w14:paraId="74954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1" w:hRule="atLeast"/>
        </w:trPr>
        <w:tc>
          <w:tcPr>
            <w:tcW w:w="1611"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4954BD2">
            <w:pPr>
              <w:widowControl w:val="0"/>
              <w:spacing w:line="276" w:lineRule="auto"/>
              <w:jc w:val="center"/>
              <w:rPr>
                <w:rFonts w:ascii="Arial" w:hAnsi="Arial" w:eastAsia="Arial" w:cs="Arial"/>
                <w:sz w:val="20"/>
                <w:szCs w:val="20"/>
              </w:rPr>
            </w:pPr>
            <w:r>
              <w:rPr>
                <w:rFonts w:ascii="Cambria" w:hAnsi="Cambria" w:eastAsia="Cambria" w:cs="Cambria"/>
              </w:rPr>
              <w:t>Application of Concepts</w:t>
            </w:r>
          </w:p>
        </w:tc>
        <w:tc>
          <w:tcPr>
            <w:tcW w:w="124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3">
            <w:pPr>
              <w:widowControl w:val="0"/>
              <w:spacing w:line="276" w:lineRule="auto"/>
              <w:jc w:val="center"/>
              <w:rPr>
                <w:rFonts w:ascii="Arial" w:hAnsi="Arial" w:eastAsia="Arial" w:cs="Arial"/>
                <w:sz w:val="20"/>
                <w:szCs w:val="20"/>
              </w:rPr>
            </w:pPr>
            <w:r>
              <w:rPr>
                <w:rFonts w:ascii="Cambria" w:hAnsi="Cambria" w:eastAsia="Cambria" w:cs="Cambria"/>
              </w:rPr>
              <w:t>30</w:t>
            </w:r>
          </w:p>
        </w:tc>
        <w:tc>
          <w:tcPr>
            <w:tcW w:w="183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4">
            <w:pPr>
              <w:widowControl w:val="0"/>
              <w:spacing w:line="276" w:lineRule="auto"/>
              <w:jc w:val="center"/>
              <w:rPr>
                <w:rFonts w:ascii="Arial" w:hAnsi="Arial" w:eastAsia="Arial" w:cs="Arial"/>
                <w:sz w:val="20"/>
                <w:szCs w:val="20"/>
              </w:rPr>
            </w:pPr>
            <w:r>
              <w:rPr>
                <w:rFonts w:ascii="Cambria" w:hAnsi="Cambria" w:eastAsia="Cambria" w:cs="Cambria"/>
              </w:rPr>
              <w:t>Accurately applies appropriate concepts to solve complex problems</w:t>
            </w:r>
          </w:p>
        </w:tc>
        <w:tc>
          <w:tcPr>
            <w:tcW w:w="156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5">
            <w:pPr>
              <w:widowControl w:val="0"/>
              <w:spacing w:line="276" w:lineRule="auto"/>
              <w:jc w:val="center"/>
              <w:rPr>
                <w:rFonts w:ascii="Arial" w:hAnsi="Arial" w:eastAsia="Arial" w:cs="Arial"/>
                <w:sz w:val="20"/>
                <w:szCs w:val="20"/>
              </w:rPr>
            </w:pPr>
            <w:r>
              <w:rPr>
                <w:rFonts w:ascii="Cambria" w:hAnsi="Cambria" w:eastAsia="Cambria" w:cs="Cambria"/>
              </w:rPr>
              <w:t>Applies relevant concepts correctly with minor errors</w:t>
            </w:r>
          </w:p>
        </w:tc>
        <w:tc>
          <w:tcPr>
            <w:tcW w:w="18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6">
            <w:pPr>
              <w:widowControl w:val="0"/>
              <w:spacing w:line="276" w:lineRule="auto"/>
              <w:jc w:val="center"/>
              <w:rPr>
                <w:rFonts w:ascii="Arial" w:hAnsi="Arial" w:eastAsia="Arial" w:cs="Arial"/>
                <w:sz w:val="20"/>
                <w:szCs w:val="20"/>
              </w:rPr>
            </w:pPr>
            <w:r>
              <w:rPr>
                <w:rFonts w:ascii="Cambria" w:hAnsi="Cambria" w:eastAsia="Cambria" w:cs="Cambria"/>
              </w:rPr>
              <w:t>Applies basic concepts with limited accuracy</w:t>
            </w:r>
          </w:p>
        </w:tc>
        <w:tc>
          <w:tcPr>
            <w:tcW w:w="146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7">
            <w:pPr>
              <w:widowControl w:val="0"/>
              <w:spacing w:line="276" w:lineRule="auto"/>
              <w:jc w:val="center"/>
              <w:rPr>
                <w:rFonts w:ascii="Arial" w:hAnsi="Arial" w:eastAsia="Arial" w:cs="Arial"/>
                <w:sz w:val="20"/>
                <w:szCs w:val="20"/>
              </w:rPr>
            </w:pPr>
            <w:r>
              <w:rPr>
                <w:rFonts w:ascii="Cambria" w:hAnsi="Cambria" w:eastAsia="Cambria" w:cs="Cambria"/>
              </w:rPr>
              <w:t>Fails to apply appropriate concepts</w:t>
            </w:r>
          </w:p>
        </w:tc>
      </w:tr>
      <w:tr w14:paraId="74954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94" w:hRule="atLeast"/>
        </w:trPr>
        <w:tc>
          <w:tcPr>
            <w:tcW w:w="1611"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4954BD9">
            <w:pPr>
              <w:widowControl w:val="0"/>
              <w:spacing w:line="276" w:lineRule="auto"/>
              <w:jc w:val="center"/>
              <w:rPr>
                <w:rFonts w:ascii="Arial" w:hAnsi="Arial" w:eastAsia="Arial" w:cs="Arial"/>
                <w:sz w:val="20"/>
                <w:szCs w:val="20"/>
              </w:rPr>
            </w:pPr>
            <w:r>
              <w:rPr>
                <w:rFonts w:ascii="Cambria" w:hAnsi="Cambria" w:eastAsia="Cambria" w:cs="Cambria"/>
              </w:rPr>
              <w:t>Problem-Solving Approach</w:t>
            </w:r>
          </w:p>
        </w:tc>
        <w:tc>
          <w:tcPr>
            <w:tcW w:w="124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A">
            <w:pPr>
              <w:widowControl w:val="0"/>
              <w:spacing w:line="276" w:lineRule="auto"/>
              <w:jc w:val="center"/>
              <w:rPr>
                <w:rFonts w:ascii="Arial" w:hAnsi="Arial" w:eastAsia="Arial" w:cs="Arial"/>
                <w:sz w:val="20"/>
                <w:szCs w:val="20"/>
              </w:rPr>
            </w:pPr>
            <w:r>
              <w:rPr>
                <w:rFonts w:ascii="Cambria" w:hAnsi="Cambria" w:eastAsia="Cambria" w:cs="Cambria"/>
              </w:rPr>
              <w:t>20</w:t>
            </w:r>
          </w:p>
        </w:tc>
        <w:tc>
          <w:tcPr>
            <w:tcW w:w="183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B">
            <w:pPr>
              <w:widowControl w:val="0"/>
              <w:spacing w:line="276" w:lineRule="auto"/>
              <w:jc w:val="center"/>
              <w:rPr>
                <w:rFonts w:ascii="Arial" w:hAnsi="Arial" w:eastAsia="Arial" w:cs="Arial"/>
                <w:sz w:val="20"/>
                <w:szCs w:val="20"/>
              </w:rPr>
            </w:pPr>
            <w:r>
              <w:rPr>
                <w:rFonts w:ascii="Cambria" w:hAnsi="Cambria" w:eastAsia="Cambria" w:cs="Cambria"/>
              </w:rPr>
              <w:t>Logical, well-structured, and efficient approach</w:t>
            </w:r>
          </w:p>
        </w:tc>
        <w:tc>
          <w:tcPr>
            <w:tcW w:w="156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C">
            <w:pPr>
              <w:widowControl w:val="0"/>
              <w:spacing w:line="276" w:lineRule="auto"/>
              <w:jc w:val="center"/>
              <w:rPr>
                <w:rFonts w:ascii="Arial" w:hAnsi="Arial" w:eastAsia="Arial" w:cs="Arial"/>
                <w:sz w:val="20"/>
                <w:szCs w:val="20"/>
              </w:rPr>
            </w:pPr>
            <w:r>
              <w:rPr>
                <w:rFonts w:ascii="Cambria" w:hAnsi="Cambria" w:eastAsia="Cambria" w:cs="Cambria"/>
              </w:rPr>
              <w:t>Mostly logical approach with minor gaps</w:t>
            </w:r>
          </w:p>
        </w:tc>
        <w:tc>
          <w:tcPr>
            <w:tcW w:w="18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D">
            <w:pPr>
              <w:widowControl w:val="0"/>
              <w:spacing w:line="276" w:lineRule="auto"/>
              <w:jc w:val="center"/>
              <w:rPr>
                <w:rFonts w:ascii="Arial" w:hAnsi="Arial" w:eastAsia="Arial" w:cs="Arial"/>
                <w:sz w:val="20"/>
                <w:szCs w:val="20"/>
              </w:rPr>
            </w:pPr>
            <w:r>
              <w:rPr>
                <w:rFonts w:ascii="Cambria" w:hAnsi="Cambria" w:eastAsia="Cambria" w:cs="Cambria"/>
              </w:rPr>
              <w:t>Basic approach with some inconsistencies</w:t>
            </w:r>
          </w:p>
        </w:tc>
        <w:tc>
          <w:tcPr>
            <w:tcW w:w="146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DE">
            <w:pPr>
              <w:widowControl w:val="0"/>
              <w:spacing w:line="276" w:lineRule="auto"/>
              <w:jc w:val="center"/>
              <w:rPr>
                <w:rFonts w:ascii="Arial" w:hAnsi="Arial" w:eastAsia="Arial" w:cs="Arial"/>
                <w:sz w:val="20"/>
                <w:szCs w:val="20"/>
              </w:rPr>
            </w:pPr>
            <w:r>
              <w:rPr>
                <w:rFonts w:ascii="Cambria" w:hAnsi="Cambria" w:eastAsia="Cambria" w:cs="Cambria"/>
              </w:rPr>
              <w:t>Illogical or unclear approach</w:t>
            </w:r>
          </w:p>
        </w:tc>
      </w:tr>
      <w:tr w14:paraId="74954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94" w:hRule="atLeast"/>
        </w:trPr>
        <w:tc>
          <w:tcPr>
            <w:tcW w:w="1611"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4954BE0">
            <w:pPr>
              <w:widowControl w:val="0"/>
              <w:spacing w:line="276" w:lineRule="auto"/>
              <w:jc w:val="center"/>
              <w:rPr>
                <w:rFonts w:ascii="Arial" w:hAnsi="Arial" w:eastAsia="Arial" w:cs="Arial"/>
                <w:sz w:val="20"/>
                <w:szCs w:val="20"/>
              </w:rPr>
            </w:pPr>
            <w:r>
              <w:rPr>
                <w:rFonts w:ascii="Cambria" w:hAnsi="Cambria" w:eastAsia="Cambria" w:cs="Cambria"/>
              </w:rPr>
              <w:t>Accuracy of Solution</w:t>
            </w:r>
          </w:p>
        </w:tc>
        <w:tc>
          <w:tcPr>
            <w:tcW w:w="124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1">
            <w:pPr>
              <w:widowControl w:val="0"/>
              <w:spacing w:line="276" w:lineRule="auto"/>
              <w:jc w:val="center"/>
              <w:rPr>
                <w:rFonts w:ascii="Arial" w:hAnsi="Arial" w:eastAsia="Arial" w:cs="Arial"/>
                <w:sz w:val="20"/>
                <w:szCs w:val="20"/>
              </w:rPr>
            </w:pPr>
            <w:r>
              <w:rPr>
                <w:rFonts w:ascii="Cambria" w:hAnsi="Cambria" w:eastAsia="Cambria" w:cs="Cambria"/>
              </w:rPr>
              <w:t>20</w:t>
            </w:r>
          </w:p>
        </w:tc>
        <w:tc>
          <w:tcPr>
            <w:tcW w:w="183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2">
            <w:pPr>
              <w:widowControl w:val="0"/>
              <w:spacing w:line="276" w:lineRule="auto"/>
              <w:jc w:val="center"/>
              <w:rPr>
                <w:rFonts w:ascii="Arial" w:hAnsi="Arial" w:eastAsia="Arial" w:cs="Arial"/>
                <w:sz w:val="20"/>
                <w:szCs w:val="20"/>
              </w:rPr>
            </w:pPr>
            <w:r>
              <w:rPr>
                <w:rFonts w:ascii="Cambria" w:hAnsi="Cambria" w:eastAsia="Cambria" w:cs="Cambria"/>
              </w:rPr>
              <w:t>Completely correct solution with proper justification</w:t>
            </w:r>
          </w:p>
        </w:tc>
        <w:tc>
          <w:tcPr>
            <w:tcW w:w="156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3">
            <w:pPr>
              <w:widowControl w:val="0"/>
              <w:spacing w:line="276" w:lineRule="auto"/>
              <w:jc w:val="center"/>
              <w:rPr>
                <w:rFonts w:ascii="Arial" w:hAnsi="Arial" w:eastAsia="Arial" w:cs="Arial"/>
                <w:sz w:val="20"/>
                <w:szCs w:val="20"/>
              </w:rPr>
            </w:pPr>
            <w:r>
              <w:rPr>
                <w:rFonts w:ascii="Cambria" w:hAnsi="Cambria" w:eastAsia="Cambria" w:cs="Cambria"/>
              </w:rPr>
              <w:t>Mostly correct with minor errors</w:t>
            </w:r>
          </w:p>
        </w:tc>
        <w:tc>
          <w:tcPr>
            <w:tcW w:w="18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4">
            <w:pPr>
              <w:widowControl w:val="0"/>
              <w:spacing w:line="276" w:lineRule="auto"/>
              <w:jc w:val="center"/>
              <w:rPr>
                <w:rFonts w:ascii="Arial" w:hAnsi="Arial" w:eastAsia="Arial" w:cs="Arial"/>
                <w:sz w:val="20"/>
                <w:szCs w:val="20"/>
              </w:rPr>
            </w:pPr>
            <w:r>
              <w:rPr>
                <w:rFonts w:ascii="Cambria" w:hAnsi="Cambria" w:eastAsia="Cambria" w:cs="Cambria"/>
              </w:rPr>
              <w:t>Partially correct solution</w:t>
            </w:r>
          </w:p>
        </w:tc>
        <w:tc>
          <w:tcPr>
            <w:tcW w:w="146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5">
            <w:pPr>
              <w:widowControl w:val="0"/>
              <w:spacing w:line="276" w:lineRule="auto"/>
              <w:jc w:val="center"/>
              <w:rPr>
                <w:rFonts w:ascii="Arial" w:hAnsi="Arial" w:eastAsia="Arial" w:cs="Arial"/>
                <w:sz w:val="20"/>
                <w:szCs w:val="20"/>
              </w:rPr>
            </w:pPr>
            <w:r>
              <w:rPr>
                <w:rFonts w:ascii="Cambria" w:hAnsi="Cambria" w:eastAsia="Cambria" w:cs="Cambria"/>
              </w:rPr>
              <w:t>Incorrect or incomplete solution</w:t>
            </w:r>
          </w:p>
        </w:tc>
      </w:tr>
      <w:tr w14:paraId="74954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0" w:hRule="atLeast"/>
        </w:trPr>
        <w:tc>
          <w:tcPr>
            <w:tcW w:w="1611"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4954BE7">
            <w:pPr>
              <w:widowControl w:val="0"/>
              <w:spacing w:line="276" w:lineRule="auto"/>
              <w:jc w:val="center"/>
              <w:rPr>
                <w:rFonts w:ascii="Arial" w:hAnsi="Arial" w:eastAsia="Arial" w:cs="Arial"/>
                <w:sz w:val="20"/>
                <w:szCs w:val="20"/>
              </w:rPr>
            </w:pPr>
            <w:r>
              <w:rPr>
                <w:rFonts w:ascii="Cambria" w:hAnsi="Cambria" w:eastAsia="Cambria" w:cs="Cambria"/>
              </w:rPr>
              <w:t>Clarity</w:t>
            </w:r>
          </w:p>
        </w:tc>
        <w:tc>
          <w:tcPr>
            <w:tcW w:w="124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8">
            <w:pPr>
              <w:widowControl w:val="0"/>
              <w:spacing w:line="276" w:lineRule="auto"/>
              <w:jc w:val="center"/>
              <w:rPr>
                <w:rFonts w:ascii="Arial" w:hAnsi="Arial" w:eastAsia="Arial" w:cs="Arial"/>
                <w:sz w:val="20"/>
                <w:szCs w:val="20"/>
              </w:rPr>
            </w:pPr>
            <w:r>
              <w:rPr>
                <w:rFonts w:ascii="Cambria" w:hAnsi="Cambria" w:eastAsia="Cambria" w:cs="Cambria"/>
              </w:rPr>
              <w:t>10</w:t>
            </w:r>
          </w:p>
        </w:tc>
        <w:tc>
          <w:tcPr>
            <w:tcW w:w="183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9">
            <w:pPr>
              <w:widowControl w:val="0"/>
              <w:spacing w:line="276" w:lineRule="auto"/>
              <w:jc w:val="center"/>
              <w:rPr>
                <w:rFonts w:ascii="Arial" w:hAnsi="Arial" w:eastAsia="Arial" w:cs="Arial"/>
                <w:sz w:val="20"/>
                <w:szCs w:val="20"/>
              </w:rPr>
            </w:pPr>
            <w:r>
              <w:rPr>
                <w:rFonts w:ascii="Cambria" w:hAnsi="Cambria" w:eastAsia="Cambria" w:cs="Cambria"/>
              </w:rPr>
              <w:t>Clear, well-organized, and properly explained solution</w:t>
            </w:r>
          </w:p>
        </w:tc>
        <w:tc>
          <w:tcPr>
            <w:tcW w:w="156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A">
            <w:pPr>
              <w:widowControl w:val="0"/>
              <w:spacing w:line="276" w:lineRule="auto"/>
              <w:jc w:val="center"/>
              <w:rPr>
                <w:rFonts w:ascii="Arial" w:hAnsi="Arial" w:eastAsia="Arial" w:cs="Arial"/>
                <w:sz w:val="20"/>
                <w:szCs w:val="20"/>
              </w:rPr>
            </w:pPr>
            <w:r>
              <w:rPr>
                <w:rFonts w:ascii="Cambria" w:hAnsi="Cambria" w:eastAsia="Cambria" w:cs="Cambria"/>
              </w:rPr>
              <w:t>Understandable with minor clarity issues</w:t>
            </w:r>
          </w:p>
        </w:tc>
        <w:tc>
          <w:tcPr>
            <w:tcW w:w="18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B">
            <w:pPr>
              <w:widowControl w:val="0"/>
              <w:spacing w:line="276" w:lineRule="auto"/>
              <w:jc w:val="center"/>
              <w:rPr>
                <w:rFonts w:ascii="Arial" w:hAnsi="Arial" w:eastAsia="Arial" w:cs="Arial"/>
                <w:sz w:val="20"/>
                <w:szCs w:val="20"/>
              </w:rPr>
            </w:pPr>
            <w:r>
              <w:rPr>
                <w:rFonts w:ascii="Cambria" w:hAnsi="Cambria" w:eastAsia="Cambria" w:cs="Cambria"/>
              </w:rPr>
              <w:t>Limited clarity and explanation</w:t>
            </w:r>
          </w:p>
        </w:tc>
        <w:tc>
          <w:tcPr>
            <w:tcW w:w="1467"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4954BEC">
            <w:pPr>
              <w:widowControl w:val="0"/>
              <w:spacing w:line="276" w:lineRule="auto"/>
              <w:jc w:val="center"/>
              <w:rPr>
                <w:rFonts w:ascii="Arial" w:hAnsi="Arial" w:eastAsia="Arial" w:cs="Arial"/>
                <w:sz w:val="20"/>
                <w:szCs w:val="20"/>
              </w:rPr>
            </w:pPr>
            <w:r>
              <w:rPr>
                <w:rFonts w:ascii="Cambria" w:hAnsi="Cambria" w:eastAsia="Cambria" w:cs="Cambria"/>
              </w:rPr>
              <w:t>Poorly presented and difficult to understand</w:t>
            </w:r>
          </w:p>
        </w:tc>
      </w:tr>
    </w:tbl>
    <w:p w14:paraId="74954BEE">
      <w:pPr>
        <w:rPr>
          <w:b/>
          <w:bCs/>
          <w:sz w:val="34"/>
          <w:szCs w:val="34"/>
        </w:rPr>
      </w:pPr>
    </w:p>
    <w:p w14:paraId="74954BEF">
      <w:pPr>
        <w:jc w:val="center"/>
        <w:rPr>
          <w:b/>
          <w:bCs/>
          <w:sz w:val="34"/>
          <w:szCs w:val="34"/>
        </w:rPr>
      </w:pPr>
    </w:p>
    <w:p w14:paraId="74954BF0">
      <w:pPr>
        <w:jc w:val="center"/>
        <w:rPr>
          <w:b/>
          <w:bCs/>
          <w:sz w:val="34"/>
          <w:szCs w:val="34"/>
        </w:rPr>
      </w:pPr>
    </w:p>
    <w:p w14:paraId="3B150897">
      <w:pPr>
        <w:jc w:val="center"/>
        <w:rPr>
          <w:b/>
          <w:bCs/>
          <w:sz w:val="34"/>
          <w:szCs w:val="34"/>
        </w:rPr>
      </w:pPr>
    </w:p>
    <w:p w14:paraId="49DFA01F">
      <w:pPr>
        <w:jc w:val="center"/>
        <w:rPr>
          <w:b/>
          <w:bCs/>
          <w:sz w:val="34"/>
          <w:szCs w:val="34"/>
        </w:rPr>
      </w:pPr>
    </w:p>
    <w:p w14:paraId="3E287A9C">
      <w:pPr>
        <w:jc w:val="center"/>
        <w:rPr>
          <w:b/>
          <w:bCs/>
          <w:sz w:val="34"/>
          <w:szCs w:val="34"/>
        </w:rPr>
      </w:pPr>
    </w:p>
    <w:p w14:paraId="2B7AF911">
      <w:pPr>
        <w:jc w:val="center"/>
        <w:rPr>
          <w:b/>
          <w:bCs/>
          <w:sz w:val="34"/>
          <w:szCs w:val="34"/>
        </w:rPr>
      </w:pPr>
    </w:p>
    <w:p w14:paraId="3106CE8F">
      <w:pPr>
        <w:jc w:val="center"/>
        <w:rPr>
          <w:b/>
          <w:bCs/>
          <w:sz w:val="34"/>
          <w:szCs w:val="34"/>
        </w:rPr>
      </w:pPr>
    </w:p>
    <w:p w14:paraId="357241F8">
      <w:pPr>
        <w:jc w:val="center"/>
        <w:rPr>
          <w:b/>
          <w:bCs/>
          <w:sz w:val="34"/>
          <w:szCs w:val="34"/>
        </w:rPr>
      </w:pPr>
    </w:p>
    <w:p w14:paraId="6C309DF3">
      <w:pPr>
        <w:jc w:val="center"/>
        <w:rPr>
          <w:b/>
          <w:bCs/>
          <w:sz w:val="34"/>
          <w:szCs w:val="34"/>
        </w:rPr>
      </w:pPr>
    </w:p>
    <w:p w14:paraId="1F5D2620">
      <w:pPr>
        <w:jc w:val="center"/>
        <w:rPr>
          <w:b/>
          <w:bCs/>
          <w:sz w:val="34"/>
          <w:szCs w:val="34"/>
        </w:rPr>
      </w:pPr>
    </w:p>
    <w:p w14:paraId="761986FB">
      <w:pPr>
        <w:jc w:val="center"/>
        <w:rPr>
          <w:b/>
          <w:bCs/>
          <w:sz w:val="34"/>
          <w:szCs w:val="34"/>
        </w:rPr>
      </w:pPr>
    </w:p>
    <w:p w14:paraId="38C9FBF1">
      <w:pPr>
        <w:jc w:val="center"/>
        <w:rPr>
          <w:b/>
          <w:bCs/>
          <w:sz w:val="34"/>
          <w:szCs w:val="34"/>
        </w:rPr>
      </w:pPr>
    </w:p>
    <w:p w14:paraId="20858510">
      <w:pPr>
        <w:jc w:val="center"/>
        <w:rPr>
          <w:b/>
          <w:bCs/>
          <w:sz w:val="34"/>
          <w:szCs w:val="34"/>
        </w:rPr>
      </w:pPr>
    </w:p>
    <w:p w14:paraId="261980B6">
      <w:pPr>
        <w:jc w:val="center"/>
        <w:rPr>
          <w:b/>
          <w:bCs/>
          <w:sz w:val="34"/>
          <w:szCs w:val="34"/>
        </w:rPr>
      </w:pPr>
    </w:p>
    <w:p w14:paraId="4D2AD7EA">
      <w:pPr>
        <w:jc w:val="center"/>
        <w:rPr>
          <w:b/>
          <w:bCs/>
          <w:sz w:val="34"/>
          <w:szCs w:val="34"/>
        </w:rPr>
      </w:pPr>
    </w:p>
    <w:p w14:paraId="4590C707">
      <w:pPr>
        <w:jc w:val="center"/>
        <w:rPr>
          <w:b/>
          <w:bCs/>
          <w:sz w:val="34"/>
          <w:szCs w:val="34"/>
        </w:rPr>
      </w:pPr>
    </w:p>
    <w:p w14:paraId="7AD81016">
      <w:pPr>
        <w:jc w:val="center"/>
        <w:rPr>
          <w:b/>
          <w:bCs/>
          <w:sz w:val="34"/>
          <w:szCs w:val="34"/>
        </w:rPr>
      </w:pPr>
    </w:p>
    <w:p w14:paraId="69ADC90E">
      <w:pPr>
        <w:jc w:val="center"/>
        <w:rPr>
          <w:b/>
          <w:bCs/>
          <w:sz w:val="34"/>
          <w:szCs w:val="34"/>
        </w:rPr>
      </w:pPr>
    </w:p>
    <w:p w14:paraId="1D34906A">
      <w:pPr>
        <w:jc w:val="center"/>
        <w:rPr>
          <w:b/>
          <w:bCs/>
          <w:sz w:val="34"/>
          <w:szCs w:val="34"/>
        </w:rPr>
      </w:pPr>
    </w:p>
    <w:p w14:paraId="3A1FDFBE">
      <w:pPr>
        <w:jc w:val="both"/>
        <w:rPr>
          <w:rFonts w:hint="default"/>
          <w:b/>
          <w:bCs/>
          <w:sz w:val="34"/>
          <w:szCs w:val="34"/>
          <w:lang w:val="en-IN"/>
        </w:rPr>
      </w:pPr>
    </w:p>
    <w:p w14:paraId="7EEE6E04">
      <w:pPr>
        <w:jc w:val="both"/>
        <w:rPr>
          <w:rFonts w:hint="default"/>
          <w:b/>
          <w:bCs/>
          <w:sz w:val="34"/>
          <w:szCs w:val="34"/>
          <w:lang w:val="en-IN"/>
        </w:rPr>
      </w:pPr>
    </w:p>
    <w:p w14:paraId="574C8A19">
      <w:pPr>
        <w:jc w:val="both"/>
        <w:rPr>
          <w:rFonts w:hint="default"/>
          <w:b/>
          <w:bCs/>
          <w:sz w:val="34"/>
          <w:szCs w:val="34"/>
          <w:lang w:val="en-IN"/>
        </w:rPr>
      </w:pPr>
    </w:p>
    <w:p w14:paraId="63017524">
      <w:pPr>
        <w:jc w:val="both"/>
        <w:rPr>
          <w:rFonts w:hint="default"/>
          <w:b/>
          <w:bCs/>
          <w:sz w:val="34"/>
          <w:szCs w:val="34"/>
          <w:lang w:val="en-IN"/>
        </w:rPr>
      </w:pPr>
    </w:p>
    <w:p w14:paraId="468A9F41">
      <w:pPr>
        <w:jc w:val="center"/>
        <w:rPr>
          <w:b/>
          <w:bCs/>
          <w:sz w:val="34"/>
          <w:szCs w:val="34"/>
        </w:rPr>
      </w:pPr>
    </w:p>
    <w:p w14:paraId="6940D9F3">
      <w:pPr>
        <w:jc w:val="center"/>
        <w:rPr>
          <w:b/>
          <w:bCs/>
          <w:sz w:val="34"/>
          <w:szCs w:val="34"/>
        </w:rPr>
      </w:pPr>
    </w:p>
    <w:p w14:paraId="492CF34A">
      <w:pPr>
        <w:keepNext/>
        <w:spacing w:before="120" w:after="160"/>
      </w:pPr>
      <w:r>
        <w:rPr>
          <w:rFonts w:ascii="Times New Roman" w:hAnsi="Times New Roman" w:eastAsia="Times New Roman" w:cs="Times New Roman"/>
          <w:b/>
          <w:bCs/>
          <w:sz w:val="28"/>
          <w:szCs w:val="28"/>
        </w:rPr>
        <w:t>1. Use Case Diagram Analysis (Smart Pharmacy Management System)</w:t>
      </w:r>
    </w:p>
    <w:p w14:paraId="6214EB46">
      <w:pPr>
        <w:keepNext/>
        <w:spacing w:before="200" w:after="120"/>
      </w:pPr>
      <w:r>
        <w:rPr>
          <w:rFonts w:ascii="Times New Roman" w:hAnsi="Times New Roman" w:eastAsia="Times New Roman" w:cs="Times New Roman"/>
          <w:b/>
          <w:bCs/>
          <w:sz w:val="28"/>
          <w:szCs w:val="28"/>
        </w:rPr>
        <w:t>Analysis of the system requirements</w:t>
      </w:r>
    </w:p>
    <w:p w14:paraId="2C4E029F">
      <w:pPr>
        <w:spacing w:after="140" w:line="288" w:lineRule="auto"/>
        <w:jc w:val="both"/>
      </w:pPr>
      <w:r>
        <w:rPr>
          <w:rFonts w:ascii="Times New Roman" w:hAnsi="Times New Roman" w:eastAsia="Times New Roman" w:cs="Times New Roman"/>
          <w:sz w:val="28"/>
          <w:szCs w:val="28"/>
        </w:rPr>
        <w:t>The problem statement describes customers who search, upload, order and pay, pharmacists who verify and dispense, and administrators who manage inventory and accounts. The existing design does not separate these responsibilities and omits supporting functions such as login, stock checking, refunds and notifications. The actors and their responsibilities are identified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900"/>
        <w:gridCol w:w="5460"/>
      </w:tblGrid>
      <w:tr w14:paraId="0149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0180FEF">
            <w:r>
              <w:rPr>
                <w:rFonts w:ascii="Times New Roman" w:hAnsi="Times New Roman" w:eastAsia="Times New Roman" w:cs="Times New Roman"/>
                <w:b/>
                <w:bCs/>
                <w:sz w:val="28"/>
                <w:szCs w:val="28"/>
              </w:rPr>
              <w:t>Actor</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F8BF987">
            <w:r>
              <w:rPr>
                <w:rFonts w:ascii="Times New Roman" w:hAnsi="Times New Roman" w:eastAsia="Times New Roman" w:cs="Times New Roman"/>
                <w:b/>
                <w:bCs/>
                <w:sz w:val="28"/>
                <w:szCs w:val="28"/>
              </w:rPr>
              <w:t>Type</w:t>
            </w:r>
          </w:p>
        </w:tc>
        <w:tc>
          <w:tcPr>
            <w:tcW w:w="54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163A5D2">
            <w:r>
              <w:rPr>
                <w:rFonts w:ascii="Times New Roman" w:hAnsi="Times New Roman" w:eastAsia="Times New Roman" w:cs="Times New Roman"/>
                <w:b/>
                <w:bCs/>
                <w:sz w:val="28"/>
                <w:szCs w:val="28"/>
              </w:rPr>
              <w:t>Responsibilities</w:t>
            </w:r>
          </w:p>
        </w:tc>
      </w:tr>
      <w:tr w14:paraId="3CDC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1834A10">
            <w:r>
              <w:rPr>
                <w:rFonts w:ascii="Times New Roman" w:hAnsi="Times New Roman" w:eastAsia="Times New Roman" w:cs="Times New Roman"/>
                <w:b/>
                <w:bCs/>
                <w:sz w:val="28"/>
                <w:szCs w:val="28"/>
              </w:rPr>
              <w:t>Customer</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A82A72F">
            <w:r>
              <w:rPr>
                <w:rFonts w:ascii="Times New Roman" w:hAnsi="Times New Roman" w:eastAsia="Times New Roman" w:cs="Times New Roman"/>
                <w:b w:val="0"/>
                <w:bCs w:val="0"/>
                <w:sz w:val="28"/>
                <w:szCs w:val="28"/>
              </w:rPr>
              <w:t>Primary</w:t>
            </w:r>
          </w:p>
        </w:tc>
        <w:tc>
          <w:tcPr>
            <w:tcW w:w="5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8C1D565">
            <w:r>
              <w:rPr>
                <w:rFonts w:ascii="Times New Roman" w:hAnsi="Times New Roman" w:eastAsia="Times New Roman" w:cs="Times New Roman"/>
                <w:b w:val="0"/>
                <w:bCs w:val="0"/>
                <w:sz w:val="28"/>
                <w:szCs w:val="28"/>
              </w:rPr>
              <w:t>Registers, searches medicines, uploads prescriptions, places and tracks orders, makes online payments and cancels orders.</w:t>
            </w:r>
          </w:p>
        </w:tc>
      </w:tr>
      <w:tr w14:paraId="05E2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AA07F51">
            <w:r>
              <w:rPr>
                <w:rFonts w:ascii="Times New Roman" w:hAnsi="Times New Roman" w:eastAsia="Times New Roman" w:cs="Times New Roman"/>
                <w:b/>
                <w:bCs/>
                <w:sz w:val="28"/>
                <w:szCs w:val="28"/>
              </w:rPr>
              <w:t>Pharmacist</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42623A5">
            <w:r>
              <w:rPr>
                <w:rFonts w:ascii="Times New Roman" w:hAnsi="Times New Roman" w:eastAsia="Times New Roman" w:cs="Times New Roman"/>
                <w:b w:val="0"/>
                <w:bCs w:val="0"/>
                <w:sz w:val="28"/>
                <w:szCs w:val="28"/>
              </w:rPr>
              <w:t>Primary</w:t>
            </w:r>
          </w:p>
        </w:tc>
        <w:tc>
          <w:tcPr>
            <w:tcW w:w="5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EFDE137">
            <w:r>
              <w:rPr>
                <w:rFonts w:ascii="Times New Roman" w:hAnsi="Times New Roman" w:eastAsia="Times New Roman" w:cs="Times New Roman"/>
                <w:b w:val="0"/>
                <w:bCs w:val="0"/>
                <w:sz w:val="28"/>
                <w:szCs w:val="28"/>
              </w:rPr>
              <w:t>Verifies or rejects uploaded prescriptions and dispenses the ordered medicines.</w:t>
            </w:r>
          </w:p>
        </w:tc>
      </w:tr>
      <w:tr w14:paraId="76B7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B959F60">
            <w:r>
              <w:rPr>
                <w:rFonts w:ascii="Times New Roman" w:hAnsi="Times New Roman" w:eastAsia="Times New Roman" w:cs="Times New Roman"/>
                <w:b/>
                <w:bCs/>
                <w:sz w:val="28"/>
                <w:szCs w:val="28"/>
              </w:rPr>
              <w:t>Administrator</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C926C92">
            <w:r>
              <w:rPr>
                <w:rFonts w:ascii="Times New Roman" w:hAnsi="Times New Roman" w:eastAsia="Times New Roman" w:cs="Times New Roman"/>
                <w:b w:val="0"/>
                <w:bCs w:val="0"/>
                <w:sz w:val="28"/>
                <w:szCs w:val="28"/>
              </w:rPr>
              <w:t>Primary</w:t>
            </w:r>
          </w:p>
        </w:tc>
        <w:tc>
          <w:tcPr>
            <w:tcW w:w="5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4151CD">
            <w:r>
              <w:rPr>
                <w:rFonts w:ascii="Times New Roman" w:hAnsi="Times New Roman" w:eastAsia="Times New Roman" w:cs="Times New Roman"/>
                <w:b w:val="0"/>
                <w:bCs w:val="0"/>
                <w:sz w:val="28"/>
                <w:szCs w:val="28"/>
              </w:rPr>
              <w:t>Manages medicine inventory and user accounts, and generates reports.</w:t>
            </w:r>
          </w:p>
        </w:tc>
      </w:tr>
      <w:tr w14:paraId="218B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983F97C">
            <w:r>
              <w:rPr>
                <w:rFonts w:ascii="Times New Roman" w:hAnsi="Times New Roman" w:eastAsia="Times New Roman" w:cs="Times New Roman"/>
                <w:b/>
                <w:bCs/>
                <w:sz w:val="28"/>
                <w:szCs w:val="28"/>
              </w:rPr>
              <w:t>User (abstract)</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1C4C1AE">
            <w:r>
              <w:rPr>
                <w:rFonts w:ascii="Times New Roman" w:hAnsi="Times New Roman" w:eastAsia="Times New Roman" w:cs="Times New Roman"/>
                <w:b w:val="0"/>
                <w:bCs w:val="0"/>
                <w:sz w:val="28"/>
                <w:szCs w:val="28"/>
              </w:rPr>
              <w:t>Generalised actor</w:t>
            </w:r>
          </w:p>
        </w:tc>
        <w:tc>
          <w:tcPr>
            <w:tcW w:w="5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3EBA209">
            <w:r>
              <w:rPr>
                <w:rFonts w:ascii="Times New Roman" w:hAnsi="Times New Roman" w:eastAsia="Times New Roman" w:cs="Times New Roman"/>
                <w:b w:val="0"/>
                <w:bCs w:val="0"/>
                <w:sz w:val="28"/>
                <w:szCs w:val="28"/>
              </w:rPr>
              <w:t>Common parent of the three primary actors, who all log in to the system.</w:t>
            </w:r>
          </w:p>
        </w:tc>
      </w:tr>
      <w:tr w14:paraId="616B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56D4665">
            <w:r>
              <w:rPr>
                <w:rFonts w:ascii="Times New Roman" w:hAnsi="Times New Roman" w:eastAsia="Times New Roman" w:cs="Times New Roman"/>
                <w:b/>
                <w:bCs/>
                <w:sz w:val="28"/>
                <w:szCs w:val="28"/>
              </w:rPr>
              <w:t>Payment Gateway</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FBE6413">
            <w:r>
              <w:rPr>
                <w:rFonts w:ascii="Times New Roman" w:hAnsi="Times New Roman" w:eastAsia="Times New Roman" w:cs="Times New Roman"/>
                <w:b w:val="0"/>
                <w:bCs w:val="0"/>
                <w:sz w:val="28"/>
                <w:szCs w:val="28"/>
              </w:rPr>
              <w:t>External, secondary</w:t>
            </w:r>
          </w:p>
        </w:tc>
        <w:tc>
          <w:tcPr>
            <w:tcW w:w="5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3A515C">
            <w:r>
              <w:rPr>
                <w:rFonts w:ascii="Times New Roman" w:hAnsi="Times New Roman" w:eastAsia="Times New Roman" w:cs="Times New Roman"/>
                <w:b w:val="0"/>
                <w:bCs w:val="0"/>
                <w:sz w:val="28"/>
                <w:szCs w:val="28"/>
              </w:rPr>
              <w:t>Authorises payments and refunds.</w:t>
            </w:r>
          </w:p>
        </w:tc>
      </w:tr>
      <w:tr w14:paraId="0F63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98F5F5F">
            <w:r>
              <w:rPr>
                <w:rFonts w:ascii="Times New Roman" w:hAnsi="Times New Roman" w:eastAsia="Times New Roman" w:cs="Times New Roman"/>
                <w:b/>
                <w:bCs/>
                <w:sz w:val="28"/>
                <w:szCs w:val="28"/>
              </w:rPr>
              <w:t>Notification Service</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A6225AF">
            <w:r>
              <w:rPr>
                <w:rFonts w:ascii="Times New Roman" w:hAnsi="Times New Roman" w:eastAsia="Times New Roman" w:cs="Times New Roman"/>
                <w:b w:val="0"/>
                <w:bCs w:val="0"/>
                <w:sz w:val="28"/>
                <w:szCs w:val="28"/>
              </w:rPr>
              <w:t>External, secondary</w:t>
            </w:r>
          </w:p>
        </w:tc>
        <w:tc>
          <w:tcPr>
            <w:tcW w:w="5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F38A2A0">
            <w:r>
              <w:rPr>
                <w:rFonts w:ascii="Times New Roman" w:hAnsi="Times New Roman" w:eastAsia="Times New Roman" w:cs="Times New Roman"/>
                <w:b w:val="0"/>
                <w:bCs w:val="0"/>
                <w:sz w:val="28"/>
                <w:szCs w:val="28"/>
              </w:rPr>
              <w:t>Sends SMS or e-mail alerts about order and prescription status.</w:t>
            </w:r>
          </w:p>
        </w:tc>
      </w:tr>
    </w:tbl>
    <w:p w14:paraId="65FDBA12">
      <w:pPr>
        <w:spacing w:after="80"/>
      </w:pPr>
    </w:p>
    <w:p w14:paraId="3CE31E21">
      <w:pPr>
        <w:keepNext/>
        <w:spacing w:before="200" w:after="120"/>
      </w:pPr>
      <w:r>
        <w:rPr>
          <w:rFonts w:ascii="Times New Roman" w:hAnsi="Times New Roman" w:eastAsia="Times New Roman" w:cs="Times New Roman"/>
          <w:b/>
          <w:bCs/>
          <w:sz w:val="28"/>
          <w:szCs w:val="28"/>
        </w:rPr>
        <w:t>Missing use cases identified</w:t>
      </w:r>
    </w:p>
    <w:p w14:paraId="34F4FF2A">
      <w:pPr>
        <w:spacing w:after="140" w:line="288" w:lineRule="auto"/>
        <w:jc w:val="both"/>
      </w:pPr>
      <w:r>
        <w:rPr>
          <w:rFonts w:ascii="Times New Roman" w:hAnsi="Times New Roman" w:eastAsia="Times New Roman" w:cs="Times New Roman"/>
          <w:sz w:val="28"/>
          <w:szCs w:val="28"/>
        </w:rPr>
        <w:t>Login / Authenticate, Register Account, View Medicine Details, Check Stock Availability, Apply Coupon / Discount, Track Order, Cancel Order, Process Refund, Reject Prescription, Update Inventory, Raise Low-Stock Alert, Generate Reports and Send Notification were not defined in the existing design and are added.</w:t>
      </w:r>
    </w:p>
    <w:p w14:paraId="58476B41">
      <w:pPr>
        <w:keepNext/>
        <w:spacing w:before="200" w:after="120"/>
      </w:pPr>
      <w:r>
        <w:rPr>
          <w:rFonts w:ascii="Times New Roman" w:hAnsi="Times New Roman" w:eastAsia="Times New Roman" w:cs="Times New Roman"/>
          <w:b/>
          <w:bCs/>
          <w:sz w:val="28"/>
          <w:szCs w:val="28"/>
        </w:rPr>
        <w:t>Optimised Use Case Diagram</w:t>
      </w:r>
    </w:p>
    <w:p w14:paraId="5EF770EE">
      <w:pPr>
        <w:keepNext/>
        <w:spacing w:before="120" w:after="80"/>
        <w:jc w:val="center"/>
      </w:pPr>
      <w:r>
        <w:drawing>
          <wp:inline distT="0" distB="0" distL="0" distR="0">
            <wp:extent cx="5943600" cy="5410200"/>
            <wp:effectExtent l="0" t="0" r="0" b="0"/>
            <wp:docPr id="8" name="q1" descr="Figure 1: Use Case Diagram of the Smart Pharmacy Management System" title="Figure 1: Use Case Diagram of the Smart Pharmac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1" descr="Figure 1: Use Case Diagram of the Smart Pharmacy Management System" title="Figure 1: Use Case Diagram of the Smart Pharmacy Management System"/>
                    <pic:cNvPicPr>
                      <a:picLocks noChangeAspect="1" noChangeArrowheads="1"/>
                    </pic:cNvPicPr>
                  </pic:nvPicPr>
                  <pic:blipFill>
                    <a:blip r:embed="rId5"/>
                    <a:srcRect/>
                    <a:stretch>
                      <a:fillRect/>
                    </a:stretch>
                  </pic:blipFill>
                  <pic:spPr>
                    <a:xfrm>
                      <a:off x="0" y="0"/>
                      <a:ext cx="5943600" cy="5410200"/>
                    </a:xfrm>
                    <a:prstGeom prst="rect">
                      <a:avLst/>
                    </a:prstGeom>
                  </pic:spPr>
                </pic:pic>
              </a:graphicData>
            </a:graphic>
          </wp:inline>
        </w:drawing>
      </w:r>
    </w:p>
    <w:p w14:paraId="09EB5DC4">
      <w:pPr>
        <w:spacing w:after="200"/>
        <w:jc w:val="center"/>
      </w:pPr>
      <w:r>
        <w:rPr>
          <w:rFonts w:ascii="Times New Roman" w:hAnsi="Times New Roman" w:eastAsia="Times New Roman" w:cs="Times New Roman"/>
          <w:i/>
          <w:iCs/>
          <w:sz w:val="28"/>
          <w:szCs w:val="28"/>
        </w:rPr>
        <w:t>Figure 1: Use Case Diagram of the Smart Pharmacy Management System</w:t>
      </w:r>
    </w:p>
    <w:p w14:paraId="52585FEE">
      <w:pPr>
        <w:keepNext/>
        <w:spacing w:before="200" w:after="120"/>
      </w:pPr>
      <w:r>
        <w:rPr>
          <w:rFonts w:ascii="Times New Roman" w:hAnsi="Times New Roman" w:eastAsia="Times New Roman" w:cs="Times New Roman"/>
          <w:b/>
          <w:bCs/>
          <w:sz w:val="28"/>
          <w:szCs w:val="28"/>
        </w:rPr>
        <w:t>Relationships and justification</w:t>
      </w:r>
    </w:p>
    <w:p w14:paraId="1DC8C107">
      <w:pPr>
        <w:pStyle w:val="16"/>
        <w:numPr>
          <w:ilvl w:val="0"/>
          <w:numId w:val="1"/>
        </w:numPr>
        <w:spacing w:after="90" w:line="288" w:lineRule="auto"/>
        <w:jc w:val="both"/>
      </w:pPr>
      <w:r>
        <w:rPr>
          <w:rFonts w:ascii="Times New Roman" w:hAnsi="Times New Roman" w:eastAsia="Times New Roman" w:cs="Times New Roman"/>
          <w:b/>
          <w:bCs/>
          <w:sz w:val="28"/>
          <w:szCs w:val="28"/>
        </w:rPr>
        <w:t xml:space="preserve">Generalization: </w:t>
      </w:r>
      <w:r>
        <w:rPr>
          <w:rFonts w:ascii="Times New Roman" w:hAnsi="Times New Roman" w:eastAsia="Times New Roman" w:cs="Times New Roman"/>
          <w:sz w:val="28"/>
          <w:szCs w:val="28"/>
        </w:rPr>
        <w:t>Customer, Pharmacist and Administrator inherit from the abstract actor User, so Login / Authenticate is shown once instead of three times.</w:t>
      </w:r>
    </w:p>
    <w:p w14:paraId="6E2DF338">
      <w:pPr>
        <w:pStyle w:val="16"/>
        <w:numPr>
          <w:ilvl w:val="0"/>
          <w:numId w:val="1"/>
        </w:numPr>
        <w:spacing w:after="90" w:line="288" w:lineRule="auto"/>
        <w:jc w:val="both"/>
      </w:pPr>
      <w:r>
        <w:rPr>
          <w:rFonts w:ascii="Times New Roman" w:hAnsi="Times New Roman" w:eastAsia="Times New Roman" w:cs="Times New Roman"/>
          <w:b/>
          <w:bCs/>
          <w:sz w:val="28"/>
          <w:szCs w:val="28"/>
        </w:rPr>
        <w:t xml:space="preserve">Include (mandatory sub-behaviour): </w:t>
      </w:r>
      <w:r>
        <w:rPr>
          <w:rFonts w:ascii="Times New Roman" w:hAnsi="Times New Roman" w:eastAsia="Times New Roman" w:cs="Times New Roman"/>
          <w:sz w:val="28"/>
          <w:szCs w:val="28"/>
        </w:rPr>
        <w:t>Place Medicine Order includes Check Stock Availability, Make Online Payment and Send Notification. Search Medicines includes View Medicine Details. Dispense Medicine includes Verify Prescription and Update Inventory. Manage Inventory includes Update Inventory.</w:t>
      </w:r>
    </w:p>
    <w:p w14:paraId="31EFF96D">
      <w:pPr>
        <w:pStyle w:val="16"/>
        <w:numPr>
          <w:ilvl w:val="0"/>
          <w:numId w:val="1"/>
        </w:numPr>
        <w:spacing w:after="90" w:line="288" w:lineRule="auto"/>
        <w:jc w:val="both"/>
      </w:pPr>
      <w:r>
        <w:rPr>
          <w:rFonts w:ascii="Times New Roman" w:hAnsi="Times New Roman" w:eastAsia="Times New Roman" w:cs="Times New Roman"/>
          <w:b/>
          <w:bCs/>
          <w:sz w:val="28"/>
          <w:szCs w:val="28"/>
        </w:rPr>
        <w:t xml:space="preserve">Extend (optional or conditional behaviour): </w:t>
      </w:r>
      <w:r>
        <w:rPr>
          <w:rFonts w:ascii="Times New Roman" w:hAnsi="Times New Roman" w:eastAsia="Times New Roman" w:cs="Times New Roman"/>
          <w:sz w:val="28"/>
          <w:szCs w:val="28"/>
        </w:rPr>
        <w:t>Upload Prescription extends Place Medicine Order, because it is needed only for prescription-only medicines. Apply Coupon extends Make Online Payment, Process Refund extends Cancel Order, Reject Prescription extends Verify Prescription, and Raise Low-Stock Alert extends Manage Inventory when stock falls below the threshold.</w:t>
      </w:r>
    </w:p>
    <w:p w14:paraId="2A62B9C0">
      <w:pPr>
        <w:pStyle w:val="16"/>
        <w:numPr>
          <w:ilvl w:val="0"/>
          <w:numId w:val="1"/>
        </w:numPr>
        <w:spacing w:after="90" w:line="288" w:lineRule="auto"/>
        <w:jc w:val="both"/>
      </w:pPr>
      <w:r>
        <w:rPr>
          <w:rFonts w:ascii="Times New Roman" w:hAnsi="Times New Roman" w:eastAsia="Times New Roman" w:cs="Times New Roman"/>
          <w:b/>
          <w:bCs/>
          <w:sz w:val="28"/>
          <w:szCs w:val="28"/>
        </w:rPr>
        <w:t xml:space="preserve">External actors: </w:t>
      </w:r>
      <w:r>
        <w:rPr>
          <w:rFonts w:ascii="Times New Roman" w:hAnsi="Times New Roman" w:eastAsia="Times New Roman" w:cs="Times New Roman"/>
          <w:sz w:val="28"/>
          <w:szCs w:val="28"/>
        </w:rPr>
        <w:t>The Payment Gateway and Notification Service are shown outside the system boundary, which makes the interfaces with third-party systems explicit.</w:t>
      </w:r>
    </w:p>
    <w:p w14:paraId="6D8BA9A9">
      <w:pPr>
        <w:spacing w:after="140" w:line="288" w:lineRule="auto"/>
        <w:jc w:val="both"/>
      </w:pPr>
      <w:r>
        <w:rPr>
          <w:rFonts w:ascii="Times New Roman" w:hAnsi="Times New Roman" w:eastAsia="Times New Roman" w:cs="Times New Roman"/>
          <w:sz w:val="28"/>
          <w:szCs w:val="28"/>
        </w:rPr>
        <w:t>The optimised diagram gives every actor a clear set of responsibilities, removes duplicated functions through generalization and include relationships, and covers the full order-to-dispense lifecycle.</w:t>
      </w:r>
    </w:p>
    <w:p w14:paraId="35792FEE">
      <w:pPr>
        <w:keepNext/>
        <w:pageBreakBefore/>
        <w:spacing w:before="120" w:after="160"/>
      </w:pPr>
      <w:r>
        <w:rPr>
          <w:rFonts w:ascii="Times New Roman" w:hAnsi="Times New Roman" w:eastAsia="Times New Roman" w:cs="Times New Roman"/>
          <w:b/>
          <w:bCs/>
          <w:sz w:val="28"/>
          <w:szCs w:val="28"/>
        </w:rPr>
        <w:t>2. Class Diagram Design (Smart Library Management System)</w:t>
      </w:r>
    </w:p>
    <w:p w14:paraId="0F55F5B6">
      <w:pPr>
        <w:keepNext/>
        <w:spacing w:before="200" w:after="120"/>
      </w:pPr>
      <w:r>
        <w:rPr>
          <w:rFonts w:ascii="Times New Roman" w:hAnsi="Times New Roman" w:eastAsia="Times New Roman" w:cs="Times New Roman"/>
          <w:b/>
          <w:bCs/>
          <w:sz w:val="28"/>
          <w:szCs w:val="28"/>
        </w:rPr>
        <w:t>Analysis of the system</w:t>
      </w:r>
    </w:p>
    <w:p w14:paraId="06B4CF1F">
      <w:pPr>
        <w:spacing w:after="140" w:line="288" w:lineRule="auto"/>
        <w:jc w:val="both"/>
      </w:pPr>
      <w:r>
        <w:rPr>
          <w:rFonts w:ascii="Times New Roman" w:hAnsi="Times New Roman" w:eastAsia="Times New Roman" w:cs="Times New Roman"/>
          <w:sz w:val="28"/>
          <w:szCs w:val="28"/>
        </w:rPr>
        <w:t>The entities Book, Member, Librarian, Reservation, Fine and BorrowRecord are given. Member and Librarian share personal details, so an abstract class Person is introduced as their parent. A Library class is added to hold the collections of books and members, which allows aggregation to be shown. The classes, attributes and operations are summarised below and shown in the diagram.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9"/>
        <w:gridCol w:w="3653"/>
        <w:gridCol w:w="3718"/>
      </w:tblGrid>
      <w:tr w14:paraId="5583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0F16F5B">
            <w:r>
              <w:rPr>
                <w:rFonts w:ascii="Times New Roman" w:hAnsi="Times New Roman" w:eastAsia="Times New Roman" w:cs="Times New Roman"/>
                <w:b/>
                <w:bCs/>
                <w:sz w:val="28"/>
                <w:szCs w:val="28"/>
              </w:rPr>
              <w:t>Class</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97B8918">
            <w:r>
              <w:rPr>
                <w:rFonts w:ascii="Times New Roman" w:hAnsi="Times New Roman" w:eastAsia="Times New Roman" w:cs="Times New Roman"/>
                <w:b/>
                <w:bCs/>
                <w:sz w:val="28"/>
                <w:szCs w:val="28"/>
              </w:rPr>
              <w:t>Key attributes</w:t>
            </w:r>
          </w:p>
        </w:tc>
        <w:tc>
          <w:tcPr>
            <w:tcW w:w="37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437D7FF8">
            <w:r>
              <w:rPr>
                <w:rFonts w:ascii="Times New Roman" w:hAnsi="Times New Roman" w:eastAsia="Times New Roman" w:cs="Times New Roman"/>
                <w:b/>
                <w:bCs/>
                <w:sz w:val="28"/>
                <w:szCs w:val="28"/>
              </w:rPr>
              <w:t>Key operations</w:t>
            </w:r>
          </w:p>
        </w:tc>
      </w:tr>
      <w:tr w14:paraId="2DA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0D0E082">
            <w:r>
              <w:rPr>
                <w:rFonts w:ascii="Times New Roman" w:hAnsi="Times New Roman" w:eastAsia="Times New Roman" w:cs="Times New Roman"/>
                <w:b/>
                <w:bCs/>
                <w:sz w:val="28"/>
                <w:szCs w:val="28"/>
              </w:rPr>
              <w:t>Person (abstract)</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C0B6BCD">
            <w:r>
              <w:rPr>
                <w:rFonts w:ascii="Times New Roman" w:hAnsi="Times New Roman" w:eastAsia="Times New Roman" w:cs="Times New Roman"/>
                <w:b w:val="0"/>
                <w:bCs w:val="0"/>
                <w:sz w:val="28"/>
                <w:szCs w:val="28"/>
              </w:rPr>
              <w:t>personId, name, email, phone</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E6492DE">
            <w:r>
              <w:rPr>
                <w:rFonts w:ascii="Times New Roman" w:hAnsi="Times New Roman" w:eastAsia="Times New Roman" w:cs="Times New Roman"/>
                <w:b w:val="0"/>
                <w:bCs w:val="0"/>
                <w:sz w:val="28"/>
                <w:szCs w:val="28"/>
              </w:rPr>
              <w:t>login(), updateProfile()</w:t>
            </w:r>
          </w:p>
        </w:tc>
      </w:tr>
      <w:tr w14:paraId="7CEC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D22F62">
            <w:r>
              <w:rPr>
                <w:rFonts w:ascii="Times New Roman" w:hAnsi="Times New Roman" w:eastAsia="Times New Roman" w:cs="Times New Roman"/>
                <w:b/>
                <w:bCs/>
                <w:sz w:val="28"/>
                <w:szCs w:val="28"/>
              </w:rPr>
              <w:t>Member</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931479A">
            <w:r>
              <w:rPr>
                <w:rFonts w:ascii="Times New Roman" w:hAnsi="Times New Roman" w:eastAsia="Times New Roman" w:cs="Times New Roman"/>
                <w:b w:val="0"/>
                <w:bCs w:val="0"/>
                <w:sz w:val="28"/>
                <w:szCs w:val="28"/>
              </w:rPr>
              <w:t>membershipType, joinDate, status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7E8A87C">
            <w:r>
              <w:rPr>
                <w:rFonts w:ascii="Times New Roman" w:hAnsi="Times New Roman" w:eastAsia="Times New Roman" w:cs="Times New Roman"/>
                <w:b w:val="0"/>
                <w:bCs w:val="0"/>
                <w:sz w:val="28"/>
                <w:szCs w:val="28"/>
              </w:rPr>
              <w:t>searchBook(), borrowBook(), returnBook(), reserveBook(), payFine()</w:t>
            </w:r>
          </w:p>
        </w:tc>
      </w:tr>
      <w:tr w14:paraId="6644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CCAFBEB">
            <w:r>
              <w:rPr>
                <w:rFonts w:ascii="Times New Roman" w:hAnsi="Times New Roman" w:eastAsia="Times New Roman" w:cs="Times New Roman"/>
                <w:b/>
                <w:bCs/>
                <w:sz w:val="28"/>
                <w:szCs w:val="28"/>
              </w:rPr>
              <w:t>Librarian</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152A083">
            <w:r>
              <w:rPr>
                <w:rFonts w:ascii="Times New Roman" w:hAnsi="Times New Roman" w:eastAsia="Times New Roman" w:cs="Times New Roman"/>
                <w:b w:val="0"/>
                <w:bCs w:val="0"/>
                <w:sz w:val="28"/>
                <w:szCs w:val="28"/>
              </w:rPr>
              <w:t>employeeId, shift</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FAB0884">
            <w:r>
              <w:rPr>
                <w:rFonts w:ascii="Times New Roman" w:hAnsi="Times New Roman" w:eastAsia="Times New Roman" w:cs="Times New Roman"/>
                <w:b w:val="0"/>
                <w:bCs w:val="0"/>
                <w:sz w:val="28"/>
                <w:szCs w:val="28"/>
              </w:rPr>
              <w:t>issueBook(), receiveReturn(), addBook(), removeBook(), collectFine()</w:t>
            </w:r>
          </w:p>
        </w:tc>
      </w:tr>
      <w:tr w14:paraId="74AA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4A3B1F2">
            <w:r>
              <w:rPr>
                <w:rFonts w:ascii="Times New Roman" w:hAnsi="Times New Roman" w:eastAsia="Times New Roman" w:cs="Times New Roman"/>
                <w:b/>
                <w:bCs/>
                <w:sz w:val="28"/>
                <w:szCs w:val="28"/>
              </w:rPr>
              <w:t>Book</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748337">
            <w:r>
              <w:rPr>
                <w:rFonts w:ascii="Times New Roman" w:hAnsi="Times New Roman" w:eastAsia="Times New Roman" w:cs="Times New Roman"/>
                <w:b w:val="0"/>
                <w:bCs w:val="0"/>
                <w:sz w:val="28"/>
                <w:szCs w:val="28"/>
              </w:rPr>
              <w:t>bookId, isbn, title, author, category, availableCopies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182AA79">
            <w:r>
              <w:rPr>
                <w:rFonts w:ascii="Times New Roman" w:hAnsi="Times New Roman" w:eastAsia="Times New Roman" w:cs="Times New Roman"/>
                <w:b w:val="0"/>
                <w:bCs w:val="0"/>
                <w:sz w:val="28"/>
                <w:szCs w:val="28"/>
              </w:rPr>
              <w:t>checkAvailability(), updateStatus()</w:t>
            </w:r>
          </w:p>
        </w:tc>
      </w:tr>
      <w:tr w14:paraId="59D6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385410E">
            <w:r>
              <w:rPr>
                <w:rFonts w:ascii="Times New Roman" w:hAnsi="Times New Roman" w:eastAsia="Times New Roman" w:cs="Times New Roman"/>
                <w:b/>
                <w:bCs/>
                <w:sz w:val="28"/>
                <w:szCs w:val="28"/>
              </w:rPr>
              <w:t>BorrowRecord</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20423FC">
            <w:r>
              <w:rPr>
                <w:rFonts w:ascii="Times New Roman" w:hAnsi="Times New Roman" w:eastAsia="Times New Roman" w:cs="Times New Roman"/>
                <w:b w:val="0"/>
                <w:bCs w:val="0"/>
                <w:sz w:val="28"/>
                <w:szCs w:val="28"/>
              </w:rPr>
              <w:t>recordId, issueDate, dueDate, returnDate</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0F7CF8B">
            <w:r>
              <w:rPr>
                <w:rFonts w:ascii="Times New Roman" w:hAnsi="Times New Roman" w:eastAsia="Times New Roman" w:cs="Times New Roman"/>
                <w:b w:val="0"/>
                <w:bCs w:val="0"/>
                <w:sz w:val="28"/>
                <w:szCs w:val="28"/>
              </w:rPr>
              <w:t>calculateDueDate(), markReturned(), isOverdue()</w:t>
            </w:r>
          </w:p>
        </w:tc>
      </w:tr>
      <w:tr w14:paraId="7374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70550C">
            <w:r>
              <w:rPr>
                <w:rFonts w:ascii="Times New Roman" w:hAnsi="Times New Roman" w:eastAsia="Times New Roman" w:cs="Times New Roman"/>
                <w:b/>
                <w:bCs/>
                <w:sz w:val="28"/>
                <w:szCs w:val="28"/>
              </w:rPr>
              <w:t>Reservation</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8E07F8">
            <w:r>
              <w:rPr>
                <w:rFonts w:ascii="Times New Roman" w:hAnsi="Times New Roman" w:eastAsia="Times New Roman" w:cs="Times New Roman"/>
                <w:b w:val="0"/>
                <w:bCs w:val="0"/>
                <w:sz w:val="28"/>
                <w:szCs w:val="28"/>
              </w:rPr>
              <w:t>reservationId, reservationDate, expiryDate, status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17AF694">
            <w:r>
              <w:rPr>
                <w:rFonts w:ascii="Times New Roman" w:hAnsi="Times New Roman" w:eastAsia="Times New Roman" w:cs="Times New Roman"/>
                <w:b w:val="0"/>
                <w:bCs w:val="0"/>
                <w:sz w:val="28"/>
                <w:szCs w:val="28"/>
              </w:rPr>
              <w:t>confirm(), cancel(), notifyMember()</w:t>
            </w:r>
          </w:p>
        </w:tc>
      </w:tr>
      <w:tr w14:paraId="301A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99DE42B">
            <w:r>
              <w:rPr>
                <w:rFonts w:ascii="Times New Roman" w:hAnsi="Times New Roman" w:eastAsia="Times New Roman" w:cs="Times New Roman"/>
                <w:b/>
                <w:bCs/>
                <w:sz w:val="28"/>
                <w:szCs w:val="28"/>
              </w:rPr>
              <w:t>Fine</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1385CC">
            <w:r>
              <w:rPr>
                <w:rFonts w:ascii="Times New Roman" w:hAnsi="Times New Roman" w:eastAsia="Times New Roman" w:cs="Times New Roman"/>
                <w:b w:val="0"/>
                <w:bCs w:val="0"/>
                <w:sz w:val="28"/>
                <w:szCs w:val="28"/>
              </w:rPr>
              <w:t>fineId, amount, paidStatus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2F782B">
            <w:r>
              <w:rPr>
                <w:rFonts w:ascii="Times New Roman" w:hAnsi="Times New Roman" w:eastAsia="Times New Roman" w:cs="Times New Roman"/>
                <w:b w:val="0"/>
                <w:bCs w:val="0"/>
                <w:sz w:val="28"/>
                <w:szCs w:val="28"/>
              </w:rPr>
              <w:t>calculateFine(), markPaid()</w:t>
            </w:r>
          </w:p>
        </w:tc>
      </w:tr>
      <w:tr w14:paraId="25F7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99BDC7D">
            <w:r>
              <w:rPr>
                <w:rFonts w:ascii="Times New Roman" w:hAnsi="Times New Roman" w:eastAsia="Times New Roman" w:cs="Times New Roman"/>
                <w:b/>
                <w:bCs/>
                <w:sz w:val="28"/>
                <w:szCs w:val="28"/>
              </w:rPr>
              <w:t>Library</w:t>
            </w:r>
          </w:p>
        </w:tc>
        <w:tc>
          <w:tcPr>
            <w:tcW w:w="3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BAD2907">
            <w:r>
              <w:rPr>
                <w:rFonts w:ascii="Times New Roman" w:hAnsi="Times New Roman" w:eastAsia="Times New Roman" w:cs="Times New Roman"/>
                <w:b w:val="0"/>
                <w:bCs w:val="0"/>
                <w:sz w:val="28"/>
                <w:szCs w:val="28"/>
              </w:rPr>
              <w:t>name, address</w:t>
            </w:r>
          </w:p>
        </w:tc>
        <w:tc>
          <w:tcPr>
            <w:tcW w:w="37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5550694">
            <w:r>
              <w:rPr>
                <w:rFonts w:ascii="Times New Roman" w:hAnsi="Times New Roman" w:eastAsia="Times New Roman" w:cs="Times New Roman"/>
                <w:b w:val="0"/>
                <w:bCs w:val="0"/>
                <w:sz w:val="28"/>
                <w:szCs w:val="28"/>
              </w:rPr>
              <w:t>addBook(), registerMember()</w:t>
            </w:r>
          </w:p>
        </w:tc>
      </w:tr>
    </w:tbl>
    <w:p w14:paraId="6AB92CB4">
      <w:pPr>
        <w:spacing w:after="80"/>
      </w:pPr>
    </w:p>
    <w:p w14:paraId="668697BC">
      <w:pPr>
        <w:keepNext/>
        <w:spacing w:before="200" w:after="120"/>
      </w:pPr>
      <w:r>
        <w:rPr>
          <w:rFonts w:ascii="Times New Roman" w:hAnsi="Times New Roman" w:eastAsia="Times New Roman" w:cs="Times New Roman"/>
          <w:b/>
          <w:bCs/>
          <w:sz w:val="28"/>
          <w:szCs w:val="28"/>
        </w:rPr>
        <w:t>Class Diagram</w:t>
      </w:r>
    </w:p>
    <w:p w14:paraId="3CAF29E6">
      <w:pPr>
        <w:keepNext/>
        <w:spacing w:before="120" w:after="80"/>
        <w:jc w:val="center"/>
      </w:pPr>
      <w:r>
        <w:drawing>
          <wp:inline distT="0" distB="0" distL="0" distR="0">
            <wp:extent cx="5943600" cy="4953000"/>
            <wp:effectExtent l="0" t="0" r="0" b="0"/>
            <wp:docPr id="2" name="q2" descr="Figure 2: Class Diagram of the Smart Library Management System" title="Figure 2: Class Diagram of the Smart Libra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2" descr="Figure 2: Class Diagram of the Smart Library Management System" title="Figure 2: Class Diagram of the Smart Library Management System"/>
                    <pic:cNvPicPr>
                      <a:picLocks noChangeAspect="1" noChangeArrowheads="1"/>
                    </pic:cNvPicPr>
                  </pic:nvPicPr>
                  <pic:blipFill>
                    <a:blip r:embed="rId6"/>
                    <a:srcRect/>
                    <a:stretch>
                      <a:fillRect/>
                    </a:stretch>
                  </pic:blipFill>
                  <pic:spPr>
                    <a:xfrm>
                      <a:off x="0" y="0"/>
                      <a:ext cx="5943600" cy="4953000"/>
                    </a:xfrm>
                    <a:prstGeom prst="rect">
                      <a:avLst/>
                    </a:prstGeom>
                  </pic:spPr>
                </pic:pic>
              </a:graphicData>
            </a:graphic>
          </wp:inline>
        </w:drawing>
      </w:r>
    </w:p>
    <w:p w14:paraId="54D5FD08">
      <w:pPr>
        <w:spacing w:after="200"/>
        <w:jc w:val="center"/>
      </w:pPr>
      <w:r>
        <w:rPr>
          <w:rFonts w:ascii="Times New Roman" w:hAnsi="Times New Roman" w:eastAsia="Times New Roman" w:cs="Times New Roman"/>
          <w:i/>
          <w:iCs/>
          <w:sz w:val="28"/>
          <w:szCs w:val="28"/>
        </w:rPr>
        <w:t>Figure 2: Class Diagram of the Smart Library Management System</w:t>
      </w:r>
    </w:p>
    <w:p w14:paraId="2BAD053B">
      <w:pPr>
        <w:keepNext/>
        <w:spacing w:before="200" w:after="120"/>
      </w:pPr>
      <w:r>
        <w:rPr>
          <w:rFonts w:ascii="Times New Roman" w:hAnsi="Times New Roman" w:eastAsia="Times New Roman" w:cs="Times New Roman"/>
          <w:b/>
          <w:bCs/>
          <w:sz w:val="28"/>
          <w:szCs w:val="28"/>
        </w:rPr>
        <w:t>Relationships and multiplicity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0"/>
        <w:gridCol w:w="1871"/>
        <w:gridCol w:w="1616"/>
        <w:gridCol w:w="3253"/>
      </w:tblGrid>
      <w:tr w14:paraId="3E33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3562409D">
            <w:r>
              <w:rPr>
                <w:rFonts w:ascii="Times New Roman" w:hAnsi="Times New Roman" w:eastAsia="Times New Roman" w:cs="Times New Roman"/>
                <w:b/>
                <w:bCs/>
                <w:sz w:val="28"/>
                <w:szCs w:val="28"/>
              </w:rPr>
              <w:t>Relationship</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3EC7EF0D">
            <w:r>
              <w:rPr>
                <w:rFonts w:ascii="Times New Roman" w:hAnsi="Times New Roman" w:eastAsia="Times New Roman" w:cs="Times New Roman"/>
                <w:b/>
                <w:bCs/>
                <w:sz w:val="28"/>
                <w:szCs w:val="28"/>
              </w:rPr>
              <w:t>Type</w:t>
            </w:r>
          </w:p>
        </w:tc>
        <w:tc>
          <w:tcPr>
            <w:tcW w:w="1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2FD15264">
            <w:r>
              <w:rPr>
                <w:rFonts w:ascii="Times New Roman" w:hAnsi="Times New Roman" w:eastAsia="Times New Roman" w:cs="Times New Roman"/>
                <w:b/>
                <w:bCs/>
                <w:sz w:val="28"/>
                <w:szCs w:val="28"/>
              </w:rPr>
              <w:t>Multiplicity</w:t>
            </w:r>
          </w:p>
        </w:tc>
        <w:tc>
          <w:tcPr>
            <w:tcW w:w="34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B89B561">
            <w:r>
              <w:rPr>
                <w:rFonts w:ascii="Times New Roman" w:hAnsi="Times New Roman" w:eastAsia="Times New Roman" w:cs="Times New Roman"/>
                <w:b/>
                <w:bCs/>
                <w:sz w:val="28"/>
                <w:szCs w:val="28"/>
              </w:rPr>
              <w:t>Reason</w:t>
            </w:r>
          </w:p>
        </w:tc>
      </w:tr>
      <w:tr w14:paraId="1519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A0D59FD">
            <w:r>
              <w:rPr>
                <w:rFonts w:ascii="Times New Roman" w:hAnsi="Times New Roman" w:eastAsia="Times New Roman" w:cs="Times New Roman"/>
                <w:b/>
                <w:bCs/>
                <w:sz w:val="28"/>
                <w:szCs w:val="28"/>
              </w:rPr>
              <w:t>Person - Member / Librarian</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0915554">
            <w:r>
              <w:rPr>
                <w:rFonts w:ascii="Times New Roman" w:hAnsi="Times New Roman" w:eastAsia="Times New Roman" w:cs="Times New Roman"/>
                <w:b w:val="0"/>
                <w:bCs w:val="0"/>
                <w:sz w:val="28"/>
                <w:szCs w:val="28"/>
              </w:rPr>
              <w:t>Inheritance</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79DD3AF">
            <w:r>
              <w:rPr>
                <w:rFonts w:ascii="Times New Roman" w:hAnsi="Times New Roman" w:eastAsia="Times New Roman" w:cs="Times New Roman"/>
                <w:b w:val="0"/>
                <w:bCs w:val="0"/>
                <w:sz w:val="28"/>
                <w:szCs w:val="28"/>
              </w:rPr>
              <w:t>-</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B5384A">
            <w:r>
              <w:rPr>
                <w:rFonts w:ascii="Times New Roman" w:hAnsi="Times New Roman" w:eastAsia="Times New Roman" w:cs="Times New Roman"/>
                <w:b w:val="0"/>
                <w:bCs w:val="0"/>
                <w:sz w:val="28"/>
                <w:szCs w:val="28"/>
              </w:rPr>
              <w:t>Both are kinds of Person and reuse its attributes.</w:t>
            </w:r>
          </w:p>
        </w:tc>
      </w:tr>
      <w:tr w14:paraId="175D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F027B3">
            <w:r>
              <w:rPr>
                <w:rFonts w:ascii="Times New Roman" w:hAnsi="Times New Roman" w:eastAsia="Times New Roman" w:cs="Times New Roman"/>
                <w:b/>
                <w:bCs/>
                <w:sz w:val="28"/>
                <w:szCs w:val="28"/>
              </w:rPr>
              <w:t>Library - Book</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248A01">
            <w:r>
              <w:rPr>
                <w:rFonts w:ascii="Times New Roman" w:hAnsi="Times New Roman" w:eastAsia="Times New Roman" w:cs="Times New Roman"/>
                <w:b w:val="0"/>
                <w:bCs w:val="0"/>
                <w:sz w:val="28"/>
                <w:szCs w:val="28"/>
              </w:rPr>
              <w:t>Aggregation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27C78E4">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77A0F7">
            <w:r>
              <w:rPr>
                <w:rFonts w:ascii="Times New Roman" w:hAnsi="Times New Roman" w:eastAsia="Times New Roman" w:cs="Times New Roman"/>
                <w:b w:val="0"/>
                <w:bCs w:val="0"/>
                <w:sz w:val="28"/>
                <w:szCs w:val="28"/>
              </w:rPr>
              <w:t>A library holds books, but books can exist without the library object.</w:t>
            </w:r>
          </w:p>
        </w:tc>
      </w:tr>
      <w:tr w14:paraId="2B51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ABCD2AB">
            <w:r>
              <w:rPr>
                <w:rFonts w:ascii="Times New Roman" w:hAnsi="Times New Roman" w:eastAsia="Times New Roman" w:cs="Times New Roman"/>
                <w:b/>
                <w:bCs/>
                <w:sz w:val="28"/>
                <w:szCs w:val="28"/>
              </w:rPr>
              <w:t>Library - Member</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24DBF2D">
            <w:r>
              <w:rPr>
                <w:rFonts w:ascii="Times New Roman" w:hAnsi="Times New Roman" w:eastAsia="Times New Roman" w:cs="Times New Roman"/>
                <w:b w:val="0"/>
                <w:bCs w:val="0"/>
                <w:sz w:val="28"/>
                <w:szCs w:val="28"/>
              </w:rPr>
              <w:t>Aggregation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4B229D1">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7D201EA">
            <w:r>
              <w:rPr>
                <w:rFonts w:ascii="Times New Roman" w:hAnsi="Times New Roman" w:eastAsia="Times New Roman" w:cs="Times New Roman"/>
                <w:b w:val="0"/>
                <w:bCs w:val="0"/>
                <w:sz w:val="28"/>
                <w:szCs w:val="28"/>
              </w:rPr>
              <w:t>A library enrols members.</w:t>
            </w:r>
          </w:p>
        </w:tc>
      </w:tr>
      <w:tr w14:paraId="775A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44BC585">
            <w:r>
              <w:rPr>
                <w:rFonts w:ascii="Times New Roman" w:hAnsi="Times New Roman" w:eastAsia="Times New Roman" w:cs="Times New Roman"/>
                <w:b/>
                <w:bCs/>
                <w:sz w:val="28"/>
                <w:szCs w:val="28"/>
              </w:rPr>
              <w:t>Member - BorrowRecord</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DCF51ED">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3757D9A">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27710E3">
            <w:r>
              <w:rPr>
                <w:rFonts w:ascii="Times New Roman" w:hAnsi="Times New Roman" w:eastAsia="Times New Roman" w:cs="Times New Roman"/>
                <w:b w:val="0"/>
                <w:bCs w:val="0"/>
                <w:sz w:val="28"/>
                <w:szCs w:val="28"/>
              </w:rPr>
              <w:t>A member can have many borrow records; each record belongs to one member.</w:t>
            </w:r>
          </w:p>
        </w:tc>
      </w:tr>
      <w:tr w14:paraId="7D42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B5DB22">
            <w:r>
              <w:rPr>
                <w:rFonts w:ascii="Times New Roman" w:hAnsi="Times New Roman" w:eastAsia="Times New Roman" w:cs="Times New Roman"/>
                <w:b/>
                <w:bCs/>
                <w:sz w:val="28"/>
                <w:szCs w:val="28"/>
              </w:rPr>
              <w:t>Book - BorrowRecord</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F85E672">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04272C5">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4FE8501">
            <w:r>
              <w:rPr>
                <w:rFonts w:ascii="Times New Roman" w:hAnsi="Times New Roman" w:eastAsia="Times New Roman" w:cs="Times New Roman"/>
                <w:b w:val="0"/>
                <w:bCs w:val="0"/>
                <w:sz w:val="28"/>
                <w:szCs w:val="28"/>
              </w:rPr>
              <w:t>A book can be borrowed many times over its life.</w:t>
            </w:r>
          </w:p>
        </w:tc>
      </w:tr>
      <w:tr w14:paraId="0908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39F0224">
            <w:r>
              <w:rPr>
                <w:rFonts w:ascii="Times New Roman" w:hAnsi="Times New Roman" w:eastAsia="Times New Roman" w:cs="Times New Roman"/>
                <w:b/>
                <w:bCs/>
                <w:sz w:val="28"/>
                <w:szCs w:val="28"/>
              </w:rPr>
              <w:t>Librarian - BorrowRecord</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E5AEF9F">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C4CC7ED">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54ECE0">
            <w:r>
              <w:rPr>
                <w:rFonts w:ascii="Times New Roman" w:hAnsi="Times New Roman" w:eastAsia="Times New Roman" w:cs="Times New Roman"/>
                <w:b w:val="0"/>
                <w:bCs w:val="0"/>
                <w:sz w:val="28"/>
                <w:szCs w:val="28"/>
              </w:rPr>
              <w:t>A librarian issues and receives many books.</w:t>
            </w:r>
          </w:p>
        </w:tc>
      </w:tr>
      <w:tr w14:paraId="43C5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C7BFAB9">
            <w:r>
              <w:rPr>
                <w:rFonts w:ascii="Times New Roman" w:hAnsi="Times New Roman" w:eastAsia="Times New Roman" w:cs="Times New Roman"/>
                <w:b/>
                <w:bCs/>
                <w:sz w:val="28"/>
                <w:szCs w:val="28"/>
              </w:rPr>
              <w:t>BorrowRecord - Fine</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1792634">
            <w:r>
              <w:rPr>
                <w:rFonts w:ascii="Times New Roman" w:hAnsi="Times New Roman" w:eastAsia="Times New Roman" w:cs="Times New Roman"/>
                <w:b w:val="0"/>
                <w:bCs w:val="0"/>
                <w:sz w:val="28"/>
                <w:szCs w:val="28"/>
              </w:rPr>
              <w:t>Composition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9E57191">
            <w:r>
              <w:rPr>
                <w:rFonts w:ascii="Times New Roman" w:hAnsi="Times New Roman" w:eastAsia="Times New Roman" w:cs="Times New Roman"/>
                <w:b w:val="0"/>
                <w:bCs w:val="0"/>
                <w:sz w:val="28"/>
                <w:szCs w:val="28"/>
              </w:rPr>
              <w:t>1 to 0..1</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5E46A8B">
            <w:r>
              <w:rPr>
                <w:rFonts w:ascii="Times New Roman" w:hAnsi="Times New Roman" w:eastAsia="Times New Roman" w:cs="Times New Roman"/>
                <w:b w:val="0"/>
                <w:bCs w:val="0"/>
                <w:sz w:val="28"/>
                <w:szCs w:val="28"/>
              </w:rPr>
              <w:t>A fine exists only because of an overdue record and is deleted with it.</w:t>
            </w:r>
          </w:p>
        </w:tc>
      </w:tr>
      <w:tr w14:paraId="0FD8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B08E97E">
            <w:r>
              <w:rPr>
                <w:rFonts w:ascii="Times New Roman" w:hAnsi="Times New Roman" w:eastAsia="Times New Roman" w:cs="Times New Roman"/>
                <w:b/>
                <w:bCs/>
                <w:sz w:val="28"/>
                <w:szCs w:val="28"/>
              </w:rPr>
              <w:t>Member - Reservation</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EA4CCC3">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9C3C7B1">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C922267">
            <w:r>
              <w:rPr>
                <w:rFonts w:ascii="Times New Roman" w:hAnsi="Times New Roman" w:eastAsia="Times New Roman" w:cs="Times New Roman"/>
                <w:b w:val="0"/>
                <w:bCs w:val="0"/>
                <w:sz w:val="28"/>
                <w:szCs w:val="28"/>
              </w:rPr>
              <w:t>A member can make many reservations.</w:t>
            </w:r>
          </w:p>
        </w:tc>
      </w:tr>
      <w:tr w14:paraId="5B15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F2049D7">
            <w:r>
              <w:rPr>
                <w:rFonts w:ascii="Times New Roman" w:hAnsi="Times New Roman" w:eastAsia="Times New Roman" w:cs="Times New Roman"/>
                <w:b/>
                <w:bCs/>
                <w:sz w:val="28"/>
                <w:szCs w:val="28"/>
              </w:rPr>
              <w:t>Book - Reservation</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BC85566">
            <w:r>
              <w:rPr>
                <w:rFonts w:ascii="Times New Roman" w:hAnsi="Times New Roman" w:eastAsia="Times New Roman" w:cs="Times New Roman"/>
                <w:b w:val="0"/>
                <w:bCs w:val="0"/>
                <w:sz w:val="28"/>
                <w:szCs w:val="28"/>
              </w:rPr>
              <w:t>Association</w:t>
            </w:r>
          </w:p>
        </w:tc>
        <w:tc>
          <w:tcPr>
            <w:tcW w:w="1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B282587">
            <w:r>
              <w:rPr>
                <w:rFonts w:ascii="Times New Roman" w:hAnsi="Times New Roman" w:eastAsia="Times New Roman" w:cs="Times New Roman"/>
                <w:b w:val="0"/>
                <w:bCs w:val="0"/>
                <w:sz w:val="28"/>
                <w:szCs w:val="28"/>
              </w:rPr>
              <w:t>1 to 0..*</w:t>
            </w:r>
          </w:p>
        </w:tc>
        <w:tc>
          <w:tcPr>
            <w:tcW w:w="34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36F6B60">
            <w:r>
              <w:rPr>
                <w:rFonts w:ascii="Times New Roman" w:hAnsi="Times New Roman" w:eastAsia="Times New Roman" w:cs="Times New Roman"/>
                <w:b w:val="0"/>
                <w:bCs w:val="0"/>
                <w:sz w:val="28"/>
                <w:szCs w:val="28"/>
              </w:rPr>
              <w:t>A book can have many pending reservations.</w:t>
            </w:r>
          </w:p>
        </w:tc>
      </w:tr>
    </w:tbl>
    <w:p w14:paraId="4332970E">
      <w:pPr>
        <w:spacing w:after="80"/>
      </w:pPr>
    </w:p>
    <w:p w14:paraId="5C5F5DB7">
      <w:pPr>
        <w:spacing w:after="140" w:line="288" w:lineRule="auto"/>
        <w:jc w:val="both"/>
      </w:pPr>
      <w:r>
        <w:rPr>
          <w:rFonts w:ascii="Times New Roman" w:hAnsi="Times New Roman" w:eastAsia="Times New Roman" w:cs="Times New Roman"/>
          <w:sz w:val="28"/>
          <w:szCs w:val="28"/>
        </w:rPr>
        <w:t>The design follows encapsulation (private attributes, public operations), reuses common data through inheritance, and uses composition only where the part cannot live without the whole (Fine in BorrowRecord). The multiplicities capture the real business rules of the library.</w:t>
      </w:r>
    </w:p>
    <w:p w14:paraId="56A7F8F3">
      <w:pPr>
        <w:keepNext/>
        <w:pageBreakBefore/>
        <w:spacing w:before="120" w:after="160"/>
      </w:pPr>
      <w:r>
        <w:rPr>
          <w:rFonts w:ascii="Times New Roman" w:hAnsi="Times New Roman" w:eastAsia="Times New Roman" w:cs="Times New Roman"/>
          <w:b/>
          <w:bCs/>
          <w:sz w:val="28"/>
          <w:szCs w:val="28"/>
        </w:rPr>
        <w:t>3. Sequence Diagram Evaluation (Online Examination System)</w:t>
      </w:r>
    </w:p>
    <w:p w14:paraId="53576E43">
      <w:pPr>
        <w:keepNext/>
        <w:spacing w:before="200" w:after="120"/>
      </w:pPr>
      <w:r>
        <w:rPr>
          <w:rFonts w:ascii="Times New Roman" w:hAnsi="Times New Roman" w:eastAsia="Times New Roman" w:cs="Times New Roman"/>
          <w:b/>
          <w:bCs/>
          <w:sz w:val="28"/>
          <w:szCs w:val="28"/>
        </w:rPr>
        <w:t>Analysis of the interaction process</w:t>
      </w:r>
    </w:p>
    <w:p w14:paraId="5B4550C2">
      <w:pPr>
        <w:spacing w:after="140" w:line="288" w:lineRule="auto"/>
        <w:jc w:val="both"/>
      </w:pPr>
      <w:r>
        <w:rPr>
          <w:rFonts w:ascii="Times New Roman" w:hAnsi="Times New Roman" w:eastAsia="Times New Roman" w:cs="Times New Roman"/>
          <w:sz w:val="28"/>
          <w:szCs w:val="28"/>
        </w:rPr>
        <w:t>The participating objects are the Student (actor), the Examination Module, the Evaluation Module and the Database. The incomplete design lacks credential validation, eligibility checks, saving of each answer, and the interaction between the evaluation module and the database. These missing message exchanges are identified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606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4C5C223">
            <w:r>
              <w:rPr>
                <w:rFonts w:ascii="Times New Roman" w:hAnsi="Times New Roman" w:eastAsia="Times New Roman" w:cs="Times New Roman"/>
                <w:b/>
                <w:bCs/>
                <w:sz w:val="28"/>
                <w:szCs w:val="28"/>
              </w:rPr>
              <w:t>Missing interaction</w:t>
            </w:r>
          </w:p>
        </w:tc>
        <w:tc>
          <w:tcPr>
            <w:tcW w:w="69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99A934E">
            <w:r>
              <w:rPr>
                <w:rFonts w:ascii="Times New Roman" w:hAnsi="Times New Roman" w:eastAsia="Times New Roman" w:cs="Times New Roman"/>
                <w:b/>
                <w:bCs/>
                <w:sz w:val="28"/>
                <w:szCs w:val="28"/>
              </w:rPr>
              <w:t>Added messages</w:t>
            </w:r>
          </w:p>
        </w:tc>
      </w:tr>
      <w:tr w14:paraId="445A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AC23CFF">
            <w:r>
              <w:rPr>
                <w:rFonts w:ascii="Times New Roman" w:hAnsi="Times New Roman" w:eastAsia="Times New Roman" w:cs="Times New Roman"/>
                <w:b/>
                <w:bCs/>
                <w:sz w:val="28"/>
                <w:szCs w:val="28"/>
              </w:rPr>
              <w:t>Authentication</w:t>
            </w:r>
          </w:p>
        </w:tc>
        <w:tc>
          <w:tcPr>
            <w:tcW w:w="69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66F069">
            <w:r>
              <w:rPr>
                <w:rFonts w:ascii="Times New Roman" w:hAnsi="Times New Roman" w:eastAsia="Times New Roman" w:cs="Times New Roman"/>
                <w:b w:val="0"/>
                <w:bCs w:val="0"/>
                <w:sz w:val="28"/>
                <w:szCs w:val="28"/>
              </w:rPr>
              <w:t>login(), validateCredentials(), loginSuccess / loginFailed</w:t>
            </w:r>
          </w:p>
        </w:tc>
      </w:tr>
      <w:tr w14:paraId="0C45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4BAAE5D">
            <w:r>
              <w:rPr>
                <w:rFonts w:ascii="Times New Roman" w:hAnsi="Times New Roman" w:eastAsia="Times New Roman" w:cs="Times New Roman"/>
                <w:b/>
                <w:bCs/>
                <w:sz w:val="28"/>
                <w:szCs w:val="28"/>
              </w:rPr>
              <w:t>Exam selection and eligibility</w:t>
            </w:r>
          </w:p>
        </w:tc>
        <w:tc>
          <w:tcPr>
            <w:tcW w:w="69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0C22A65">
            <w:r>
              <w:rPr>
                <w:rFonts w:ascii="Times New Roman" w:hAnsi="Times New Roman" w:eastAsia="Times New Roman" w:cs="Times New Roman"/>
                <w:b w:val="0"/>
                <w:bCs w:val="0"/>
                <w:sz w:val="28"/>
                <w:szCs w:val="28"/>
              </w:rPr>
              <w:t>selectExam(), getExamDetails(), displayInstructions / examNotAvailable</w:t>
            </w:r>
          </w:p>
        </w:tc>
      </w:tr>
      <w:tr w14:paraId="2FDA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74DA36B">
            <w:r>
              <w:rPr>
                <w:rFonts w:ascii="Times New Roman" w:hAnsi="Times New Roman" w:eastAsia="Times New Roman" w:cs="Times New Roman"/>
                <w:b/>
                <w:bCs/>
                <w:sz w:val="28"/>
                <w:szCs w:val="28"/>
              </w:rPr>
              <w:t>Answer storage</w:t>
            </w:r>
          </w:p>
        </w:tc>
        <w:tc>
          <w:tcPr>
            <w:tcW w:w="69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E9A17F">
            <w:r>
              <w:rPr>
                <w:rFonts w:ascii="Times New Roman" w:hAnsi="Times New Roman" w:eastAsia="Times New Roman" w:cs="Times New Roman"/>
                <w:b w:val="0"/>
                <w:bCs w:val="0"/>
                <w:sz w:val="28"/>
                <w:szCs w:val="28"/>
              </w:rPr>
              <w:t>submitAnswer(), saveAnswer(), saved, nextQuestion (repeated in a loop)</w:t>
            </w:r>
          </w:p>
        </w:tc>
      </w:tr>
      <w:tr w14:paraId="35D7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11FEAAE">
            <w:r>
              <w:rPr>
                <w:rFonts w:ascii="Times New Roman" w:hAnsi="Times New Roman" w:eastAsia="Times New Roman" w:cs="Times New Roman"/>
                <w:b/>
                <w:bCs/>
                <w:sz w:val="28"/>
                <w:szCs w:val="28"/>
              </w:rPr>
              <w:t>Submission</w:t>
            </w:r>
          </w:p>
        </w:tc>
        <w:tc>
          <w:tcPr>
            <w:tcW w:w="69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F3F815">
            <w:r>
              <w:rPr>
                <w:rFonts w:ascii="Times New Roman" w:hAnsi="Times New Roman" w:eastAsia="Times New Roman" w:cs="Times New Roman"/>
                <w:b w:val="0"/>
                <w:bCs w:val="0"/>
                <w:sz w:val="28"/>
                <w:szCs w:val="28"/>
              </w:rPr>
              <w:t>submitExam(), markExamSubmitted(), confirmation</w:t>
            </w:r>
          </w:p>
        </w:tc>
      </w:tr>
      <w:tr w14:paraId="6C49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8EEF5F3">
            <w:r>
              <w:rPr>
                <w:rFonts w:ascii="Times New Roman" w:hAnsi="Times New Roman" w:eastAsia="Times New Roman" w:cs="Times New Roman"/>
                <w:b/>
                <w:bCs/>
                <w:sz w:val="28"/>
                <w:szCs w:val="28"/>
              </w:rPr>
              <w:t>Evaluation</w:t>
            </w:r>
          </w:p>
        </w:tc>
        <w:tc>
          <w:tcPr>
            <w:tcW w:w="69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3E8BD9">
            <w:r>
              <w:rPr>
                <w:rFonts w:ascii="Times New Roman" w:hAnsi="Times New Roman" w:eastAsia="Times New Roman" w:cs="Times New Roman"/>
                <w:b w:val="0"/>
                <w:bCs w:val="0"/>
                <w:sz w:val="28"/>
                <w:szCs w:val="28"/>
              </w:rPr>
              <w:t>evaluateExam(), fetchAnswers(), fetchAnswerKey(), calculateScore(), storeResult()</w:t>
            </w:r>
          </w:p>
        </w:tc>
      </w:tr>
      <w:tr w14:paraId="37D3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BD5714">
            <w:r>
              <w:rPr>
                <w:rFonts w:ascii="Times New Roman" w:hAnsi="Times New Roman" w:eastAsia="Times New Roman" w:cs="Times New Roman"/>
                <w:b/>
                <w:bCs/>
                <w:sz w:val="28"/>
                <w:szCs w:val="28"/>
              </w:rPr>
              <w:t>Result display</w:t>
            </w:r>
          </w:p>
        </w:tc>
        <w:tc>
          <w:tcPr>
            <w:tcW w:w="69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481283B">
            <w:r>
              <w:rPr>
                <w:rFonts w:ascii="Times New Roman" w:hAnsi="Times New Roman" w:eastAsia="Times New Roman" w:cs="Times New Roman"/>
                <w:b w:val="0"/>
                <w:bCs w:val="0"/>
                <w:sz w:val="28"/>
                <w:szCs w:val="28"/>
              </w:rPr>
              <w:t>result(score, grade), displayResult()</w:t>
            </w:r>
          </w:p>
        </w:tc>
      </w:tr>
    </w:tbl>
    <w:p w14:paraId="3C968789">
      <w:pPr>
        <w:spacing w:after="80"/>
      </w:pPr>
    </w:p>
    <w:p w14:paraId="26F83FEC">
      <w:pPr>
        <w:keepNext/>
        <w:pageBreakBefore/>
        <w:spacing w:before="200" w:after="120"/>
      </w:pPr>
      <w:r>
        <w:rPr>
          <w:rFonts w:ascii="Times New Roman" w:hAnsi="Times New Roman" w:eastAsia="Times New Roman" w:cs="Times New Roman"/>
          <w:b/>
          <w:bCs/>
          <w:sz w:val="28"/>
          <w:szCs w:val="28"/>
        </w:rPr>
        <w:t>Sequence Diagram</w:t>
      </w:r>
    </w:p>
    <w:p w14:paraId="5CEA1A9A">
      <w:pPr>
        <w:keepNext/>
        <w:spacing w:before="120" w:after="80"/>
        <w:jc w:val="center"/>
      </w:pPr>
      <w:r>
        <w:drawing>
          <wp:inline distT="0" distB="0" distL="0" distR="0">
            <wp:extent cx="4886325" cy="7429500"/>
            <wp:effectExtent l="0" t="0" r="9525" b="0"/>
            <wp:docPr id="3" name="q3" descr="Figure 3: Sequence Diagram of the Online Examination System" title="Figure 3: Sequence Diagram of the Online Examin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3" descr="Figure 3: Sequence Diagram of the Online Examination System" title="Figure 3: Sequence Diagram of the Online Examination System"/>
                    <pic:cNvPicPr>
                      <a:picLocks noChangeAspect="1" noChangeArrowheads="1"/>
                    </pic:cNvPicPr>
                  </pic:nvPicPr>
                  <pic:blipFill>
                    <a:blip r:embed="rId7"/>
                    <a:srcRect/>
                    <a:stretch>
                      <a:fillRect/>
                    </a:stretch>
                  </pic:blipFill>
                  <pic:spPr>
                    <a:xfrm>
                      <a:off x="0" y="0"/>
                      <a:ext cx="4886325" cy="7429500"/>
                    </a:xfrm>
                    <a:prstGeom prst="rect">
                      <a:avLst/>
                    </a:prstGeom>
                  </pic:spPr>
                </pic:pic>
              </a:graphicData>
            </a:graphic>
          </wp:inline>
        </w:drawing>
      </w:r>
    </w:p>
    <w:p w14:paraId="3FA13254">
      <w:pPr>
        <w:spacing w:after="200"/>
        <w:jc w:val="center"/>
      </w:pPr>
      <w:r>
        <w:rPr>
          <w:rFonts w:ascii="Times New Roman" w:hAnsi="Times New Roman" w:eastAsia="Times New Roman" w:cs="Times New Roman"/>
          <w:i/>
          <w:iCs/>
          <w:sz w:val="28"/>
          <w:szCs w:val="28"/>
        </w:rPr>
        <w:t>Figure 3: Sequence Diagram of the Online Examination System</w:t>
      </w:r>
    </w:p>
    <w:p w14:paraId="761E7F72">
      <w:pPr>
        <w:keepNext/>
        <w:spacing w:before="200" w:after="120"/>
      </w:pPr>
      <w:r>
        <w:rPr>
          <w:rFonts w:ascii="Times New Roman" w:hAnsi="Times New Roman" w:eastAsia="Times New Roman" w:cs="Times New Roman"/>
          <w:b/>
          <w:bCs/>
          <w:sz w:val="28"/>
          <w:szCs w:val="28"/>
        </w:rPr>
        <w:t>Explanation</w:t>
      </w:r>
    </w:p>
    <w:p w14:paraId="4397CEC2">
      <w:pPr>
        <w:pStyle w:val="16"/>
        <w:numPr>
          <w:ilvl w:val="0"/>
          <w:numId w:val="1"/>
        </w:numPr>
        <w:spacing w:after="90" w:line="288" w:lineRule="auto"/>
        <w:jc w:val="both"/>
      </w:pPr>
      <w:r>
        <w:rPr>
          <w:rFonts w:ascii="Times New Roman" w:hAnsi="Times New Roman" w:eastAsia="Times New Roman" w:cs="Times New Roman"/>
          <w:b/>
          <w:bCs/>
          <w:sz w:val="28"/>
          <w:szCs w:val="28"/>
        </w:rPr>
        <w:t xml:space="preserve">Lifelines and activation bars: </w:t>
      </w:r>
      <w:r>
        <w:rPr>
          <w:rFonts w:ascii="Times New Roman" w:hAnsi="Times New Roman" w:eastAsia="Times New Roman" w:cs="Times New Roman"/>
          <w:sz w:val="28"/>
          <w:szCs w:val="28"/>
        </w:rPr>
        <w:t>Each participant has a dashed lifeline. The narrow rectangles are activation bars that show when an object is processing a request, for example the Examination Module stays active from login() until the final reply.</w:t>
      </w:r>
    </w:p>
    <w:p w14:paraId="306F0D21">
      <w:pPr>
        <w:pStyle w:val="16"/>
        <w:numPr>
          <w:ilvl w:val="0"/>
          <w:numId w:val="1"/>
        </w:numPr>
        <w:spacing w:after="90" w:line="288" w:lineRule="auto"/>
        <w:jc w:val="both"/>
      </w:pPr>
      <w:r>
        <w:rPr>
          <w:rFonts w:ascii="Times New Roman" w:hAnsi="Times New Roman" w:eastAsia="Times New Roman" w:cs="Times New Roman"/>
          <w:b/>
          <w:bCs/>
          <w:sz w:val="28"/>
          <w:szCs w:val="28"/>
        </w:rPr>
        <w:t xml:space="preserve">Combined fragments: </w:t>
      </w:r>
      <w:r>
        <w:rPr>
          <w:rFonts w:ascii="Times New Roman" w:hAnsi="Times New Roman" w:eastAsia="Times New Roman" w:cs="Times New Roman"/>
          <w:sz w:val="28"/>
          <w:szCs w:val="28"/>
        </w:rPr>
        <w:t>The alt fragments model the valid / invalid login and the available / not-available exam. The loop fragment models repeated answering until all questions are done or the time ends.</w:t>
      </w:r>
    </w:p>
    <w:p w14:paraId="42AE073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Synchronous and return messages: </w:t>
      </w:r>
      <w:r>
        <w:rPr>
          <w:rFonts w:ascii="Times New Roman" w:hAnsi="Times New Roman" w:eastAsia="Times New Roman" w:cs="Times New Roman"/>
          <w:sz w:val="28"/>
          <w:szCs w:val="28"/>
        </w:rPr>
        <w:t>Solid arrows are calls and dashed arrows are replies, so the order of the whole flow can be traced from top to bottom.</w:t>
      </w:r>
    </w:p>
    <w:p w14:paraId="6182F908">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Separation of responsibility: </w:t>
      </w:r>
      <w:r>
        <w:rPr>
          <w:rFonts w:ascii="Times New Roman" w:hAnsi="Times New Roman" w:eastAsia="Times New Roman" w:cs="Times New Roman"/>
          <w:sz w:val="28"/>
          <w:szCs w:val="28"/>
        </w:rPr>
        <w:t>The Examination Module controls the session, the Evaluation Module only scores, and the Database is accessed by both, which keeps the design modular.</w:t>
      </w:r>
    </w:p>
    <w:p w14:paraId="6A3A6C01">
      <w:pPr>
        <w:spacing w:after="140" w:line="288" w:lineRule="auto"/>
        <w:jc w:val="both"/>
      </w:pPr>
      <w:r>
        <w:rPr>
          <w:rFonts w:ascii="Times New Roman" w:hAnsi="Times New Roman" w:eastAsia="Times New Roman" w:cs="Times New Roman"/>
          <w:sz w:val="28"/>
          <w:szCs w:val="28"/>
        </w:rPr>
        <w:t>The diagram now describes the complete flow from login to result display, with 27 numbered messages and no missing exchanges.</w:t>
      </w:r>
    </w:p>
    <w:p w14:paraId="6F7A6466">
      <w:pPr>
        <w:keepNext/>
        <w:pageBreakBefore/>
        <w:spacing w:before="120" w:after="160"/>
      </w:pPr>
      <w:r>
        <w:rPr>
          <w:rFonts w:ascii="Times New Roman" w:hAnsi="Times New Roman" w:eastAsia="Times New Roman" w:cs="Times New Roman"/>
          <w:b/>
          <w:bCs/>
          <w:sz w:val="28"/>
          <w:szCs w:val="28"/>
        </w:rPr>
        <w:t>4. Activity Diagram Construction (Loan Approval System)</w:t>
      </w:r>
    </w:p>
    <w:p w14:paraId="765B181E">
      <w:pPr>
        <w:keepNext/>
        <w:spacing w:before="200" w:after="120"/>
      </w:pPr>
      <w:r>
        <w:rPr>
          <w:rFonts w:ascii="Times New Roman" w:hAnsi="Times New Roman" w:eastAsia="Times New Roman" w:cs="Times New Roman"/>
          <w:b/>
          <w:bCs/>
          <w:sz w:val="28"/>
          <w:szCs w:val="28"/>
        </w:rPr>
        <w:t>Analysis of the business process</w:t>
      </w:r>
    </w:p>
    <w:p w14:paraId="7F35E515">
      <w:pPr>
        <w:spacing w:after="140" w:line="288" w:lineRule="auto"/>
        <w:jc w:val="both"/>
      </w:pPr>
      <w:r>
        <w:rPr>
          <w:rFonts w:ascii="Times New Roman" w:hAnsi="Times New Roman" w:eastAsia="Times New Roman" w:cs="Times New Roman"/>
          <w:sz w:val="28"/>
          <w:szCs w:val="28"/>
        </w:rPr>
        <w:t>The workflow lacks decision points and parallel activities. The process activities are identified first, followed by the decisions and the parallel (concurrent) activities.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60"/>
      </w:tblGrid>
      <w:tr w14:paraId="3BBD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3A9BEFF5">
            <w:r>
              <w:rPr>
                <w:rFonts w:ascii="Times New Roman" w:hAnsi="Times New Roman" w:eastAsia="Times New Roman" w:cs="Times New Roman"/>
                <w:b/>
                <w:bCs/>
                <w:sz w:val="28"/>
                <w:szCs w:val="28"/>
              </w:rPr>
              <w:t>Element</w:t>
            </w:r>
          </w:p>
        </w:tc>
        <w:tc>
          <w:tcPr>
            <w:tcW w:w="70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0CF98C3">
            <w:r>
              <w:rPr>
                <w:rFonts w:ascii="Times New Roman" w:hAnsi="Times New Roman" w:eastAsia="Times New Roman" w:cs="Times New Roman"/>
                <w:b/>
                <w:bCs/>
                <w:sz w:val="28"/>
                <w:szCs w:val="28"/>
              </w:rPr>
              <w:t>Details</w:t>
            </w:r>
          </w:p>
        </w:tc>
      </w:tr>
      <w:tr w14:paraId="40D1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D1987E8">
            <w:r>
              <w:rPr>
                <w:rFonts w:ascii="Times New Roman" w:hAnsi="Times New Roman" w:eastAsia="Times New Roman" w:cs="Times New Roman"/>
                <w:b/>
                <w:bCs/>
                <w:sz w:val="28"/>
                <w:szCs w:val="28"/>
              </w:rPr>
              <w:t>Main activities</w:t>
            </w:r>
          </w:p>
        </w:tc>
        <w:tc>
          <w:tcPr>
            <w:tcW w:w="7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4761E36">
            <w:r>
              <w:rPr>
                <w:rFonts w:ascii="Times New Roman" w:hAnsi="Times New Roman" w:eastAsia="Times New Roman" w:cs="Times New Roman"/>
                <w:b w:val="0"/>
                <w:bCs w:val="0"/>
                <w:sz w:val="28"/>
                <w:szCs w:val="28"/>
              </w:rPr>
              <w:t>Submit application, validate data, upload documents, check completeness, eligibility verification, calculate risk score, officer review, generate sanction letter, accept offer, sign agreement, disburse loan, update account.</w:t>
            </w:r>
          </w:p>
        </w:tc>
      </w:tr>
      <w:tr w14:paraId="659C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126A1F2">
            <w:r>
              <w:rPr>
                <w:rFonts w:ascii="Times New Roman" w:hAnsi="Times New Roman" w:eastAsia="Times New Roman" w:cs="Times New Roman"/>
                <w:b/>
                <w:bCs/>
                <w:sz w:val="28"/>
                <w:szCs w:val="28"/>
              </w:rPr>
              <w:t>Decision nodes</w:t>
            </w:r>
          </w:p>
        </w:tc>
        <w:tc>
          <w:tcPr>
            <w:tcW w:w="7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AA32B6C">
            <w:r>
              <w:rPr>
                <w:rFonts w:ascii="Times New Roman" w:hAnsi="Times New Roman" w:eastAsia="Times New Roman" w:cs="Times New Roman"/>
                <w:b w:val="0"/>
                <w:bCs w:val="0"/>
                <w:sz w:val="28"/>
                <w:szCs w:val="28"/>
              </w:rPr>
              <w:t>Documents complete? (loops back to request missing documents); Eligible?; Loan approved?; Offer accepted?</w:t>
            </w:r>
          </w:p>
        </w:tc>
      </w:tr>
      <w:tr w14:paraId="568E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E40169C">
            <w:r>
              <w:rPr>
                <w:rFonts w:ascii="Times New Roman" w:hAnsi="Times New Roman" w:eastAsia="Times New Roman" w:cs="Times New Roman"/>
                <w:b/>
                <w:bCs/>
                <w:sz w:val="28"/>
                <w:szCs w:val="28"/>
              </w:rPr>
              <w:t>Parallel activities (fork 1)</w:t>
            </w:r>
          </w:p>
        </w:tc>
        <w:tc>
          <w:tcPr>
            <w:tcW w:w="7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FADA003">
            <w:r>
              <w:rPr>
                <w:rFonts w:ascii="Times New Roman" w:hAnsi="Times New Roman" w:eastAsia="Times New Roman" w:cs="Times New Roman"/>
                <w:b w:val="0"/>
                <w:bCs w:val="0"/>
                <w:sz w:val="28"/>
                <w:szCs w:val="28"/>
              </w:rPr>
              <w:t>Verify identity (KYC), check credit score, and verify income and employment run at the same time and join before the risk score is calculated.</w:t>
            </w:r>
          </w:p>
        </w:tc>
      </w:tr>
      <w:tr w14:paraId="2376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DA0AC49">
            <w:r>
              <w:rPr>
                <w:rFonts w:ascii="Times New Roman" w:hAnsi="Times New Roman" w:eastAsia="Times New Roman" w:cs="Times New Roman"/>
                <w:b/>
                <w:bCs/>
                <w:sz w:val="28"/>
                <w:szCs w:val="28"/>
              </w:rPr>
              <w:t>Parallel activities (fork 2)</w:t>
            </w:r>
          </w:p>
        </w:tc>
        <w:tc>
          <w:tcPr>
            <w:tcW w:w="7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9134754">
            <w:r>
              <w:rPr>
                <w:rFonts w:ascii="Times New Roman" w:hAnsi="Times New Roman" w:eastAsia="Times New Roman" w:cs="Times New Roman"/>
                <w:b w:val="0"/>
                <w:bCs w:val="0"/>
                <w:sz w:val="28"/>
                <w:szCs w:val="28"/>
              </w:rPr>
              <w:t>After the agreement is signed, loan disbursement, repayment schedule creation and the confirmation notification run concurrently.</w:t>
            </w:r>
          </w:p>
        </w:tc>
      </w:tr>
      <w:tr w14:paraId="7264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90DD980">
            <w:r>
              <w:rPr>
                <w:rFonts w:ascii="Times New Roman" w:hAnsi="Times New Roman" w:eastAsia="Times New Roman" w:cs="Times New Roman"/>
                <w:b/>
                <w:bCs/>
                <w:sz w:val="28"/>
                <w:szCs w:val="28"/>
              </w:rPr>
              <w:t>Final nodes</w:t>
            </w:r>
          </w:p>
        </w:tc>
        <w:tc>
          <w:tcPr>
            <w:tcW w:w="70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E531F82">
            <w:r>
              <w:rPr>
                <w:rFonts w:ascii="Times New Roman" w:hAnsi="Times New Roman" w:eastAsia="Times New Roman" w:cs="Times New Roman"/>
                <w:b w:val="0"/>
                <w:bCs w:val="0"/>
                <w:sz w:val="28"/>
                <w:szCs w:val="28"/>
              </w:rPr>
              <w:t>Funds received, application closed, or rejection notified.</w:t>
            </w:r>
          </w:p>
        </w:tc>
      </w:tr>
    </w:tbl>
    <w:p w14:paraId="7CF9DBB7">
      <w:pPr>
        <w:spacing w:after="80"/>
      </w:pPr>
    </w:p>
    <w:p w14:paraId="3FD847AD">
      <w:pPr>
        <w:keepNext/>
        <w:spacing w:before="200" w:after="120"/>
      </w:pPr>
      <w:r>
        <w:rPr>
          <w:rFonts w:ascii="Times New Roman" w:hAnsi="Times New Roman" w:eastAsia="Times New Roman" w:cs="Times New Roman"/>
          <w:b/>
          <w:bCs/>
          <w:sz w:val="28"/>
          <w:szCs w:val="28"/>
        </w:rPr>
        <w:t>Optimised Activity Diagram</w:t>
      </w:r>
    </w:p>
    <w:p w14:paraId="6A7673B8">
      <w:pPr>
        <w:keepNext/>
        <w:spacing w:before="120" w:after="80"/>
        <w:jc w:val="center"/>
      </w:pPr>
      <w:r>
        <w:drawing>
          <wp:inline distT="0" distB="0" distL="0" distR="0">
            <wp:extent cx="5943600" cy="5019675"/>
            <wp:effectExtent l="0" t="0" r="0" b="9525"/>
            <wp:docPr id="4" name="q4" descr="Figure 4: Activity Diagram of the Loan Approval System" title="Figure 4: Activity Diagram of the Loan Approv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4" descr="Figure 4: Activity Diagram of the Loan Approval System" title="Figure 4: Activity Diagram of the Loan Approval System"/>
                    <pic:cNvPicPr>
                      <a:picLocks noChangeAspect="1" noChangeArrowheads="1"/>
                    </pic:cNvPicPr>
                  </pic:nvPicPr>
                  <pic:blipFill>
                    <a:blip r:embed="rId8"/>
                    <a:srcRect/>
                    <a:stretch>
                      <a:fillRect/>
                    </a:stretch>
                  </pic:blipFill>
                  <pic:spPr>
                    <a:xfrm>
                      <a:off x="0" y="0"/>
                      <a:ext cx="5943600" cy="5019675"/>
                    </a:xfrm>
                    <a:prstGeom prst="rect">
                      <a:avLst/>
                    </a:prstGeom>
                  </pic:spPr>
                </pic:pic>
              </a:graphicData>
            </a:graphic>
          </wp:inline>
        </w:drawing>
      </w:r>
    </w:p>
    <w:p w14:paraId="54FC7ECB">
      <w:pPr>
        <w:spacing w:after="200"/>
        <w:jc w:val="center"/>
      </w:pPr>
      <w:r>
        <w:rPr>
          <w:rFonts w:ascii="Times New Roman" w:hAnsi="Times New Roman" w:eastAsia="Times New Roman" w:cs="Times New Roman"/>
          <w:i/>
          <w:iCs/>
          <w:sz w:val="28"/>
          <w:szCs w:val="28"/>
        </w:rPr>
        <w:t>Figure 4: Activity Diagram of the Loan Approval System</w:t>
      </w:r>
    </w:p>
    <w:p w14:paraId="035E000B">
      <w:pPr>
        <w:keepNext/>
        <w:spacing w:before="200" w:after="120"/>
      </w:pPr>
      <w:r>
        <w:rPr>
          <w:rFonts w:ascii="Times New Roman" w:hAnsi="Times New Roman" w:eastAsia="Times New Roman" w:cs="Times New Roman"/>
          <w:b/>
          <w:bCs/>
          <w:sz w:val="28"/>
          <w:szCs w:val="28"/>
        </w:rPr>
        <w:t>Justification</w:t>
      </w:r>
    </w:p>
    <w:p w14:paraId="6EF1A0B9">
      <w:pPr>
        <w:pStyle w:val="16"/>
        <w:numPr>
          <w:ilvl w:val="0"/>
          <w:numId w:val="1"/>
        </w:numPr>
        <w:spacing w:after="90" w:line="288" w:lineRule="auto"/>
        <w:jc w:val="both"/>
      </w:pPr>
      <w:r>
        <w:rPr>
          <w:rFonts w:ascii="Times New Roman" w:hAnsi="Times New Roman" w:eastAsia="Times New Roman" w:cs="Times New Roman"/>
          <w:b/>
          <w:bCs/>
          <w:sz w:val="28"/>
          <w:szCs w:val="28"/>
        </w:rPr>
        <w:t xml:space="preserve">Decision nodes </w:t>
      </w:r>
      <w:r>
        <w:rPr>
          <w:rFonts w:ascii="Times New Roman" w:hAnsi="Times New Roman" w:eastAsia="Times New Roman" w:cs="Times New Roman"/>
          <w:sz w:val="28"/>
          <w:szCs w:val="28"/>
        </w:rPr>
        <w:t>separate the approval path from the rejection paths and include a loop for incomplete documents, so no case ends without a defined outcome.</w:t>
      </w:r>
    </w:p>
    <w:p w14:paraId="1B190E31">
      <w:pPr>
        <w:pStyle w:val="16"/>
        <w:numPr>
          <w:ilvl w:val="0"/>
          <w:numId w:val="1"/>
        </w:numPr>
        <w:spacing w:after="90" w:line="288" w:lineRule="auto"/>
        <w:jc w:val="both"/>
      </w:pPr>
      <w:r>
        <w:rPr>
          <w:rFonts w:ascii="Times New Roman" w:hAnsi="Times New Roman" w:eastAsia="Times New Roman" w:cs="Times New Roman"/>
          <w:b/>
          <w:bCs/>
          <w:sz w:val="28"/>
          <w:szCs w:val="28"/>
        </w:rPr>
        <w:t xml:space="preserve">Fork and join bars </w:t>
      </w:r>
      <w:r>
        <w:rPr>
          <w:rFonts w:ascii="Times New Roman" w:hAnsi="Times New Roman" w:eastAsia="Times New Roman" w:cs="Times New Roman"/>
          <w:sz w:val="28"/>
          <w:szCs w:val="28"/>
        </w:rPr>
        <w:t>represent true concurrency. Running the three verification checks in parallel shortens the approval time compared with a sequential process.</w:t>
      </w:r>
    </w:p>
    <w:p w14:paraId="3EFB81F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Rejection handling: </w:t>
      </w:r>
      <w:r>
        <w:rPr>
          <w:rFonts w:ascii="Times New Roman" w:hAnsi="Times New Roman" w:eastAsia="Times New Roman" w:cs="Times New Roman"/>
          <w:sz w:val="28"/>
          <w:szCs w:val="28"/>
        </w:rPr>
        <w:t>Both ineligible and rejected applications produce a rejection notice with the reason and notify the customer, which is required for transparency.</w:t>
      </w:r>
    </w:p>
    <w:p w14:paraId="4F2832EA">
      <w:pPr>
        <w:spacing w:after="140" w:line="288"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diagram has a single start node, a single stop node, and every branch converges, so the workflow is complete, correct and easy to follow.</w:t>
      </w:r>
    </w:p>
    <w:p w14:paraId="72D1F225">
      <w:pPr>
        <w:spacing w:after="140" w:line="288" w:lineRule="auto"/>
        <w:jc w:val="both"/>
      </w:pPr>
      <w:r>
        <w:rPr>
          <w:rFonts w:ascii="Times New Roman" w:hAnsi="Times New Roman" w:eastAsia="Times New Roman" w:cs="Times New Roman"/>
          <w:b/>
          <w:bCs/>
          <w:sz w:val="28"/>
          <w:szCs w:val="28"/>
        </w:rPr>
        <w:t>5. Component Diagram Design (Smart E-Commerce Platform)</w:t>
      </w:r>
    </w:p>
    <w:p w14:paraId="44C7ACB4">
      <w:pPr>
        <w:keepNext/>
        <w:spacing w:before="200" w:after="120"/>
      </w:pPr>
      <w:r>
        <w:rPr>
          <w:rFonts w:ascii="Times New Roman" w:hAnsi="Times New Roman" w:eastAsia="Times New Roman" w:cs="Times New Roman"/>
          <w:b/>
          <w:bCs/>
          <w:sz w:val="28"/>
          <w:szCs w:val="28"/>
        </w:rPr>
        <w:t>Analysis of the software architecture</w:t>
      </w:r>
    </w:p>
    <w:p w14:paraId="0DA45469">
      <w:pPr>
        <w:spacing w:after="140" w:line="288" w:lineRule="auto"/>
        <w:jc w:val="both"/>
      </w:pPr>
      <w:r>
        <w:rPr>
          <w:rFonts w:ascii="Times New Roman" w:hAnsi="Times New Roman" w:eastAsia="Times New Roman" w:cs="Times New Roman"/>
          <w:sz w:val="28"/>
          <w:szCs w:val="28"/>
        </w:rPr>
        <w:t>Seven modules are given. Each is modelled as a component that provides a well-defined interface, and other components depend on it only through that interface. A web / mobile client is added as the consumer of the user-facing services, and two external providers are added for payment and messaging.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160"/>
      </w:tblGrid>
      <w:tr w14:paraId="1F89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898D226">
            <w:r>
              <w:rPr>
                <w:rFonts w:ascii="Times New Roman" w:hAnsi="Times New Roman" w:eastAsia="Times New Roman" w:cs="Times New Roman"/>
                <w:b/>
                <w:bCs/>
                <w:sz w:val="28"/>
                <w:szCs w:val="28"/>
              </w:rPr>
              <w:t>Component</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D59B804">
            <w:r>
              <w:rPr>
                <w:rFonts w:ascii="Times New Roman" w:hAnsi="Times New Roman" w:eastAsia="Times New Roman" w:cs="Times New Roman"/>
                <w:b/>
                <w:bCs/>
                <w:sz w:val="28"/>
                <w:szCs w:val="28"/>
              </w:rPr>
              <w:t>Provided interface</w:t>
            </w:r>
          </w:p>
        </w:tc>
        <w:tc>
          <w:tcPr>
            <w:tcW w:w="516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8FA9BA2">
            <w:r>
              <w:rPr>
                <w:rFonts w:ascii="Times New Roman" w:hAnsi="Times New Roman" w:eastAsia="Times New Roman" w:cs="Times New Roman"/>
                <w:b/>
                <w:bCs/>
                <w:sz w:val="28"/>
                <w:szCs w:val="28"/>
              </w:rPr>
              <w:t>Required interfaces (dependencies)</w:t>
            </w:r>
          </w:p>
        </w:tc>
      </w:tr>
      <w:tr w14:paraId="5C71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00E6CC">
            <w:r>
              <w:rPr>
                <w:rFonts w:ascii="Times New Roman" w:hAnsi="Times New Roman" w:eastAsia="Times New Roman" w:cs="Times New Roman"/>
                <w:b/>
                <w:bCs/>
                <w:sz w:val="28"/>
                <w:szCs w:val="28"/>
              </w:rPr>
              <w:t>User Management</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0D17CA">
            <w:r>
              <w:rPr>
                <w:rFonts w:ascii="Times New Roman" w:hAnsi="Times New Roman" w:eastAsia="Times New Roman" w:cs="Times New Roman"/>
                <w:b w:val="0"/>
                <w:bCs w:val="0"/>
                <w:sz w:val="28"/>
                <w:szCs w:val="28"/>
              </w:rPr>
              <w:t>IUserAuth</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4CBB8FF">
            <w:r>
              <w:rPr>
                <w:rFonts w:ascii="Times New Roman" w:hAnsi="Times New Roman" w:eastAsia="Times New Roman" w:cs="Times New Roman"/>
                <w:b w:val="0"/>
                <w:bCs w:val="0"/>
                <w:sz w:val="28"/>
                <w:szCs w:val="28"/>
              </w:rPr>
              <w:t>None; used by the client for login and registration.</w:t>
            </w:r>
          </w:p>
        </w:tc>
      </w:tr>
      <w:tr w14:paraId="15A1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221B012">
            <w:r>
              <w:rPr>
                <w:rFonts w:ascii="Times New Roman" w:hAnsi="Times New Roman" w:eastAsia="Times New Roman" w:cs="Times New Roman"/>
                <w:b/>
                <w:bCs/>
                <w:sz w:val="28"/>
                <w:szCs w:val="28"/>
              </w:rPr>
              <w:t>Product Catalog</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84A336B">
            <w:r>
              <w:rPr>
                <w:rFonts w:ascii="Times New Roman" w:hAnsi="Times New Roman" w:eastAsia="Times New Roman" w:cs="Times New Roman"/>
                <w:b w:val="0"/>
                <w:bCs w:val="0"/>
                <w:sz w:val="28"/>
                <w:szCs w:val="28"/>
              </w:rPr>
              <w:t>IProductInfo</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313A14">
            <w:r>
              <w:rPr>
                <w:rFonts w:ascii="Times New Roman" w:hAnsi="Times New Roman" w:eastAsia="Times New Roman" w:cs="Times New Roman"/>
                <w:b w:val="0"/>
                <w:bCs w:val="0"/>
                <w:sz w:val="28"/>
                <w:szCs w:val="28"/>
              </w:rPr>
              <w:t>IStock (to display availability).</w:t>
            </w:r>
          </w:p>
        </w:tc>
      </w:tr>
      <w:tr w14:paraId="036C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009A72B">
            <w:r>
              <w:rPr>
                <w:rFonts w:ascii="Times New Roman" w:hAnsi="Times New Roman" w:eastAsia="Times New Roman" w:cs="Times New Roman"/>
                <w:b/>
                <w:bCs/>
                <w:sz w:val="28"/>
                <w:szCs w:val="28"/>
              </w:rPr>
              <w:t>Shopping Cart</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92756FE">
            <w:r>
              <w:rPr>
                <w:rFonts w:ascii="Times New Roman" w:hAnsi="Times New Roman" w:eastAsia="Times New Roman" w:cs="Times New Roman"/>
                <w:b w:val="0"/>
                <w:bCs w:val="0"/>
                <w:sz w:val="28"/>
                <w:szCs w:val="28"/>
              </w:rPr>
              <w:t>ICart</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27B3BF4">
            <w:r>
              <w:rPr>
                <w:rFonts w:ascii="Times New Roman" w:hAnsi="Times New Roman" w:eastAsia="Times New Roman" w:cs="Times New Roman"/>
                <w:b w:val="0"/>
                <w:bCs w:val="0"/>
                <w:sz w:val="28"/>
                <w:szCs w:val="28"/>
              </w:rPr>
              <w:t>IProductInfo (price and details).</w:t>
            </w:r>
          </w:p>
        </w:tc>
      </w:tr>
      <w:tr w14:paraId="2E87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69D0BBC">
            <w:r>
              <w:rPr>
                <w:rFonts w:ascii="Times New Roman" w:hAnsi="Times New Roman" w:eastAsia="Times New Roman" w:cs="Times New Roman"/>
                <w:b/>
                <w:bCs/>
                <w:sz w:val="28"/>
                <w:szCs w:val="28"/>
              </w:rPr>
              <w:t>Order Management</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2447AB9">
            <w:r>
              <w:rPr>
                <w:rFonts w:ascii="Times New Roman" w:hAnsi="Times New Roman" w:eastAsia="Times New Roman" w:cs="Times New Roman"/>
                <w:b w:val="0"/>
                <w:bCs w:val="0"/>
                <w:sz w:val="28"/>
                <w:szCs w:val="28"/>
              </w:rPr>
              <w:t>IOrder</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899E56D">
            <w:r>
              <w:rPr>
                <w:rFonts w:ascii="Times New Roman" w:hAnsi="Times New Roman" w:eastAsia="Times New Roman" w:cs="Times New Roman"/>
                <w:b w:val="0"/>
                <w:bCs w:val="0"/>
                <w:sz w:val="28"/>
                <w:szCs w:val="28"/>
              </w:rPr>
              <w:t>ICart, IStock, IPayment, INotify.</w:t>
            </w:r>
          </w:p>
        </w:tc>
      </w:tr>
      <w:tr w14:paraId="423E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0C4188">
            <w:r>
              <w:rPr>
                <w:rFonts w:ascii="Times New Roman" w:hAnsi="Times New Roman" w:eastAsia="Times New Roman" w:cs="Times New Roman"/>
                <w:b/>
                <w:bCs/>
                <w:sz w:val="28"/>
                <w:szCs w:val="28"/>
              </w:rPr>
              <w:t>Inventory Management</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1CFA16D">
            <w:r>
              <w:rPr>
                <w:rFonts w:ascii="Times New Roman" w:hAnsi="Times New Roman" w:eastAsia="Times New Roman" w:cs="Times New Roman"/>
                <w:b w:val="0"/>
                <w:bCs w:val="0"/>
                <w:sz w:val="28"/>
                <w:szCs w:val="28"/>
              </w:rPr>
              <w:t>IStock</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D39F0F5">
            <w:r>
              <w:rPr>
                <w:rFonts w:ascii="Times New Roman" w:hAnsi="Times New Roman" w:eastAsia="Times New Roman" w:cs="Times New Roman"/>
                <w:b w:val="0"/>
                <w:bCs w:val="0"/>
                <w:sz w:val="28"/>
                <w:szCs w:val="28"/>
              </w:rPr>
              <w:t>INotify (low-stock alerts).</w:t>
            </w:r>
          </w:p>
        </w:tc>
      </w:tr>
      <w:tr w14:paraId="5A38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1533E4">
            <w:r>
              <w:rPr>
                <w:rFonts w:ascii="Times New Roman" w:hAnsi="Times New Roman" w:eastAsia="Times New Roman" w:cs="Times New Roman"/>
                <w:b/>
                <w:bCs/>
                <w:sz w:val="28"/>
                <w:szCs w:val="28"/>
              </w:rPr>
              <w:t>Payment Gateway</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3D2F2CF">
            <w:r>
              <w:rPr>
                <w:rFonts w:ascii="Times New Roman" w:hAnsi="Times New Roman" w:eastAsia="Times New Roman" w:cs="Times New Roman"/>
                <w:b w:val="0"/>
                <w:bCs w:val="0"/>
                <w:sz w:val="28"/>
                <w:szCs w:val="28"/>
              </w:rPr>
              <w:t>IPayment</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27A6E8">
            <w:r>
              <w:rPr>
                <w:rFonts w:ascii="Times New Roman" w:hAnsi="Times New Roman" w:eastAsia="Times New Roman" w:cs="Times New Roman"/>
                <w:b w:val="0"/>
                <w:bCs w:val="0"/>
                <w:sz w:val="28"/>
                <w:szCs w:val="28"/>
              </w:rPr>
              <w:t>INotify; external payment provider.</w:t>
            </w:r>
          </w:p>
        </w:tc>
      </w:tr>
      <w:tr w14:paraId="1D11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F9C8771">
            <w:r>
              <w:rPr>
                <w:rFonts w:ascii="Times New Roman" w:hAnsi="Times New Roman" w:eastAsia="Times New Roman" w:cs="Times New Roman"/>
                <w:b/>
                <w:bCs/>
                <w:sz w:val="28"/>
                <w:szCs w:val="28"/>
              </w:rPr>
              <w:t>Notification Service</w:t>
            </w:r>
          </w:p>
        </w:tc>
        <w:tc>
          <w:tcPr>
            <w:tcW w:w="1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795AF63">
            <w:r>
              <w:rPr>
                <w:rFonts w:ascii="Times New Roman" w:hAnsi="Times New Roman" w:eastAsia="Times New Roman" w:cs="Times New Roman"/>
                <w:b w:val="0"/>
                <w:bCs w:val="0"/>
                <w:sz w:val="28"/>
                <w:szCs w:val="28"/>
              </w:rPr>
              <w:t>INotify</w:t>
            </w:r>
          </w:p>
        </w:tc>
        <w:tc>
          <w:tcPr>
            <w:tcW w:w="516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5D28256">
            <w:r>
              <w:rPr>
                <w:rFonts w:ascii="Times New Roman" w:hAnsi="Times New Roman" w:eastAsia="Times New Roman" w:cs="Times New Roman"/>
                <w:b w:val="0"/>
                <w:bCs w:val="0"/>
                <w:sz w:val="28"/>
                <w:szCs w:val="28"/>
              </w:rPr>
              <w:t>External e-mail / SMS provider.</w:t>
            </w:r>
          </w:p>
        </w:tc>
      </w:tr>
    </w:tbl>
    <w:p w14:paraId="6FD18131">
      <w:pPr>
        <w:spacing w:after="80"/>
      </w:pPr>
    </w:p>
    <w:p w14:paraId="570729D0">
      <w:pPr>
        <w:keepNext/>
        <w:pageBreakBefore/>
        <w:spacing w:before="200" w:after="120"/>
      </w:pPr>
      <w:r>
        <w:rPr>
          <w:rFonts w:ascii="Times New Roman" w:hAnsi="Times New Roman" w:eastAsia="Times New Roman" w:cs="Times New Roman"/>
          <w:b/>
          <w:bCs/>
          <w:sz w:val="28"/>
          <w:szCs w:val="28"/>
        </w:rPr>
        <w:t>Component Diagram</w:t>
      </w:r>
    </w:p>
    <w:p w14:paraId="698EC800">
      <w:pPr>
        <w:keepNext/>
        <w:spacing w:before="120" w:after="80"/>
        <w:jc w:val="center"/>
      </w:pPr>
      <w:r>
        <w:drawing>
          <wp:inline distT="0" distB="0" distL="0" distR="0">
            <wp:extent cx="5867400" cy="6667500"/>
            <wp:effectExtent l="0" t="0" r="0" b="0"/>
            <wp:docPr id="5" name="q5" descr="Figure 5: Component Diagram of the Smart E-Commerce Platform" title="Figure 5: Component Diagram of the Smart E-Commer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5" descr="Figure 5: Component Diagram of the Smart E-Commerce Platform" title="Figure 5: Component Diagram of the Smart E-Commerce Platform"/>
                    <pic:cNvPicPr>
                      <a:picLocks noChangeAspect="1" noChangeArrowheads="1"/>
                    </pic:cNvPicPr>
                  </pic:nvPicPr>
                  <pic:blipFill>
                    <a:blip r:embed="rId9"/>
                    <a:srcRect/>
                    <a:stretch>
                      <a:fillRect/>
                    </a:stretch>
                  </pic:blipFill>
                  <pic:spPr>
                    <a:xfrm>
                      <a:off x="0" y="0"/>
                      <a:ext cx="5867400" cy="6667500"/>
                    </a:xfrm>
                    <a:prstGeom prst="rect">
                      <a:avLst/>
                    </a:prstGeom>
                  </pic:spPr>
                </pic:pic>
              </a:graphicData>
            </a:graphic>
          </wp:inline>
        </w:drawing>
      </w:r>
    </w:p>
    <w:p w14:paraId="057E2D83">
      <w:pPr>
        <w:spacing w:after="200"/>
        <w:jc w:val="center"/>
      </w:pPr>
      <w:r>
        <w:rPr>
          <w:rFonts w:ascii="Times New Roman" w:hAnsi="Times New Roman" w:eastAsia="Times New Roman" w:cs="Times New Roman"/>
          <w:i/>
          <w:iCs/>
          <w:sz w:val="28"/>
          <w:szCs w:val="28"/>
        </w:rPr>
        <w:t>Figure 5: Component Diagram of the Smart E-Commerce Platform</w:t>
      </w:r>
    </w:p>
    <w:p w14:paraId="545FDE7B">
      <w:pPr>
        <w:keepNext/>
        <w:spacing w:before="200" w:after="120"/>
      </w:pPr>
      <w:r>
        <w:rPr>
          <w:rFonts w:ascii="Times New Roman" w:hAnsi="Times New Roman" w:eastAsia="Times New Roman" w:cs="Times New Roman"/>
          <w:b/>
          <w:bCs/>
          <w:sz w:val="28"/>
          <w:szCs w:val="28"/>
        </w:rPr>
        <w:t>Justification</w:t>
      </w:r>
    </w:p>
    <w:p w14:paraId="4AC3386F">
      <w:pPr>
        <w:pStyle w:val="16"/>
        <w:numPr>
          <w:ilvl w:val="0"/>
          <w:numId w:val="1"/>
        </w:numPr>
        <w:spacing w:after="90" w:line="288" w:lineRule="auto"/>
        <w:jc w:val="both"/>
      </w:pPr>
      <w:r>
        <w:rPr>
          <w:rFonts w:ascii="Times New Roman" w:hAnsi="Times New Roman" w:eastAsia="Times New Roman" w:cs="Times New Roman"/>
          <w:b/>
          <w:bCs/>
          <w:sz w:val="28"/>
          <w:szCs w:val="28"/>
        </w:rPr>
        <w:t xml:space="preserve">Provided interfaces </w:t>
      </w:r>
      <w:r>
        <w:rPr>
          <w:rFonts w:ascii="Times New Roman" w:hAnsi="Times New Roman" w:eastAsia="Times New Roman" w:cs="Times New Roman"/>
          <w:sz w:val="28"/>
          <w:szCs w:val="28"/>
        </w:rPr>
        <w:t>(lollipop symbols) show what each component offers; the dashed arrows show which interface another component requires.</w:t>
      </w:r>
    </w:p>
    <w:p w14:paraId="1EC84825">
      <w:pPr>
        <w:pStyle w:val="16"/>
        <w:numPr>
          <w:ilvl w:val="0"/>
          <w:numId w:val="1"/>
        </w:numPr>
        <w:spacing w:after="90" w:line="288" w:lineRule="auto"/>
        <w:jc w:val="both"/>
      </w:pPr>
      <w:r>
        <w:rPr>
          <w:rFonts w:ascii="Times New Roman" w:hAnsi="Times New Roman" w:eastAsia="Times New Roman" w:cs="Times New Roman"/>
          <w:b/>
          <w:bCs/>
          <w:sz w:val="28"/>
          <w:szCs w:val="28"/>
        </w:rPr>
        <w:t xml:space="preserve">Loose coupling: </w:t>
      </w:r>
      <w:r>
        <w:rPr>
          <w:rFonts w:ascii="Times New Roman" w:hAnsi="Times New Roman" w:eastAsia="Times New Roman" w:cs="Times New Roman"/>
          <w:sz w:val="28"/>
          <w:szCs w:val="28"/>
        </w:rPr>
        <w:t>Components communicate only through interfaces such as IStock and IPayment, so an implementation (for example the payment provider) can be replaced without changing Order Management.</w:t>
      </w:r>
    </w:p>
    <w:p w14:paraId="68592FF0">
      <w:pPr>
        <w:pStyle w:val="16"/>
        <w:numPr>
          <w:ilvl w:val="0"/>
          <w:numId w:val="1"/>
        </w:numPr>
        <w:spacing w:after="90" w:line="288" w:lineRule="auto"/>
        <w:jc w:val="both"/>
      </w:pPr>
      <w:r>
        <w:rPr>
          <w:rFonts w:ascii="Times New Roman" w:hAnsi="Times New Roman" w:eastAsia="Times New Roman" w:cs="Times New Roman"/>
          <w:b/>
          <w:bCs/>
          <w:sz w:val="28"/>
          <w:szCs w:val="28"/>
        </w:rPr>
        <w:t xml:space="preserve">Layered dependencies: </w:t>
      </w:r>
      <w:r>
        <w:rPr>
          <w:rFonts w:ascii="Times New Roman" w:hAnsi="Times New Roman" w:eastAsia="Times New Roman" w:cs="Times New Roman"/>
          <w:sz w:val="28"/>
          <w:szCs w:val="28"/>
        </w:rPr>
        <w:t>Order Management is the orchestrator, depending on cart, stock, payment and notification, while lower-level components such as User Management have no dependencies, which avoids circular dependencies.</w:t>
      </w:r>
    </w:p>
    <w:p w14:paraId="5AA8FAF5">
      <w:pPr>
        <w:pStyle w:val="16"/>
        <w:numPr>
          <w:ilvl w:val="0"/>
          <w:numId w:val="1"/>
        </w:numPr>
        <w:spacing w:after="90" w:line="288" w:lineRule="auto"/>
        <w:jc w:val="both"/>
        <w:sectPr>
          <w:pgSz w:w="12240" w:h="15840"/>
          <w:pgMar w:top="1440" w:right="1440" w:bottom="1440" w:left="1440" w:header="708" w:footer="708" w:gutter="0"/>
          <w:cols w:space="720" w:num="1"/>
          <w:docGrid w:linePitch="360" w:charSpace="0"/>
        </w:sectPr>
      </w:pPr>
      <w:r>
        <w:rPr>
          <w:rFonts w:ascii="Times New Roman" w:hAnsi="Times New Roman" w:eastAsia="Times New Roman" w:cs="Times New Roman"/>
          <w:b/>
          <w:bCs/>
          <w:sz w:val="28"/>
          <w:szCs w:val="28"/>
        </w:rPr>
        <w:t xml:space="preserve">Shared service: </w:t>
      </w:r>
      <w:r>
        <w:rPr>
          <w:rFonts w:ascii="Times New Roman" w:hAnsi="Times New Roman" w:eastAsia="Times New Roman" w:cs="Times New Roman"/>
          <w:sz w:val="28"/>
          <w:szCs w:val="28"/>
        </w:rPr>
        <w:t>Notification Service is required by several components, so it is a separate reusable component</w:t>
      </w:r>
    </w:p>
    <w:p w14:paraId="0906E45F">
      <w:pPr>
        <w:keepNext/>
        <w:spacing w:before="120" w:after="160"/>
      </w:pPr>
      <w:r>
        <w:rPr>
          <w:rFonts w:ascii="Times New Roman" w:hAnsi="Times New Roman" w:eastAsia="Times New Roman" w:cs="Times New Roman"/>
          <w:b/>
          <w:bCs/>
          <w:sz w:val="28"/>
          <w:szCs w:val="28"/>
        </w:rPr>
        <w:t>6. Deployment Diagram Design (Smart Agriculture Monitoring System)</w:t>
      </w:r>
    </w:p>
    <w:p w14:paraId="2370DCC6">
      <w:pPr>
        <w:keepNext/>
        <w:spacing w:before="200" w:after="120"/>
      </w:pPr>
      <w:r>
        <w:rPr>
          <w:rFonts w:ascii="Times New Roman" w:hAnsi="Times New Roman" w:eastAsia="Times New Roman" w:cs="Times New Roman"/>
          <w:b/>
          <w:bCs/>
          <w:sz w:val="28"/>
          <w:szCs w:val="28"/>
        </w:rPr>
        <w:t>Analysis of the deployment environment</w:t>
      </w:r>
    </w:p>
    <w:p w14:paraId="283ABB68">
      <w:pPr>
        <w:spacing w:after="140" w:line="288" w:lineRule="auto"/>
        <w:jc w:val="both"/>
      </w:pPr>
      <w:r>
        <w:rPr>
          <w:rFonts w:ascii="Times New Roman" w:hAnsi="Times New Roman" w:eastAsia="Times New Roman" w:cs="Times New Roman"/>
          <w:sz w:val="28"/>
          <w:szCs w:val="28"/>
        </w:rPr>
        <w:t>The system has three tiers: field devices that sense and act, an edge gateway that connects them to the internet, and cloud servers with client devices that process data and present it to the farmer. The nodes, artifacts and communication links are listed below.</w:t>
      </w:r>
    </w:p>
    <w:tbl>
      <w:tblPr>
        <w:tblStyle w:val="9"/>
        <w:tblW w:w="13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600"/>
        <w:gridCol w:w="7280"/>
      </w:tblGrid>
      <w:tr w14:paraId="2152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8CA97A4">
            <w:r>
              <w:rPr>
                <w:rFonts w:ascii="Times New Roman" w:hAnsi="Times New Roman" w:eastAsia="Times New Roman" w:cs="Times New Roman"/>
                <w:b/>
                <w:bCs/>
                <w:sz w:val="28"/>
                <w:szCs w:val="28"/>
              </w:rPr>
              <w:t>Node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4BEEAFA">
            <w:r>
              <w:rPr>
                <w:rFonts w:ascii="Times New Roman" w:hAnsi="Times New Roman" w:eastAsia="Times New Roman" w:cs="Times New Roman"/>
                <w:b/>
                <w:bCs/>
                <w:sz w:val="28"/>
                <w:szCs w:val="28"/>
              </w:rPr>
              <w:t>Deployed artifacts</w:t>
            </w:r>
          </w:p>
        </w:tc>
        <w:tc>
          <w:tcPr>
            <w:tcW w:w="728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D952679">
            <w:r>
              <w:rPr>
                <w:rFonts w:ascii="Times New Roman" w:hAnsi="Times New Roman" w:eastAsia="Times New Roman" w:cs="Times New Roman"/>
                <w:b/>
                <w:bCs/>
                <w:sz w:val="28"/>
                <w:szCs w:val="28"/>
              </w:rPr>
              <w:t>Role</w:t>
            </w:r>
          </w:p>
        </w:tc>
      </w:tr>
      <w:tr w14:paraId="67CA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404A5AB">
            <w:r>
              <w:rPr>
                <w:rFonts w:ascii="Times New Roman" w:hAnsi="Times New Roman" w:eastAsia="Times New Roman" w:cs="Times New Roman"/>
                <w:b/>
                <w:bCs/>
                <w:sz w:val="28"/>
                <w:szCs w:val="28"/>
              </w:rPr>
              <w:t>Soil Sensor Node (ESP32)</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707537E">
            <w:r>
              <w:rPr>
                <w:rFonts w:ascii="Times New Roman" w:hAnsi="Times New Roman" w:eastAsia="Times New Roman" w:cs="Times New Roman"/>
                <w:b w:val="0"/>
                <w:bCs w:val="0"/>
                <w:sz w:val="28"/>
                <w:szCs w:val="28"/>
              </w:rPr>
              <w:t>soil-sensor-firmware</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A5ED9EA">
            <w:r>
              <w:rPr>
                <w:rFonts w:ascii="Times New Roman" w:hAnsi="Times New Roman" w:eastAsia="Times New Roman" w:cs="Times New Roman"/>
                <w:b w:val="0"/>
                <w:bCs w:val="0"/>
                <w:sz w:val="28"/>
                <w:szCs w:val="28"/>
              </w:rPr>
              <w:t>Measures soil moisture and temperature.</w:t>
            </w:r>
          </w:p>
        </w:tc>
      </w:tr>
      <w:tr w14:paraId="7D9C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DEDEAFC">
            <w:r>
              <w:rPr>
                <w:rFonts w:ascii="Times New Roman" w:hAnsi="Times New Roman" w:eastAsia="Times New Roman" w:cs="Times New Roman"/>
                <w:b/>
                <w:bCs/>
                <w:sz w:val="28"/>
                <w:szCs w:val="28"/>
              </w:rPr>
              <w:t>Weather Station</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4378780">
            <w:r>
              <w:rPr>
                <w:rFonts w:ascii="Times New Roman" w:hAnsi="Times New Roman" w:eastAsia="Times New Roman" w:cs="Times New Roman"/>
                <w:b w:val="0"/>
                <w:bCs w:val="0"/>
                <w:sz w:val="28"/>
                <w:szCs w:val="28"/>
              </w:rPr>
              <w:t>weather-firmware</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914C537">
            <w:r>
              <w:rPr>
                <w:rFonts w:ascii="Times New Roman" w:hAnsi="Times New Roman" w:eastAsia="Times New Roman" w:cs="Times New Roman"/>
                <w:b w:val="0"/>
                <w:bCs w:val="0"/>
                <w:sz w:val="28"/>
                <w:szCs w:val="28"/>
              </w:rPr>
              <w:t>Measures rainfall, humidity, wind and temperature.</w:t>
            </w:r>
          </w:p>
        </w:tc>
      </w:tr>
      <w:tr w14:paraId="3F5A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FC12D04">
            <w:r>
              <w:rPr>
                <w:rFonts w:ascii="Times New Roman" w:hAnsi="Times New Roman" w:eastAsia="Times New Roman" w:cs="Times New Roman"/>
                <w:b/>
                <w:bCs/>
                <w:sz w:val="28"/>
                <w:szCs w:val="28"/>
              </w:rPr>
              <w:t>IoT Gateway (Raspberry Pi)</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73B2EC">
            <w:r>
              <w:rPr>
                <w:rFonts w:ascii="Times New Roman" w:hAnsi="Times New Roman" w:eastAsia="Times New Roman" w:cs="Times New Roman"/>
                <w:b w:val="0"/>
                <w:bCs w:val="0"/>
                <w:sz w:val="28"/>
                <w:szCs w:val="28"/>
              </w:rPr>
              <w:t>gateway-agent, local-cache</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8463BFD">
            <w:r>
              <w:rPr>
                <w:rFonts w:ascii="Times New Roman" w:hAnsi="Times New Roman" w:eastAsia="Times New Roman" w:cs="Times New Roman"/>
                <w:b w:val="0"/>
                <w:bCs w:val="0"/>
                <w:sz w:val="28"/>
                <w:szCs w:val="28"/>
              </w:rPr>
              <w:t>Collects sensor data, buffers it during outages and forwards it to the cloud.</w:t>
            </w:r>
          </w:p>
        </w:tc>
      </w:tr>
      <w:tr w14:paraId="396D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F6841A0">
            <w:r>
              <w:rPr>
                <w:rFonts w:ascii="Times New Roman" w:hAnsi="Times New Roman" w:eastAsia="Times New Roman" w:cs="Times New Roman"/>
                <w:b/>
                <w:bCs/>
                <w:sz w:val="28"/>
                <w:szCs w:val="28"/>
              </w:rPr>
              <w:t>Irrigation Controller (PLC)</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CE4E787">
            <w:r>
              <w:rPr>
                <w:rFonts w:ascii="Times New Roman" w:hAnsi="Times New Roman" w:eastAsia="Times New Roman" w:cs="Times New Roman"/>
                <w:b w:val="0"/>
                <w:bCs w:val="0"/>
                <w:sz w:val="28"/>
                <w:szCs w:val="28"/>
              </w:rPr>
              <w:t>irrigation-control-firmware</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0F691B4">
            <w:r>
              <w:rPr>
                <w:rFonts w:ascii="Times New Roman" w:hAnsi="Times New Roman" w:eastAsia="Times New Roman" w:cs="Times New Roman"/>
                <w:b w:val="0"/>
                <w:bCs w:val="0"/>
                <w:sz w:val="28"/>
                <w:szCs w:val="28"/>
              </w:rPr>
              <w:t>Opens and closes valves and runs pumps on command.</w:t>
            </w:r>
          </w:p>
        </w:tc>
      </w:tr>
      <w:tr w14:paraId="51F5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4EC861C">
            <w:r>
              <w:rPr>
                <w:rFonts w:ascii="Times New Roman" w:hAnsi="Times New Roman" w:eastAsia="Times New Roman" w:cs="Times New Roman"/>
                <w:b/>
                <w:bCs/>
                <w:sz w:val="28"/>
                <w:szCs w:val="28"/>
              </w:rPr>
              <w:t>MQTT Broker (cloud)</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4692B2">
            <w:r>
              <w:rPr>
                <w:rFonts w:ascii="Times New Roman" w:hAnsi="Times New Roman" w:eastAsia="Times New Roman" w:cs="Times New Roman"/>
                <w:b w:val="0"/>
                <w:bCs w:val="0"/>
                <w:sz w:val="28"/>
                <w:szCs w:val="28"/>
              </w:rPr>
              <w:t>mqtt-broker</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20E8D65">
            <w:r>
              <w:rPr>
                <w:rFonts w:ascii="Times New Roman" w:hAnsi="Times New Roman" w:eastAsia="Times New Roman" w:cs="Times New Roman"/>
                <w:b w:val="0"/>
                <w:bCs w:val="0"/>
                <w:sz w:val="28"/>
                <w:szCs w:val="28"/>
              </w:rPr>
              <w:t>Receives sensor messages and routes commands.</w:t>
            </w:r>
          </w:p>
        </w:tc>
      </w:tr>
      <w:tr w14:paraId="11B0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44E5AE">
            <w:r>
              <w:rPr>
                <w:rFonts w:ascii="Times New Roman" w:hAnsi="Times New Roman" w:eastAsia="Times New Roman" w:cs="Times New Roman"/>
                <w:b/>
                <w:bCs/>
                <w:sz w:val="28"/>
                <w:szCs w:val="28"/>
              </w:rPr>
              <w:t>Application Server (cloud)</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3A725BC">
            <w:r>
              <w:rPr>
                <w:rFonts w:ascii="Times New Roman" w:hAnsi="Times New Roman" w:eastAsia="Times New Roman" w:cs="Times New Roman"/>
                <w:b w:val="0"/>
                <w:bCs w:val="0"/>
                <w:sz w:val="28"/>
                <w:szCs w:val="28"/>
              </w:rPr>
              <w:t>rest-api-service, decision-engine, alert-service</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96D670">
            <w:r>
              <w:rPr>
                <w:rFonts w:ascii="Times New Roman" w:hAnsi="Times New Roman" w:eastAsia="Times New Roman" w:cs="Times New Roman"/>
                <w:b w:val="0"/>
                <w:bCs w:val="0"/>
                <w:sz w:val="28"/>
                <w:szCs w:val="28"/>
              </w:rPr>
              <w:t>Runs the irrigation logic, APIs and alerts.</w:t>
            </w:r>
          </w:p>
        </w:tc>
      </w:tr>
      <w:tr w14:paraId="3277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DB7E658">
            <w:r>
              <w:rPr>
                <w:rFonts w:ascii="Times New Roman" w:hAnsi="Times New Roman" w:eastAsia="Times New Roman" w:cs="Times New Roman"/>
                <w:b/>
                <w:bCs/>
                <w:sz w:val="28"/>
                <w:szCs w:val="28"/>
              </w:rPr>
              <w:t>Database Server (cloud)</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C134FF">
            <w:r>
              <w:rPr>
                <w:rFonts w:ascii="Times New Roman" w:hAnsi="Times New Roman" w:eastAsia="Times New Roman" w:cs="Times New Roman"/>
                <w:b w:val="0"/>
                <w:bCs w:val="0"/>
                <w:sz w:val="28"/>
                <w:szCs w:val="28"/>
              </w:rPr>
              <w:t>Time-series sensor database</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192E1D5">
            <w:r>
              <w:rPr>
                <w:rFonts w:ascii="Times New Roman" w:hAnsi="Times New Roman" w:eastAsia="Times New Roman" w:cs="Times New Roman"/>
                <w:b w:val="0"/>
                <w:bCs w:val="0"/>
                <w:sz w:val="28"/>
                <w:szCs w:val="28"/>
              </w:rPr>
              <w:t>Stores sensor readings and history.</w:t>
            </w:r>
          </w:p>
        </w:tc>
      </w:tr>
      <w:tr w14:paraId="1F8B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C9F9F14">
            <w:r>
              <w:rPr>
                <w:rFonts w:ascii="Times New Roman" w:hAnsi="Times New Roman" w:eastAsia="Times New Roman" w:cs="Times New Roman"/>
                <w:b/>
                <w:bCs/>
                <w:sz w:val="28"/>
                <w:szCs w:val="28"/>
              </w:rPr>
              <w:t>Farmer's Smartphone</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58C0DF">
            <w:r>
              <w:rPr>
                <w:rFonts w:ascii="Times New Roman" w:hAnsi="Times New Roman" w:eastAsia="Times New Roman" w:cs="Times New Roman"/>
                <w:b w:val="0"/>
                <w:bCs w:val="0"/>
                <w:sz w:val="28"/>
                <w:szCs w:val="28"/>
              </w:rPr>
              <w:t>farmer-mobile-app</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79397A8">
            <w:r>
              <w:rPr>
                <w:rFonts w:ascii="Times New Roman" w:hAnsi="Times New Roman" w:eastAsia="Times New Roman" w:cs="Times New Roman"/>
                <w:b w:val="0"/>
                <w:bCs w:val="0"/>
                <w:sz w:val="28"/>
                <w:szCs w:val="28"/>
              </w:rPr>
              <w:t>Shows live data and receives push alerts.</w:t>
            </w:r>
          </w:p>
        </w:tc>
      </w:tr>
      <w:tr w14:paraId="6BF4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DE8F3A1">
            <w:r>
              <w:rPr>
                <w:rFonts w:ascii="Times New Roman" w:hAnsi="Times New Roman" w:eastAsia="Times New Roman" w:cs="Times New Roman"/>
                <w:b/>
                <w:bCs/>
                <w:sz w:val="28"/>
                <w:szCs w:val="28"/>
              </w:rPr>
              <w:t>Farmer's PC / Browser</w:t>
            </w:r>
          </w:p>
        </w:tc>
        <w:tc>
          <w:tcPr>
            <w:tcW w:w="36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C7DECDD">
            <w:r>
              <w:rPr>
                <w:rFonts w:ascii="Times New Roman" w:hAnsi="Times New Roman" w:eastAsia="Times New Roman" w:cs="Times New Roman"/>
                <w:b w:val="0"/>
                <w:bCs w:val="0"/>
                <w:sz w:val="28"/>
                <w:szCs w:val="28"/>
              </w:rPr>
              <w:t>farmer-dashboard</w:t>
            </w:r>
          </w:p>
        </w:tc>
        <w:tc>
          <w:tcPr>
            <w:tcW w:w="72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0739C53">
            <w:r>
              <w:rPr>
                <w:rFonts w:ascii="Times New Roman" w:hAnsi="Times New Roman" w:eastAsia="Times New Roman" w:cs="Times New Roman"/>
                <w:b w:val="0"/>
                <w:bCs w:val="0"/>
                <w:sz w:val="28"/>
                <w:szCs w:val="28"/>
              </w:rPr>
              <w:t>Shows charts and lets the farmer control irrigation.</w:t>
            </w:r>
          </w:p>
        </w:tc>
      </w:tr>
    </w:tbl>
    <w:p w14:paraId="63414DBA">
      <w:pPr>
        <w:spacing w:after="80"/>
      </w:pPr>
    </w:p>
    <w:p w14:paraId="3ADAA98A">
      <w:pPr>
        <w:spacing w:after="80"/>
      </w:pPr>
    </w:p>
    <w:p w14:paraId="1ED0E02B">
      <w:pPr>
        <w:spacing w:after="80"/>
      </w:pPr>
    </w:p>
    <w:p w14:paraId="589D7FB7">
      <w:pPr>
        <w:spacing w:after="80"/>
      </w:pPr>
    </w:p>
    <w:p w14:paraId="438515A8">
      <w:pPr>
        <w:spacing w:after="80"/>
      </w:pPr>
    </w:p>
    <w:p w14:paraId="79900346">
      <w:pPr>
        <w:spacing w:after="80"/>
      </w:pPr>
    </w:p>
    <w:p w14:paraId="2AFFE180">
      <w:pPr>
        <w:spacing w:after="80"/>
      </w:pPr>
    </w:p>
    <w:p w14:paraId="6DA1C72A">
      <w:pPr>
        <w:spacing w:after="80"/>
      </w:pPr>
    </w:p>
    <w:p w14:paraId="39F22463">
      <w:pPr>
        <w:spacing w:after="80"/>
      </w:pPr>
    </w:p>
    <w:p w14:paraId="4577F07F">
      <w:pPr>
        <w:spacing w:after="80"/>
      </w:pPr>
      <w:bookmarkStart w:id="0" w:name="_GoBack"/>
      <w:bookmarkEnd w:id="0"/>
    </w:p>
    <w:tbl>
      <w:tblPr>
        <w:tblStyle w:val="9"/>
        <w:tblW w:w="13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8880"/>
      </w:tblGrid>
      <w:tr w14:paraId="5B4E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59098C53">
            <w:r>
              <w:rPr>
                <w:rFonts w:ascii="Times New Roman" w:hAnsi="Times New Roman" w:eastAsia="Times New Roman" w:cs="Times New Roman"/>
                <w:b/>
                <w:bCs/>
                <w:sz w:val="28"/>
                <w:szCs w:val="28"/>
              </w:rPr>
              <w:t>Communication link</w:t>
            </w:r>
          </w:p>
        </w:tc>
        <w:tc>
          <w:tcPr>
            <w:tcW w:w="888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D031C4C">
            <w:r>
              <w:rPr>
                <w:rFonts w:ascii="Times New Roman" w:hAnsi="Times New Roman" w:eastAsia="Times New Roman" w:cs="Times New Roman"/>
                <w:b/>
                <w:bCs/>
                <w:sz w:val="28"/>
                <w:szCs w:val="28"/>
              </w:rPr>
              <w:t>Protocol and reason</w:t>
            </w:r>
          </w:p>
        </w:tc>
      </w:tr>
      <w:tr w14:paraId="26D6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955F77">
            <w:r>
              <w:rPr>
                <w:rFonts w:ascii="Times New Roman" w:hAnsi="Times New Roman" w:eastAsia="Times New Roman" w:cs="Times New Roman"/>
                <w:b/>
                <w:bCs/>
                <w:sz w:val="28"/>
                <w:szCs w:val="28"/>
              </w:rPr>
              <w:t>Soil Sensor / Weather Station to Gateway</w:t>
            </w:r>
          </w:p>
        </w:tc>
        <w:tc>
          <w:tcPr>
            <w:tcW w:w="88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B50B9F1">
            <w:r>
              <w:rPr>
                <w:rFonts w:ascii="Times New Roman" w:hAnsi="Times New Roman" w:eastAsia="Times New Roman" w:cs="Times New Roman"/>
                <w:b w:val="0"/>
                <w:bCs w:val="0"/>
                <w:sz w:val="28"/>
                <w:szCs w:val="28"/>
              </w:rPr>
              <w:t>LoRaWAN (and RS-485 for the weather station): low power and long range across fields.</w:t>
            </w:r>
          </w:p>
        </w:tc>
      </w:tr>
      <w:tr w14:paraId="0D6D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9497FE1">
            <w:r>
              <w:rPr>
                <w:rFonts w:ascii="Times New Roman" w:hAnsi="Times New Roman" w:eastAsia="Times New Roman" w:cs="Times New Roman"/>
                <w:b/>
                <w:bCs/>
                <w:sz w:val="28"/>
                <w:szCs w:val="28"/>
              </w:rPr>
              <w:t>Gateway to Irrigation Controller</w:t>
            </w:r>
          </w:p>
        </w:tc>
        <w:tc>
          <w:tcPr>
            <w:tcW w:w="88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F9F1986">
            <w:r>
              <w:rPr>
                <w:rFonts w:ascii="Times New Roman" w:hAnsi="Times New Roman" w:eastAsia="Times New Roman" w:cs="Times New Roman"/>
                <w:b w:val="0"/>
                <w:bCs w:val="0"/>
                <w:sz w:val="28"/>
                <w:szCs w:val="28"/>
              </w:rPr>
              <w:t>Modbus RTU or Zigbee: standard industrial control protocols for valve commands.</w:t>
            </w:r>
          </w:p>
        </w:tc>
      </w:tr>
      <w:tr w14:paraId="413C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2B32851">
            <w:r>
              <w:rPr>
                <w:rFonts w:ascii="Times New Roman" w:hAnsi="Times New Roman" w:eastAsia="Times New Roman" w:cs="Times New Roman"/>
                <w:b/>
                <w:bCs/>
                <w:sz w:val="28"/>
                <w:szCs w:val="28"/>
              </w:rPr>
              <w:t>Gateway to MQTT Broker</w:t>
            </w:r>
          </w:p>
        </w:tc>
        <w:tc>
          <w:tcPr>
            <w:tcW w:w="88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FC48EF8">
            <w:r>
              <w:rPr>
                <w:rFonts w:ascii="Times New Roman" w:hAnsi="Times New Roman" w:eastAsia="Times New Roman" w:cs="Times New Roman"/>
                <w:b w:val="0"/>
                <w:bCs w:val="0"/>
                <w:sz w:val="28"/>
                <w:szCs w:val="28"/>
              </w:rPr>
              <w:t>MQTT over TLS (port 8883) on 4G or Wi-Fi: lightweight and encrypted publish / subscribe.</w:t>
            </w:r>
          </w:p>
        </w:tc>
      </w:tr>
      <w:tr w14:paraId="38BA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89C238E">
            <w:r>
              <w:rPr>
                <w:rFonts w:ascii="Times New Roman" w:hAnsi="Times New Roman" w:eastAsia="Times New Roman" w:cs="Times New Roman"/>
                <w:b/>
                <w:bCs/>
                <w:sz w:val="28"/>
                <w:szCs w:val="28"/>
              </w:rPr>
              <w:t>MQTT Broker to Application Server</w:t>
            </w:r>
          </w:p>
        </w:tc>
        <w:tc>
          <w:tcPr>
            <w:tcW w:w="88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E16FE72">
            <w:r>
              <w:rPr>
                <w:rFonts w:ascii="Times New Roman" w:hAnsi="Times New Roman" w:eastAsia="Times New Roman" w:cs="Times New Roman"/>
                <w:b w:val="0"/>
                <w:bCs w:val="0"/>
                <w:sz w:val="28"/>
                <w:szCs w:val="28"/>
              </w:rPr>
              <w:t>MQTT over TCP inside the cloud.</w:t>
            </w:r>
          </w:p>
        </w:tc>
      </w:tr>
      <w:tr w14:paraId="4418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716AFA7">
            <w:r>
              <w:rPr>
                <w:rFonts w:ascii="Times New Roman" w:hAnsi="Times New Roman" w:eastAsia="Times New Roman" w:cs="Times New Roman"/>
                <w:b/>
                <w:bCs/>
                <w:sz w:val="28"/>
                <w:szCs w:val="28"/>
              </w:rPr>
              <w:t>Application Server to Database Server</w:t>
            </w:r>
          </w:p>
        </w:tc>
        <w:tc>
          <w:tcPr>
            <w:tcW w:w="88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C4AD61">
            <w:r>
              <w:rPr>
                <w:rFonts w:ascii="Times New Roman" w:hAnsi="Times New Roman" w:eastAsia="Times New Roman" w:cs="Times New Roman"/>
                <w:b w:val="0"/>
                <w:bCs w:val="0"/>
                <w:sz w:val="28"/>
                <w:szCs w:val="28"/>
              </w:rPr>
              <w:t>JDBC over TCP for storing and reading readings.</w:t>
            </w:r>
          </w:p>
        </w:tc>
      </w:tr>
      <w:tr w14:paraId="130B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678A770">
            <w:r>
              <w:rPr>
                <w:rFonts w:ascii="Times New Roman" w:hAnsi="Times New Roman" w:eastAsia="Times New Roman" w:cs="Times New Roman"/>
                <w:b/>
                <w:bCs/>
                <w:sz w:val="28"/>
                <w:szCs w:val="28"/>
              </w:rPr>
              <w:t>Application Server to Smartphone and PC</w:t>
            </w:r>
          </w:p>
        </w:tc>
        <w:tc>
          <w:tcPr>
            <w:tcW w:w="888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6BA70E6">
            <w:r>
              <w:rPr>
                <w:rFonts w:ascii="Times New Roman" w:hAnsi="Times New Roman" w:eastAsia="Times New Roman" w:cs="Times New Roman"/>
                <w:b w:val="0"/>
                <w:bCs w:val="0"/>
                <w:sz w:val="28"/>
                <w:szCs w:val="28"/>
              </w:rPr>
              <w:t>HTTPS (REST) and WebSocket for live data; push notification (FCM) for alerts.</w:t>
            </w:r>
          </w:p>
        </w:tc>
      </w:tr>
    </w:tbl>
    <w:p w14:paraId="74019FE2">
      <w:pPr>
        <w:spacing w:after="80"/>
      </w:pPr>
    </w:p>
    <w:p w14:paraId="1E189FC3">
      <w:pPr>
        <w:keepNext/>
        <w:pageBreakBefore/>
        <w:spacing w:before="120" w:after="80"/>
        <w:jc w:val="center"/>
      </w:pPr>
      <w:r>
        <w:drawing>
          <wp:inline distT="0" distB="0" distL="0" distR="0">
            <wp:extent cx="8001000" cy="5448300"/>
            <wp:effectExtent l="0" t="0" r="0" b="0"/>
            <wp:docPr id="6" name="q6" descr="Figure 6: Deployment Diagram of the Smart Agriculture Monitoring System" title="Figure 6: Deployment Diagram of the Smart Agriculture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6" descr="Figure 6: Deployment Diagram of the Smart Agriculture Monitoring System" title="Figure 6: Deployment Diagram of the Smart Agriculture Monitoring System"/>
                    <pic:cNvPicPr>
                      <a:picLocks noChangeAspect="1" noChangeArrowheads="1"/>
                    </pic:cNvPicPr>
                  </pic:nvPicPr>
                  <pic:blipFill>
                    <a:blip r:embed="rId10"/>
                    <a:srcRect/>
                    <a:stretch>
                      <a:fillRect/>
                    </a:stretch>
                  </pic:blipFill>
                  <pic:spPr>
                    <a:xfrm>
                      <a:off x="0" y="0"/>
                      <a:ext cx="8001000" cy="5448300"/>
                    </a:xfrm>
                    <a:prstGeom prst="rect">
                      <a:avLst/>
                    </a:prstGeom>
                  </pic:spPr>
                </pic:pic>
              </a:graphicData>
            </a:graphic>
          </wp:inline>
        </w:drawing>
      </w:r>
    </w:p>
    <w:p w14:paraId="41892018">
      <w:pPr>
        <w:spacing w:after="200"/>
        <w:jc w:val="center"/>
      </w:pPr>
      <w:r>
        <w:rPr>
          <w:rFonts w:ascii="Times New Roman" w:hAnsi="Times New Roman" w:eastAsia="Times New Roman" w:cs="Times New Roman"/>
          <w:i/>
          <w:iCs/>
          <w:sz w:val="28"/>
          <w:szCs w:val="28"/>
        </w:rPr>
        <w:t>Figure 6: Deployment Diagram of the Smart Agriculture Monitoring System</w:t>
      </w:r>
    </w:p>
    <w:p w14:paraId="4C3D04CE">
      <w:pPr>
        <w:keepNext/>
        <w:spacing w:before="200" w:after="120"/>
      </w:pPr>
      <w:r>
        <w:rPr>
          <w:rFonts w:ascii="Times New Roman" w:hAnsi="Times New Roman" w:eastAsia="Times New Roman" w:cs="Times New Roman"/>
          <w:b/>
          <w:bCs/>
          <w:sz w:val="28"/>
          <w:szCs w:val="28"/>
        </w:rPr>
        <w:t>Justification</w:t>
      </w:r>
    </w:p>
    <w:p w14:paraId="2B7AE4AA">
      <w:pPr>
        <w:pStyle w:val="16"/>
        <w:numPr>
          <w:ilvl w:val="0"/>
          <w:numId w:val="1"/>
        </w:numPr>
        <w:spacing w:after="90" w:line="288" w:lineRule="auto"/>
        <w:jc w:val="both"/>
      </w:pPr>
      <w:r>
        <w:rPr>
          <w:rFonts w:ascii="Times New Roman" w:hAnsi="Times New Roman" w:eastAsia="Times New Roman" w:cs="Times New Roman"/>
          <w:b/>
          <w:bCs/>
          <w:sz w:val="28"/>
          <w:szCs w:val="28"/>
        </w:rPr>
        <w:t xml:space="preserve">Edge gateway: </w:t>
      </w:r>
      <w:r>
        <w:rPr>
          <w:rFonts w:ascii="Times New Roman" w:hAnsi="Times New Roman" w:eastAsia="Times New Roman" w:cs="Times New Roman"/>
          <w:sz w:val="28"/>
          <w:szCs w:val="28"/>
        </w:rPr>
        <w:t>Placing a gateway in the field lets low-power sensor protocols (LoRaWAN) be converted to internet protocols, and the local cache keeps data safe when the network is down.</w:t>
      </w:r>
    </w:p>
    <w:p w14:paraId="39809EE3">
      <w:pPr>
        <w:pStyle w:val="16"/>
        <w:numPr>
          <w:ilvl w:val="0"/>
          <w:numId w:val="1"/>
        </w:numPr>
        <w:spacing w:after="90" w:line="288" w:lineRule="auto"/>
        <w:jc w:val="both"/>
      </w:pPr>
      <w:r>
        <w:rPr>
          <w:rFonts w:ascii="Times New Roman" w:hAnsi="Times New Roman" w:eastAsia="Times New Roman" w:cs="Times New Roman"/>
          <w:b/>
          <w:bCs/>
          <w:sz w:val="28"/>
          <w:szCs w:val="28"/>
        </w:rPr>
        <w:t xml:space="preserve">Closed-loop automation: </w:t>
      </w:r>
      <w:r>
        <w:rPr>
          <w:rFonts w:ascii="Times New Roman" w:hAnsi="Times New Roman" w:eastAsia="Times New Roman" w:cs="Times New Roman"/>
          <w:sz w:val="28"/>
          <w:szCs w:val="28"/>
        </w:rPr>
        <w:t>Sensor data flows up to the decision engine, and irrigation commands flow back down through the broker and gateway to the controller, so irrigation is automated.</w:t>
      </w:r>
    </w:p>
    <w:p w14:paraId="383C35F0">
      <w:pPr>
        <w:pStyle w:val="16"/>
        <w:numPr>
          <w:ilvl w:val="0"/>
          <w:numId w:val="1"/>
        </w:numPr>
        <w:spacing w:after="90" w:line="288" w:lineRule="auto"/>
        <w:jc w:val="both"/>
      </w:pPr>
      <w:r>
        <w:rPr>
          <w:rFonts w:ascii="Times New Roman" w:hAnsi="Times New Roman" w:eastAsia="Times New Roman" w:cs="Times New Roman"/>
          <w:b/>
          <w:bCs/>
          <w:sz w:val="28"/>
          <w:szCs w:val="28"/>
        </w:rPr>
        <w:t xml:space="preserve">Security and scalability: </w:t>
      </w:r>
      <w:r>
        <w:rPr>
          <w:rFonts w:ascii="Times New Roman" w:hAnsi="Times New Roman" w:eastAsia="Times New Roman" w:cs="Times New Roman"/>
          <w:sz w:val="28"/>
          <w:szCs w:val="28"/>
        </w:rPr>
        <w:t>TLS and HTTPS protect data in transit, and the cloud tier can be scaled by adding servers without changing the field devices.</w:t>
      </w:r>
    </w:p>
    <w:p w14:paraId="60D52463">
      <w:pPr>
        <w:jc w:val="both"/>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E0C81BE-2359-4707-A2F3-0DD2A6CFC72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5CC8A25-5CF4-4446-B096-2033CABAB91D}"/>
  </w:font>
  <w:font w:name="Wingdings">
    <w:panose1 w:val="05000000000000000000"/>
    <w:charset w:val="02"/>
    <w:family w:val="auto"/>
    <w:pitch w:val="default"/>
    <w:sig w:usb0="00000000" w:usb1="00000000" w:usb2="00000000" w:usb3="00000000" w:csb0="80000000" w:csb1="00000000"/>
    <w:embedRegular r:id="rId3" w:fontKey="{8EAA1C9D-B897-4A8D-AEEA-574ECA2582D0}"/>
  </w:font>
  <w:font w:name="Calibri">
    <w:panose1 w:val="020F0502020204030204"/>
    <w:charset w:val="00"/>
    <w:family w:val="swiss"/>
    <w:pitch w:val="default"/>
    <w:sig w:usb0="E4002EFF" w:usb1="C200247B" w:usb2="00000009" w:usb3="00000000" w:csb0="200001FF" w:csb1="00000000"/>
    <w:embedRegular r:id="rId4" w:fontKey="{C0B00A2A-3721-47AE-8304-BEA8E0B22316}"/>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AFB2B4B5-69CA-4630-BC63-C40EB079E3A6}"/>
  </w:font>
  <w:font w:name="Segoe UI">
    <w:panose1 w:val="020B0502040204020203"/>
    <w:charset w:val="00"/>
    <w:family w:val="auto"/>
    <w:pitch w:val="default"/>
    <w:sig w:usb0="E4002EFF" w:usb1="C000E47F" w:usb2="00000009" w:usb3="00000000" w:csb0="200001FF" w:csb1="00000000"/>
    <w:embedRegular r:id="rId6" w:fontKey="{E07A80D2-15AE-4585-9C23-B02838077FBE}"/>
  </w:font>
  <w:font w:name="Tahoma">
    <w:panose1 w:val="020B0604030504040204"/>
    <w:charset w:val="00"/>
    <w:family w:val="auto"/>
    <w:pitch w:val="default"/>
    <w:sig w:usb0="E1002EFF" w:usb1="C000605B" w:usb2="00000029" w:usb3="00000000" w:csb0="200101FF" w:csb1="20280000"/>
    <w:embedRegular r:id="rId7" w:fontKey="{E03882EB-EDC7-44E5-9B1D-D3BA0FD720B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8"/>
        <w:szCs w:val="28"/>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1E6"/>
    <w:rsid w:val="00212312"/>
    <w:rsid w:val="00282CA1"/>
    <w:rsid w:val="00652BAF"/>
    <w:rsid w:val="0066633E"/>
    <w:rsid w:val="006D71E6"/>
    <w:rsid w:val="0072342E"/>
    <w:rsid w:val="008F744E"/>
    <w:rsid w:val="009B6549"/>
    <w:rsid w:val="00A97FDA"/>
    <w:rsid w:val="00AB37B8"/>
    <w:rsid w:val="00AE497F"/>
    <w:rsid w:val="00D43DC8"/>
    <w:rsid w:val="255F64C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pPr>
      <w:spacing w:before="100" w:beforeAutospacing="1" w:after="100" w:afterAutospacing="1"/>
    </w:pPr>
  </w:style>
  <w:style w:type="character" w:styleId="11">
    <w:name w:val="Strong"/>
    <w:basedOn w:val="8"/>
    <w:qFormat/>
    <w:uiPriority w:val="22"/>
    <w:rPr>
      <w:b/>
      <w:bCs/>
    </w:rPr>
  </w:style>
  <w:style w:type="paragraph" w:styleId="12">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3">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0" w:type="dxa"/>
        <w:left w:w="115" w:type="dxa"/>
        <w:bottom w:w="0" w:type="dxa"/>
        <w:right w:w="115" w:type="dxa"/>
      </w:tblCellMar>
    </w:tblPr>
  </w:style>
  <w:style w:type="paragraph" w:styleId="16">
    <w:name w:val="List Paragraph"/>
    <w:qFormat/>
    <w:uiPriority w:val="0"/>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m7YplUUZKJsnCgsPCKeF4J3w==">CgMxLjA4AHIhMWhhQlowZ005NFNTWXMtTTNNVzhtczdPSlEtc0lubGJI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22</Pages>
  <Words>791</Words>
  <Characters>4513</Characters>
  <Lines>37</Lines>
  <Paragraphs>10</Paragraphs>
  <TotalTime>1</TotalTime>
  <ScaleCrop>false</ScaleCrop>
  <LinksUpToDate>false</LinksUpToDate>
  <CharactersWithSpaces>5294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2026-04-10T08:37:00Z</dcterms:created>
  <dc:creator>heman</dc:creator>
  <cp:lastModifiedBy>Hemanth R</cp:lastModifiedBy>
  <dcterms:modified xsi:type="dcterms:W3CDTF">2026-10-17T14:39:11Z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ADE1AEC759974B0C951FE820DD43F55A_13</vt:lpwstr>
  </property>
</Properties>
</file>