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05A9C" w14:textId="77777777" w:rsidR="00576215" w:rsidRDefault="00B51312">
      <w:pPr>
        <w:jc w:val="center"/>
      </w:pPr>
      <w:r>
        <w:rPr>
          <w:b/>
          <w:sz w:val="30"/>
        </w:rPr>
        <w:t>CO4 – ASSESSMENT TOOL 2</w:t>
      </w:r>
      <w:r>
        <w:rPr>
          <w:b/>
          <w:sz w:val="30"/>
        </w:rPr>
        <w:br/>
        <w:t>INDUSTRY PROBLEM-SOLVING TASK</w:t>
      </w:r>
    </w:p>
    <w:p w14:paraId="7CA0FBDE" w14:textId="77777777" w:rsidR="00576215" w:rsidRDefault="00B51312">
      <w:pPr>
        <w:jc w:val="center"/>
      </w:pPr>
      <w:r>
        <w:rPr>
          <w:b/>
          <w:sz w:val="24"/>
        </w:rPr>
        <w:t>Questions 1 and 2 – Complete Answers</w:t>
      </w:r>
    </w:p>
    <w:p w14:paraId="46EB74C0" w14:textId="552F7DF0" w:rsidR="00576215" w:rsidRDefault="00B51312">
      <w:r>
        <w:rPr>
          <w:b/>
        </w:rPr>
        <w:t xml:space="preserve">Course: </w:t>
      </w:r>
      <w:r>
        <w:t>CSA51 – Cryptography and Network Security</w:t>
      </w:r>
      <w:r>
        <w:br/>
      </w:r>
      <w:r w:rsidR="00A72957" w:rsidRPr="00A72957">
        <w:rPr>
          <w:b/>
          <w:sz w:val="24"/>
          <w:szCs w:val="24"/>
        </w:rPr>
        <w:t>AKSHITHA TR - 192521349</w:t>
      </w:r>
    </w:p>
    <w:p w14:paraId="51EAC264" w14:textId="77777777" w:rsidR="00576215" w:rsidRPr="00A72957" w:rsidRDefault="00B51312" w:rsidP="00A72957">
      <w:pPr>
        <w:spacing w:before="160" w:after="80" w:line="360" w:lineRule="auto"/>
        <w:jc w:val="both"/>
        <w:rPr>
          <w:sz w:val="24"/>
          <w:szCs w:val="24"/>
        </w:rPr>
      </w:pPr>
      <w:r w:rsidRPr="00A72957">
        <w:rPr>
          <w:b/>
          <w:sz w:val="24"/>
          <w:szCs w:val="24"/>
        </w:rPr>
        <w:t>QUESTION 1</w:t>
      </w:r>
    </w:p>
    <w:p w14:paraId="36304B99" w14:textId="77777777" w:rsidR="00576215" w:rsidRPr="00A72957" w:rsidRDefault="00B51312" w:rsidP="00A72957">
      <w:pPr>
        <w:spacing w:after="100" w:line="360" w:lineRule="auto"/>
        <w:jc w:val="both"/>
        <w:rPr>
          <w:sz w:val="24"/>
          <w:szCs w:val="24"/>
        </w:rPr>
      </w:pPr>
      <w:r w:rsidRPr="00A72957">
        <w:rPr>
          <w:sz w:val="24"/>
          <w:szCs w:val="24"/>
        </w:rPr>
        <w:t>A multinational enterprise is deploying IPSec to secure communication between its branch offices over the public internet. Analyze how Authentication Header (AH) and Encapsulating Security Payload (ESP) should be configured to ensure both integrity and confidentiality across different types of traffic.</w:t>
      </w:r>
    </w:p>
    <w:p w14:paraId="75D0FB2E" w14:textId="77777777" w:rsidR="00576215" w:rsidRPr="00A72957" w:rsidRDefault="00B51312" w:rsidP="00A72957">
      <w:pPr>
        <w:spacing w:before="160" w:after="80" w:line="360" w:lineRule="auto"/>
        <w:jc w:val="both"/>
        <w:rPr>
          <w:sz w:val="24"/>
          <w:szCs w:val="24"/>
        </w:rPr>
      </w:pPr>
      <w:r w:rsidRPr="00A72957">
        <w:rPr>
          <w:b/>
          <w:sz w:val="24"/>
          <w:szCs w:val="24"/>
        </w:rPr>
        <w:t>A. Identify which traffic requires AH, ESP, or both</w:t>
      </w:r>
    </w:p>
    <w:p w14:paraId="6D41024D" w14:textId="77777777" w:rsidR="00576215" w:rsidRPr="00A72957" w:rsidRDefault="00B51312" w:rsidP="00A72957">
      <w:pPr>
        <w:spacing w:after="100" w:line="360" w:lineRule="auto"/>
        <w:jc w:val="both"/>
        <w:rPr>
          <w:sz w:val="24"/>
          <w:szCs w:val="24"/>
        </w:rPr>
      </w:pPr>
      <w:r w:rsidRPr="00A72957">
        <w:rPr>
          <w:sz w:val="24"/>
          <w:szCs w:val="24"/>
        </w:rPr>
        <w:t>AH provides connectionless integrity, data-origin authentication, and protection against replay attacks. It does not provide confidentiality because it does not encrypt the payload. ESP provides confidentiality through encryption and can also provide integrity, data-origin authentication, and anti-replay protection when its authentication/integrity service is enabled.</w:t>
      </w:r>
    </w:p>
    <w:p w14:paraId="72024812" w14:textId="77777777" w:rsidR="00576215" w:rsidRPr="00A72957" w:rsidRDefault="00B51312" w:rsidP="00A72957">
      <w:pPr>
        <w:pStyle w:val="ListBullet"/>
        <w:spacing w:after="40" w:line="360" w:lineRule="auto"/>
        <w:jc w:val="both"/>
        <w:rPr>
          <w:sz w:val="24"/>
          <w:szCs w:val="24"/>
        </w:rPr>
      </w:pPr>
      <w:r w:rsidRPr="00A72957">
        <w:rPr>
          <w:sz w:val="24"/>
          <w:szCs w:val="24"/>
        </w:rPr>
        <w:t>Confidential business data, application traffic, file transfers, database traffic, and other sensitive branch-to-branch traffic should use ESP with encryption and integrity/authentication enabled.</w:t>
      </w:r>
    </w:p>
    <w:p w14:paraId="5C93BD5E" w14:textId="77777777" w:rsidR="00576215" w:rsidRPr="00A72957" w:rsidRDefault="00B51312" w:rsidP="00A72957">
      <w:pPr>
        <w:pStyle w:val="ListBullet"/>
        <w:spacing w:after="40" w:line="360" w:lineRule="auto"/>
        <w:jc w:val="both"/>
        <w:rPr>
          <w:sz w:val="24"/>
          <w:szCs w:val="24"/>
        </w:rPr>
      </w:pPr>
      <w:r w:rsidRPr="00A72957">
        <w:rPr>
          <w:sz w:val="24"/>
          <w:szCs w:val="24"/>
        </w:rPr>
        <w:t>Traffic for which confidentiality is not required but integrity and data-origin authentication are required can use AH.</w:t>
      </w:r>
    </w:p>
    <w:p w14:paraId="2AD4AF78" w14:textId="77777777" w:rsidR="00576215" w:rsidRPr="00A72957" w:rsidRDefault="00B51312" w:rsidP="00A72957">
      <w:pPr>
        <w:pStyle w:val="ListBullet"/>
        <w:spacing w:after="40" w:line="360" w:lineRule="auto"/>
        <w:jc w:val="both"/>
        <w:rPr>
          <w:sz w:val="24"/>
          <w:szCs w:val="24"/>
        </w:rPr>
      </w:pPr>
      <w:r w:rsidRPr="00A72957">
        <w:rPr>
          <w:sz w:val="24"/>
          <w:szCs w:val="24"/>
        </w:rPr>
        <w:t>When an organization specifically requires AH's authentication/integrity protection together with ESP confidentiality, AH and ESP can be used together. However, ESP with authenticated integrity is normally preferred because it can provide confidentiality and integrity in one protocol.</w:t>
      </w:r>
    </w:p>
    <w:p w14:paraId="3C5C4CC9" w14:textId="77777777" w:rsidR="00576215" w:rsidRPr="00A72957" w:rsidRDefault="00B51312" w:rsidP="00A72957">
      <w:pPr>
        <w:pStyle w:val="ListBullet"/>
        <w:spacing w:after="40" w:line="360" w:lineRule="auto"/>
        <w:jc w:val="both"/>
        <w:rPr>
          <w:sz w:val="24"/>
          <w:szCs w:val="24"/>
        </w:rPr>
      </w:pPr>
      <w:r w:rsidRPr="00A72957">
        <w:rPr>
          <w:sz w:val="24"/>
          <w:szCs w:val="24"/>
        </w:rPr>
        <w:t>For ordinary enterprise branch communication over the public Internet, the recommended default is ESP with encryption plus integrity/authentication rather than AH alone.</w:t>
      </w:r>
    </w:p>
    <w:p w14:paraId="3BFA8BB8" w14:textId="77777777" w:rsidR="00576215" w:rsidRPr="00A72957" w:rsidRDefault="00B51312" w:rsidP="00A72957">
      <w:pPr>
        <w:spacing w:before="160" w:after="80" w:line="360" w:lineRule="auto"/>
        <w:jc w:val="both"/>
        <w:rPr>
          <w:sz w:val="24"/>
          <w:szCs w:val="24"/>
        </w:rPr>
      </w:pPr>
      <w:r w:rsidRPr="00A72957">
        <w:rPr>
          <w:b/>
          <w:sz w:val="24"/>
          <w:szCs w:val="24"/>
        </w:rPr>
        <w:t>B. Design packet flow with appropriate IPSec modes (transport/tunnel)</w:t>
      </w:r>
    </w:p>
    <w:p w14:paraId="15CEDD60" w14:textId="77777777" w:rsidR="00576215" w:rsidRPr="00A72957" w:rsidRDefault="00B51312" w:rsidP="00A72957">
      <w:pPr>
        <w:spacing w:after="100" w:line="360" w:lineRule="auto"/>
        <w:jc w:val="both"/>
        <w:rPr>
          <w:sz w:val="24"/>
          <w:szCs w:val="24"/>
        </w:rPr>
      </w:pPr>
      <w:r w:rsidRPr="00A72957">
        <w:rPr>
          <w:sz w:val="24"/>
          <w:szCs w:val="24"/>
        </w:rPr>
        <w:t>Tunnel mode is the preferred mode for securing traffic between branch offices through security gateways. It protects the complete original IP packet by encapsulating it inside a new IP packet. Transport mode protects the upper-layer payload while retaining the original IP header and is generally more suitable for host-to-host communication.</w:t>
      </w:r>
    </w:p>
    <w:p w14:paraId="3C0F62F3" w14:textId="77777777" w:rsidR="00576215" w:rsidRPr="00A72957" w:rsidRDefault="00B51312" w:rsidP="00A72957">
      <w:pPr>
        <w:spacing w:after="100" w:line="360" w:lineRule="auto"/>
        <w:jc w:val="both"/>
        <w:rPr>
          <w:sz w:val="24"/>
          <w:szCs w:val="24"/>
        </w:rPr>
      </w:pPr>
      <w:r w:rsidRPr="00A72957">
        <w:rPr>
          <w:sz w:val="24"/>
          <w:szCs w:val="24"/>
        </w:rPr>
        <w:t>Recommended branch-to-branch packet flow:</w:t>
      </w:r>
    </w:p>
    <w:p w14:paraId="3553CB29" w14:textId="77777777" w:rsidR="00576215" w:rsidRPr="00A72957" w:rsidRDefault="00B51312" w:rsidP="00A72957">
      <w:pPr>
        <w:pStyle w:val="ListNumber"/>
        <w:spacing w:after="60" w:line="360" w:lineRule="auto"/>
        <w:jc w:val="both"/>
        <w:rPr>
          <w:sz w:val="24"/>
          <w:szCs w:val="24"/>
        </w:rPr>
      </w:pPr>
      <w:r w:rsidRPr="00A72957">
        <w:rPr>
          <w:sz w:val="24"/>
          <w:szCs w:val="24"/>
        </w:rPr>
        <w:t>Host in Branch A generates an IP packet destined for a host in Branch B.</w:t>
      </w:r>
    </w:p>
    <w:p w14:paraId="6AA5B74A" w14:textId="77777777" w:rsidR="00576215" w:rsidRPr="00A72957" w:rsidRDefault="00B51312" w:rsidP="00A72957">
      <w:pPr>
        <w:pStyle w:val="ListNumber"/>
        <w:spacing w:after="60" w:line="360" w:lineRule="auto"/>
        <w:jc w:val="both"/>
        <w:rPr>
          <w:sz w:val="24"/>
          <w:szCs w:val="24"/>
        </w:rPr>
      </w:pPr>
      <w:r w:rsidRPr="00A72957">
        <w:rPr>
          <w:sz w:val="24"/>
          <w:szCs w:val="24"/>
        </w:rPr>
        <w:lastRenderedPageBreak/>
        <w:t xml:space="preserve">The Branch </w:t>
      </w:r>
      <w:proofErr w:type="gramStart"/>
      <w:r w:rsidRPr="00A72957">
        <w:rPr>
          <w:sz w:val="24"/>
          <w:szCs w:val="24"/>
        </w:rPr>
        <w:t>A</w:t>
      </w:r>
      <w:proofErr w:type="gramEnd"/>
      <w:r w:rsidRPr="00A72957">
        <w:rPr>
          <w:sz w:val="24"/>
          <w:szCs w:val="24"/>
        </w:rPr>
        <w:t xml:space="preserve"> IPSec gateway checks the Security Policy Database (SPD) and determines that the traffic must be protected.</w:t>
      </w:r>
    </w:p>
    <w:p w14:paraId="72757217" w14:textId="77777777" w:rsidR="00576215" w:rsidRPr="00A72957" w:rsidRDefault="00B51312" w:rsidP="00A72957">
      <w:pPr>
        <w:pStyle w:val="ListNumber"/>
        <w:spacing w:after="60" w:line="360" w:lineRule="auto"/>
        <w:jc w:val="both"/>
        <w:rPr>
          <w:sz w:val="24"/>
          <w:szCs w:val="24"/>
        </w:rPr>
      </w:pPr>
      <w:r w:rsidRPr="00A72957">
        <w:rPr>
          <w:sz w:val="24"/>
          <w:szCs w:val="24"/>
        </w:rPr>
        <w:t>The gateway uses the Security Association (SA) selected from the Security Association Database (SAD).</w:t>
      </w:r>
    </w:p>
    <w:p w14:paraId="1EA6BEE3" w14:textId="77777777" w:rsidR="00576215" w:rsidRPr="00A72957" w:rsidRDefault="00B51312" w:rsidP="00A72957">
      <w:pPr>
        <w:pStyle w:val="ListNumber"/>
        <w:spacing w:after="60" w:line="360" w:lineRule="auto"/>
        <w:jc w:val="both"/>
        <w:rPr>
          <w:sz w:val="24"/>
          <w:szCs w:val="24"/>
        </w:rPr>
      </w:pPr>
      <w:r w:rsidRPr="00A72957">
        <w:rPr>
          <w:sz w:val="24"/>
          <w:szCs w:val="24"/>
        </w:rPr>
        <w:t>ESP tunnel mode encrypts the original IP packet and provides integrity/authentication for the protected traffic.</w:t>
      </w:r>
    </w:p>
    <w:p w14:paraId="7DF5DEE8" w14:textId="77777777" w:rsidR="00576215" w:rsidRPr="00A72957" w:rsidRDefault="00B51312" w:rsidP="00A72957">
      <w:pPr>
        <w:pStyle w:val="ListNumber"/>
        <w:spacing w:after="60" w:line="360" w:lineRule="auto"/>
        <w:jc w:val="both"/>
        <w:rPr>
          <w:sz w:val="24"/>
          <w:szCs w:val="24"/>
        </w:rPr>
      </w:pPr>
      <w:r w:rsidRPr="00A72957">
        <w:rPr>
          <w:sz w:val="24"/>
          <w:szCs w:val="24"/>
        </w:rPr>
        <w:t>A new outer IP header is added with the Branch A and Branch B IPSec gateway addresses.</w:t>
      </w:r>
    </w:p>
    <w:p w14:paraId="5C755F51" w14:textId="77777777" w:rsidR="00576215" w:rsidRPr="00A72957" w:rsidRDefault="00B51312" w:rsidP="00A72957">
      <w:pPr>
        <w:pStyle w:val="ListNumber"/>
        <w:spacing w:after="60" w:line="360" w:lineRule="auto"/>
        <w:jc w:val="both"/>
        <w:rPr>
          <w:sz w:val="24"/>
          <w:szCs w:val="24"/>
        </w:rPr>
      </w:pPr>
      <w:r w:rsidRPr="00A72957">
        <w:rPr>
          <w:sz w:val="24"/>
          <w:szCs w:val="24"/>
        </w:rPr>
        <w:t>The protected packet travels across the public Internet.</w:t>
      </w:r>
    </w:p>
    <w:p w14:paraId="1DD69C24" w14:textId="77777777" w:rsidR="00576215" w:rsidRPr="00A72957" w:rsidRDefault="00B51312" w:rsidP="00A72957">
      <w:pPr>
        <w:pStyle w:val="ListNumber"/>
        <w:spacing w:after="60" w:line="360" w:lineRule="auto"/>
        <w:jc w:val="both"/>
        <w:rPr>
          <w:sz w:val="24"/>
          <w:szCs w:val="24"/>
        </w:rPr>
      </w:pPr>
      <w:r w:rsidRPr="00A72957">
        <w:rPr>
          <w:sz w:val="24"/>
          <w:szCs w:val="24"/>
        </w:rPr>
        <w:t>The Branch B IPSec gateway verifies the ESP integrity/authentication information, checks anti-replay information, and decrypts the packet.</w:t>
      </w:r>
    </w:p>
    <w:p w14:paraId="4D30D244" w14:textId="77777777" w:rsidR="00576215" w:rsidRPr="00A72957" w:rsidRDefault="00B51312" w:rsidP="00A72957">
      <w:pPr>
        <w:pStyle w:val="ListNumber"/>
        <w:spacing w:after="60" w:line="360" w:lineRule="auto"/>
        <w:jc w:val="both"/>
        <w:rPr>
          <w:sz w:val="24"/>
          <w:szCs w:val="24"/>
        </w:rPr>
      </w:pPr>
      <w:r w:rsidRPr="00A72957">
        <w:rPr>
          <w:sz w:val="24"/>
          <w:szCs w:val="24"/>
        </w:rPr>
        <w:t>The original IP packet is recovered and forwarded to the destination host in Branch B.</w:t>
      </w:r>
    </w:p>
    <w:p w14:paraId="64FF5597" w14:textId="77777777" w:rsidR="00576215" w:rsidRPr="00A72957" w:rsidRDefault="00B51312" w:rsidP="00A72957">
      <w:pPr>
        <w:spacing w:after="100" w:line="360" w:lineRule="auto"/>
        <w:jc w:val="both"/>
        <w:rPr>
          <w:sz w:val="24"/>
          <w:szCs w:val="24"/>
        </w:rPr>
      </w:pPr>
      <w:r w:rsidRPr="00A72957">
        <w:rPr>
          <w:sz w:val="24"/>
          <w:szCs w:val="24"/>
        </w:rPr>
        <w:t>Transport mode may be selected for direct host-to-host IPSec communication when the communicating endpoints themselves provide IPSec protection. Tunnel mode is more appropriate for site-to-site branch connectivity because the security gateways protect the internal networks while hiding the original internal IP headers from the public network.</w:t>
      </w:r>
    </w:p>
    <w:p w14:paraId="3283685C" w14:textId="77777777" w:rsidR="00576215" w:rsidRPr="00A72957" w:rsidRDefault="00B51312" w:rsidP="00A72957">
      <w:pPr>
        <w:spacing w:before="160" w:after="80" w:line="360" w:lineRule="auto"/>
        <w:jc w:val="both"/>
        <w:rPr>
          <w:sz w:val="24"/>
          <w:szCs w:val="24"/>
        </w:rPr>
      </w:pPr>
      <w:r w:rsidRPr="00A72957">
        <w:rPr>
          <w:b/>
          <w:sz w:val="24"/>
          <w:szCs w:val="24"/>
        </w:rPr>
        <w:t>C. Justify protocol selection for different data types</w:t>
      </w:r>
    </w:p>
    <w:tbl>
      <w:tblPr>
        <w:tblStyle w:val="TableGrid"/>
        <w:tblW w:w="0" w:type="auto"/>
        <w:jc w:val="center"/>
        <w:tblLook w:val="04A0" w:firstRow="1" w:lastRow="0" w:firstColumn="1" w:lastColumn="0" w:noHBand="0" w:noVBand="1"/>
      </w:tblPr>
      <w:tblGrid>
        <w:gridCol w:w="2484"/>
        <w:gridCol w:w="2480"/>
        <w:gridCol w:w="2478"/>
        <w:gridCol w:w="2484"/>
      </w:tblGrid>
      <w:tr w:rsidR="00576215" w:rsidRPr="00A72957" w14:paraId="45598FC3" w14:textId="77777777">
        <w:trPr>
          <w:jc w:val="center"/>
        </w:trPr>
        <w:tc>
          <w:tcPr>
            <w:tcW w:w="2484" w:type="dxa"/>
          </w:tcPr>
          <w:p w14:paraId="7647577A" w14:textId="77777777" w:rsidR="00576215" w:rsidRPr="00A72957" w:rsidRDefault="00B51312" w:rsidP="00A72957">
            <w:pPr>
              <w:spacing w:line="360" w:lineRule="auto"/>
              <w:jc w:val="both"/>
              <w:rPr>
                <w:sz w:val="24"/>
                <w:szCs w:val="24"/>
              </w:rPr>
            </w:pPr>
            <w:r w:rsidRPr="00A72957">
              <w:rPr>
                <w:sz w:val="24"/>
                <w:szCs w:val="24"/>
              </w:rPr>
              <w:t>Traffic / Requirement</w:t>
            </w:r>
          </w:p>
        </w:tc>
        <w:tc>
          <w:tcPr>
            <w:tcW w:w="2484" w:type="dxa"/>
          </w:tcPr>
          <w:p w14:paraId="29F3DD28" w14:textId="77777777" w:rsidR="00576215" w:rsidRPr="00A72957" w:rsidRDefault="00B51312" w:rsidP="00A72957">
            <w:pPr>
              <w:spacing w:line="360" w:lineRule="auto"/>
              <w:jc w:val="both"/>
              <w:rPr>
                <w:sz w:val="24"/>
                <w:szCs w:val="24"/>
              </w:rPr>
            </w:pPr>
            <w:r w:rsidRPr="00A72957">
              <w:rPr>
                <w:sz w:val="24"/>
                <w:szCs w:val="24"/>
              </w:rPr>
              <w:t>Recommended Protocol</w:t>
            </w:r>
          </w:p>
        </w:tc>
        <w:tc>
          <w:tcPr>
            <w:tcW w:w="2484" w:type="dxa"/>
          </w:tcPr>
          <w:p w14:paraId="0B78087F" w14:textId="77777777" w:rsidR="00576215" w:rsidRPr="00A72957" w:rsidRDefault="00B51312" w:rsidP="00A72957">
            <w:pPr>
              <w:spacing w:line="360" w:lineRule="auto"/>
              <w:jc w:val="both"/>
              <w:rPr>
                <w:sz w:val="24"/>
                <w:szCs w:val="24"/>
              </w:rPr>
            </w:pPr>
            <w:r w:rsidRPr="00A72957">
              <w:rPr>
                <w:sz w:val="24"/>
                <w:szCs w:val="24"/>
              </w:rPr>
              <w:t>Mode</w:t>
            </w:r>
          </w:p>
        </w:tc>
        <w:tc>
          <w:tcPr>
            <w:tcW w:w="2484" w:type="dxa"/>
          </w:tcPr>
          <w:p w14:paraId="16EAB61F" w14:textId="77777777" w:rsidR="00576215" w:rsidRPr="00A72957" w:rsidRDefault="00B51312" w:rsidP="00A72957">
            <w:pPr>
              <w:spacing w:line="360" w:lineRule="auto"/>
              <w:jc w:val="both"/>
              <w:rPr>
                <w:sz w:val="24"/>
                <w:szCs w:val="24"/>
              </w:rPr>
            </w:pPr>
            <w:r w:rsidRPr="00A72957">
              <w:rPr>
                <w:sz w:val="24"/>
                <w:szCs w:val="24"/>
              </w:rPr>
              <w:t>Reason</w:t>
            </w:r>
          </w:p>
        </w:tc>
      </w:tr>
      <w:tr w:rsidR="00576215" w:rsidRPr="00A72957" w14:paraId="6B48B878" w14:textId="77777777">
        <w:trPr>
          <w:jc w:val="center"/>
        </w:trPr>
        <w:tc>
          <w:tcPr>
            <w:tcW w:w="2484" w:type="dxa"/>
            <w:vAlign w:val="center"/>
          </w:tcPr>
          <w:p w14:paraId="17ED1724" w14:textId="77777777" w:rsidR="00576215" w:rsidRPr="00A72957" w:rsidRDefault="00B51312" w:rsidP="00A72957">
            <w:pPr>
              <w:spacing w:line="360" w:lineRule="auto"/>
              <w:jc w:val="both"/>
              <w:rPr>
                <w:sz w:val="24"/>
                <w:szCs w:val="24"/>
              </w:rPr>
            </w:pPr>
            <w:r w:rsidRPr="00A72957">
              <w:rPr>
                <w:sz w:val="24"/>
                <w:szCs w:val="24"/>
              </w:rPr>
              <w:t>Sensitive business/application data</w:t>
            </w:r>
          </w:p>
        </w:tc>
        <w:tc>
          <w:tcPr>
            <w:tcW w:w="2484" w:type="dxa"/>
            <w:vAlign w:val="center"/>
          </w:tcPr>
          <w:p w14:paraId="7D9D77BF" w14:textId="77777777" w:rsidR="00576215" w:rsidRPr="00A72957" w:rsidRDefault="00B51312" w:rsidP="00A72957">
            <w:pPr>
              <w:spacing w:line="360" w:lineRule="auto"/>
              <w:jc w:val="both"/>
              <w:rPr>
                <w:sz w:val="24"/>
                <w:szCs w:val="24"/>
              </w:rPr>
            </w:pPr>
            <w:r w:rsidRPr="00A72957">
              <w:rPr>
                <w:sz w:val="24"/>
                <w:szCs w:val="24"/>
              </w:rPr>
              <w:t>ESP</w:t>
            </w:r>
          </w:p>
        </w:tc>
        <w:tc>
          <w:tcPr>
            <w:tcW w:w="2484" w:type="dxa"/>
            <w:vAlign w:val="center"/>
          </w:tcPr>
          <w:p w14:paraId="1D07D905" w14:textId="77777777" w:rsidR="00576215" w:rsidRPr="00A72957" w:rsidRDefault="00B51312" w:rsidP="00A72957">
            <w:pPr>
              <w:spacing w:line="360" w:lineRule="auto"/>
              <w:jc w:val="both"/>
              <w:rPr>
                <w:sz w:val="24"/>
                <w:szCs w:val="24"/>
              </w:rPr>
            </w:pPr>
            <w:r w:rsidRPr="00A72957">
              <w:rPr>
                <w:sz w:val="24"/>
                <w:szCs w:val="24"/>
              </w:rPr>
              <w:t>Tunnel</w:t>
            </w:r>
          </w:p>
        </w:tc>
        <w:tc>
          <w:tcPr>
            <w:tcW w:w="2484" w:type="dxa"/>
            <w:vAlign w:val="center"/>
          </w:tcPr>
          <w:p w14:paraId="511D4764" w14:textId="77777777" w:rsidR="00576215" w:rsidRPr="00A72957" w:rsidRDefault="00B51312" w:rsidP="00A72957">
            <w:pPr>
              <w:spacing w:line="360" w:lineRule="auto"/>
              <w:jc w:val="both"/>
              <w:rPr>
                <w:sz w:val="24"/>
                <w:szCs w:val="24"/>
              </w:rPr>
            </w:pPr>
            <w:r w:rsidRPr="00A72957">
              <w:rPr>
                <w:sz w:val="24"/>
                <w:szCs w:val="24"/>
              </w:rPr>
              <w:t>Provides confidentiality plus integrity/authentication and anti-replay protection.</w:t>
            </w:r>
          </w:p>
        </w:tc>
      </w:tr>
      <w:tr w:rsidR="00576215" w:rsidRPr="00A72957" w14:paraId="73B655EB" w14:textId="77777777">
        <w:trPr>
          <w:jc w:val="center"/>
        </w:trPr>
        <w:tc>
          <w:tcPr>
            <w:tcW w:w="2484" w:type="dxa"/>
            <w:vAlign w:val="center"/>
          </w:tcPr>
          <w:p w14:paraId="5FD9B812" w14:textId="77777777" w:rsidR="00576215" w:rsidRPr="00A72957" w:rsidRDefault="00B51312" w:rsidP="00A72957">
            <w:pPr>
              <w:spacing w:line="360" w:lineRule="auto"/>
              <w:jc w:val="both"/>
              <w:rPr>
                <w:sz w:val="24"/>
                <w:szCs w:val="24"/>
              </w:rPr>
            </w:pPr>
            <w:r w:rsidRPr="00A72957">
              <w:rPr>
                <w:sz w:val="24"/>
                <w:szCs w:val="24"/>
              </w:rPr>
              <w:t>File/database transfers</w:t>
            </w:r>
          </w:p>
        </w:tc>
        <w:tc>
          <w:tcPr>
            <w:tcW w:w="2484" w:type="dxa"/>
            <w:vAlign w:val="center"/>
          </w:tcPr>
          <w:p w14:paraId="3E777AB5" w14:textId="77777777" w:rsidR="00576215" w:rsidRPr="00A72957" w:rsidRDefault="00B51312" w:rsidP="00A72957">
            <w:pPr>
              <w:spacing w:line="360" w:lineRule="auto"/>
              <w:jc w:val="both"/>
              <w:rPr>
                <w:sz w:val="24"/>
                <w:szCs w:val="24"/>
              </w:rPr>
            </w:pPr>
            <w:r w:rsidRPr="00A72957">
              <w:rPr>
                <w:sz w:val="24"/>
                <w:szCs w:val="24"/>
              </w:rPr>
              <w:t>ESP</w:t>
            </w:r>
          </w:p>
        </w:tc>
        <w:tc>
          <w:tcPr>
            <w:tcW w:w="2484" w:type="dxa"/>
            <w:vAlign w:val="center"/>
          </w:tcPr>
          <w:p w14:paraId="08AB4860" w14:textId="77777777" w:rsidR="00576215" w:rsidRPr="00A72957" w:rsidRDefault="00B51312" w:rsidP="00A72957">
            <w:pPr>
              <w:spacing w:line="360" w:lineRule="auto"/>
              <w:jc w:val="both"/>
              <w:rPr>
                <w:sz w:val="24"/>
                <w:szCs w:val="24"/>
              </w:rPr>
            </w:pPr>
            <w:r w:rsidRPr="00A72957">
              <w:rPr>
                <w:sz w:val="24"/>
                <w:szCs w:val="24"/>
              </w:rPr>
              <w:t>Tunnel</w:t>
            </w:r>
          </w:p>
        </w:tc>
        <w:tc>
          <w:tcPr>
            <w:tcW w:w="2484" w:type="dxa"/>
            <w:vAlign w:val="center"/>
          </w:tcPr>
          <w:p w14:paraId="2E043D74" w14:textId="77777777" w:rsidR="00576215" w:rsidRPr="00A72957" w:rsidRDefault="00B51312" w:rsidP="00A72957">
            <w:pPr>
              <w:spacing w:line="360" w:lineRule="auto"/>
              <w:jc w:val="both"/>
              <w:rPr>
                <w:sz w:val="24"/>
                <w:szCs w:val="24"/>
              </w:rPr>
            </w:pPr>
            <w:r w:rsidRPr="00A72957">
              <w:rPr>
                <w:sz w:val="24"/>
                <w:szCs w:val="24"/>
              </w:rPr>
              <w:t>Sensitive data must be encrypted while crossing the public Internet.</w:t>
            </w:r>
          </w:p>
        </w:tc>
      </w:tr>
      <w:tr w:rsidR="00576215" w:rsidRPr="00A72957" w14:paraId="77FB98FF" w14:textId="77777777">
        <w:trPr>
          <w:jc w:val="center"/>
        </w:trPr>
        <w:tc>
          <w:tcPr>
            <w:tcW w:w="2484" w:type="dxa"/>
            <w:vAlign w:val="center"/>
          </w:tcPr>
          <w:p w14:paraId="350AFCDA" w14:textId="77777777" w:rsidR="00576215" w:rsidRPr="00A72957" w:rsidRDefault="00B51312" w:rsidP="00A72957">
            <w:pPr>
              <w:spacing w:line="360" w:lineRule="auto"/>
              <w:jc w:val="both"/>
              <w:rPr>
                <w:sz w:val="24"/>
                <w:szCs w:val="24"/>
              </w:rPr>
            </w:pPr>
            <w:r w:rsidRPr="00A72957">
              <w:rPr>
                <w:sz w:val="24"/>
                <w:szCs w:val="24"/>
              </w:rPr>
              <w:t>Integrity/authentication only</w:t>
            </w:r>
          </w:p>
        </w:tc>
        <w:tc>
          <w:tcPr>
            <w:tcW w:w="2484" w:type="dxa"/>
            <w:vAlign w:val="center"/>
          </w:tcPr>
          <w:p w14:paraId="01930101" w14:textId="77777777" w:rsidR="00576215" w:rsidRPr="00A72957" w:rsidRDefault="00B51312" w:rsidP="00A72957">
            <w:pPr>
              <w:spacing w:line="360" w:lineRule="auto"/>
              <w:jc w:val="both"/>
              <w:rPr>
                <w:sz w:val="24"/>
                <w:szCs w:val="24"/>
              </w:rPr>
            </w:pPr>
            <w:r w:rsidRPr="00A72957">
              <w:rPr>
                <w:sz w:val="24"/>
                <w:szCs w:val="24"/>
              </w:rPr>
              <w:t>AH</w:t>
            </w:r>
          </w:p>
        </w:tc>
        <w:tc>
          <w:tcPr>
            <w:tcW w:w="2484" w:type="dxa"/>
            <w:vAlign w:val="center"/>
          </w:tcPr>
          <w:p w14:paraId="7F9A339D" w14:textId="77777777" w:rsidR="00576215" w:rsidRPr="00A72957" w:rsidRDefault="00B51312" w:rsidP="00A72957">
            <w:pPr>
              <w:spacing w:line="360" w:lineRule="auto"/>
              <w:jc w:val="both"/>
              <w:rPr>
                <w:sz w:val="24"/>
                <w:szCs w:val="24"/>
              </w:rPr>
            </w:pPr>
            <w:r w:rsidRPr="00A72957">
              <w:rPr>
                <w:sz w:val="24"/>
                <w:szCs w:val="24"/>
              </w:rPr>
              <w:t xml:space="preserve">Transport or </w:t>
            </w:r>
            <w:proofErr w:type="gramStart"/>
            <w:r w:rsidRPr="00A72957">
              <w:rPr>
                <w:sz w:val="24"/>
                <w:szCs w:val="24"/>
              </w:rPr>
              <w:t>Tunnel</w:t>
            </w:r>
            <w:proofErr w:type="gramEnd"/>
          </w:p>
        </w:tc>
        <w:tc>
          <w:tcPr>
            <w:tcW w:w="2484" w:type="dxa"/>
            <w:vAlign w:val="center"/>
          </w:tcPr>
          <w:p w14:paraId="59BB0D57" w14:textId="77777777" w:rsidR="00576215" w:rsidRPr="00A72957" w:rsidRDefault="00B51312" w:rsidP="00A72957">
            <w:pPr>
              <w:spacing w:line="360" w:lineRule="auto"/>
              <w:jc w:val="both"/>
              <w:rPr>
                <w:sz w:val="24"/>
                <w:szCs w:val="24"/>
              </w:rPr>
            </w:pPr>
            <w:r w:rsidRPr="00A72957">
              <w:rPr>
                <w:sz w:val="24"/>
                <w:szCs w:val="24"/>
              </w:rPr>
              <w:t xml:space="preserve">Useful when confidentiality is not required and AH's integrity/authentication service is specifically </w:t>
            </w:r>
            <w:r w:rsidRPr="00A72957">
              <w:rPr>
                <w:sz w:val="24"/>
                <w:szCs w:val="24"/>
              </w:rPr>
              <w:lastRenderedPageBreak/>
              <w:t>needed.</w:t>
            </w:r>
          </w:p>
        </w:tc>
      </w:tr>
      <w:tr w:rsidR="00576215" w:rsidRPr="00A72957" w14:paraId="7D513CA9" w14:textId="77777777">
        <w:trPr>
          <w:jc w:val="center"/>
        </w:trPr>
        <w:tc>
          <w:tcPr>
            <w:tcW w:w="2484" w:type="dxa"/>
            <w:vAlign w:val="center"/>
          </w:tcPr>
          <w:p w14:paraId="0A29590A" w14:textId="77777777" w:rsidR="00576215" w:rsidRPr="00A72957" w:rsidRDefault="00B51312" w:rsidP="00A72957">
            <w:pPr>
              <w:spacing w:line="360" w:lineRule="auto"/>
              <w:jc w:val="both"/>
              <w:rPr>
                <w:sz w:val="24"/>
                <w:szCs w:val="24"/>
              </w:rPr>
            </w:pPr>
            <w:r w:rsidRPr="00A72957">
              <w:rPr>
                <w:sz w:val="24"/>
                <w:szCs w:val="24"/>
              </w:rPr>
              <w:lastRenderedPageBreak/>
              <w:t>Confidentiality + integrity/authentication</w:t>
            </w:r>
          </w:p>
        </w:tc>
        <w:tc>
          <w:tcPr>
            <w:tcW w:w="2484" w:type="dxa"/>
            <w:vAlign w:val="center"/>
          </w:tcPr>
          <w:p w14:paraId="6F498569" w14:textId="77777777" w:rsidR="00576215" w:rsidRPr="00A72957" w:rsidRDefault="00B51312" w:rsidP="00A72957">
            <w:pPr>
              <w:spacing w:line="360" w:lineRule="auto"/>
              <w:jc w:val="both"/>
              <w:rPr>
                <w:sz w:val="24"/>
                <w:szCs w:val="24"/>
              </w:rPr>
            </w:pPr>
            <w:r w:rsidRPr="00A72957">
              <w:rPr>
                <w:sz w:val="24"/>
                <w:szCs w:val="24"/>
              </w:rPr>
              <w:t>ESP</w:t>
            </w:r>
          </w:p>
        </w:tc>
        <w:tc>
          <w:tcPr>
            <w:tcW w:w="2484" w:type="dxa"/>
            <w:vAlign w:val="center"/>
          </w:tcPr>
          <w:p w14:paraId="728FF07F" w14:textId="77777777" w:rsidR="00576215" w:rsidRPr="00A72957" w:rsidRDefault="00B51312" w:rsidP="00A72957">
            <w:pPr>
              <w:spacing w:line="360" w:lineRule="auto"/>
              <w:jc w:val="both"/>
              <w:rPr>
                <w:sz w:val="24"/>
                <w:szCs w:val="24"/>
              </w:rPr>
            </w:pPr>
            <w:r w:rsidRPr="00A72957">
              <w:rPr>
                <w:sz w:val="24"/>
                <w:szCs w:val="24"/>
              </w:rPr>
              <w:t>Tunnel</w:t>
            </w:r>
          </w:p>
        </w:tc>
        <w:tc>
          <w:tcPr>
            <w:tcW w:w="2484" w:type="dxa"/>
            <w:vAlign w:val="center"/>
          </w:tcPr>
          <w:p w14:paraId="170A32F2" w14:textId="77777777" w:rsidR="00576215" w:rsidRPr="00A72957" w:rsidRDefault="00B51312" w:rsidP="00A72957">
            <w:pPr>
              <w:spacing w:line="360" w:lineRule="auto"/>
              <w:jc w:val="both"/>
              <w:rPr>
                <w:sz w:val="24"/>
                <w:szCs w:val="24"/>
              </w:rPr>
            </w:pPr>
            <w:r w:rsidRPr="00A72957">
              <w:rPr>
                <w:sz w:val="24"/>
                <w:szCs w:val="24"/>
              </w:rPr>
              <w:t>Provides the main security services required for enterprise branch traffic in one protocol.</w:t>
            </w:r>
          </w:p>
        </w:tc>
      </w:tr>
      <w:tr w:rsidR="00576215" w:rsidRPr="00A72957" w14:paraId="03F510F0" w14:textId="77777777">
        <w:trPr>
          <w:jc w:val="center"/>
        </w:trPr>
        <w:tc>
          <w:tcPr>
            <w:tcW w:w="2484" w:type="dxa"/>
            <w:vAlign w:val="center"/>
          </w:tcPr>
          <w:p w14:paraId="30911BED" w14:textId="77777777" w:rsidR="00576215" w:rsidRPr="00A72957" w:rsidRDefault="00B51312" w:rsidP="00A72957">
            <w:pPr>
              <w:spacing w:line="360" w:lineRule="auto"/>
              <w:jc w:val="both"/>
              <w:rPr>
                <w:sz w:val="24"/>
                <w:szCs w:val="24"/>
              </w:rPr>
            </w:pPr>
            <w:r w:rsidRPr="00A72957">
              <w:rPr>
                <w:sz w:val="24"/>
                <w:szCs w:val="24"/>
              </w:rPr>
              <w:t>Special requirement for both AH and ESP</w:t>
            </w:r>
          </w:p>
        </w:tc>
        <w:tc>
          <w:tcPr>
            <w:tcW w:w="2484" w:type="dxa"/>
            <w:vAlign w:val="center"/>
          </w:tcPr>
          <w:p w14:paraId="49E928BE" w14:textId="77777777" w:rsidR="00576215" w:rsidRPr="00A72957" w:rsidRDefault="00B51312" w:rsidP="00A72957">
            <w:pPr>
              <w:spacing w:line="360" w:lineRule="auto"/>
              <w:jc w:val="both"/>
              <w:rPr>
                <w:sz w:val="24"/>
                <w:szCs w:val="24"/>
              </w:rPr>
            </w:pPr>
            <w:r w:rsidRPr="00A72957">
              <w:rPr>
                <w:sz w:val="24"/>
                <w:szCs w:val="24"/>
              </w:rPr>
              <w:t>AH + ESP</w:t>
            </w:r>
          </w:p>
        </w:tc>
        <w:tc>
          <w:tcPr>
            <w:tcW w:w="2484" w:type="dxa"/>
            <w:vAlign w:val="center"/>
          </w:tcPr>
          <w:p w14:paraId="10CCCC1B" w14:textId="77777777" w:rsidR="00576215" w:rsidRPr="00A72957" w:rsidRDefault="00B51312" w:rsidP="00A72957">
            <w:pPr>
              <w:spacing w:line="360" w:lineRule="auto"/>
              <w:jc w:val="both"/>
              <w:rPr>
                <w:sz w:val="24"/>
                <w:szCs w:val="24"/>
              </w:rPr>
            </w:pPr>
            <w:r w:rsidRPr="00A72957">
              <w:rPr>
                <w:sz w:val="24"/>
                <w:szCs w:val="24"/>
              </w:rPr>
              <w:t>Usually Tunnel</w:t>
            </w:r>
          </w:p>
        </w:tc>
        <w:tc>
          <w:tcPr>
            <w:tcW w:w="2484" w:type="dxa"/>
            <w:vAlign w:val="center"/>
          </w:tcPr>
          <w:p w14:paraId="1BBEDB70" w14:textId="77777777" w:rsidR="00576215" w:rsidRPr="00A72957" w:rsidRDefault="00B51312" w:rsidP="00A72957">
            <w:pPr>
              <w:spacing w:line="360" w:lineRule="auto"/>
              <w:jc w:val="both"/>
              <w:rPr>
                <w:sz w:val="24"/>
                <w:szCs w:val="24"/>
              </w:rPr>
            </w:pPr>
            <w:r w:rsidRPr="00A72957">
              <w:rPr>
                <w:sz w:val="24"/>
                <w:szCs w:val="24"/>
              </w:rPr>
              <w:t>Can combine AH integrity/authentication with ESP confidentiality when policy specifically requires it.</w:t>
            </w:r>
          </w:p>
        </w:tc>
      </w:tr>
    </w:tbl>
    <w:p w14:paraId="6B9771F8" w14:textId="77777777" w:rsidR="00576215" w:rsidRPr="00A72957" w:rsidRDefault="00B51312" w:rsidP="00A72957">
      <w:pPr>
        <w:spacing w:before="160" w:after="80" w:line="360" w:lineRule="auto"/>
        <w:jc w:val="both"/>
        <w:rPr>
          <w:sz w:val="24"/>
          <w:szCs w:val="24"/>
        </w:rPr>
      </w:pPr>
      <w:r w:rsidRPr="00A72957">
        <w:rPr>
          <w:b/>
          <w:sz w:val="24"/>
          <w:szCs w:val="24"/>
        </w:rPr>
        <w:t>D. Evaluate performance vs security trade-offs</w:t>
      </w:r>
    </w:p>
    <w:p w14:paraId="2BFC2C6F" w14:textId="77777777" w:rsidR="00576215" w:rsidRPr="00A72957" w:rsidRDefault="00B51312" w:rsidP="00A72957">
      <w:pPr>
        <w:spacing w:after="100" w:line="360" w:lineRule="auto"/>
        <w:jc w:val="both"/>
        <w:rPr>
          <w:sz w:val="24"/>
          <w:szCs w:val="24"/>
        </w:rPr>
      </w:pPr>
      <w:r w:rsidRPr="00A72957">
        <w:rPr>
          <w:sz w:val="24"/>
          <w:szCs w:val="24"/>
        </w:rPr>
        <w:t>IPSec security improves protection but introduces processing and packet overhead. Encryption, integrity calculation, authentication, encapsulation, and packet processing consume CPU resources and may increase latency and reduce throughput.</w:t>
      </w:r>
    </w:p>
    <w:p w14:paraId="04416330" w14:textId="77777777" w:rsidR="00576215" w:rsidRPr="00A72957" w:rsidRDefault="00B51312" w:rsidP="00A72957">
      <w:pPr>
        <w:pStyle w:val="ListBullet"/>
        <w:spacing w:after="40" w:line="360" w:lineRule="auto"/>
        <w:jc w:val="both"/>
        <w:rPr>
          <w:sz w:val="24"/>
          <w:szCs w:val="24"/>
        </w:rPr>
      </w:pPr>
      <w:r w:rsidRPr="00A72957">
        <w:rPr>
          <w:sz w:val="24"/>
          <w:szCs w:val="24"/>
        </w:rPr>
        <w:t>AH has lower processing overhead than encryption-based ESP when only integrity/authentication is needed, but AH does not provide confidentiality.</w:t>
      </w:r>
    </w:p>
    <w:p w14:paraId="5B86D924" w14:textId="77777777" w:rsidR="00576215" w:rsidRPr="00A72957" w:rsidRDefault="00B51312" w:rsidP="00A72957">
      <w:pPr>
        <w:pStyle w:val="ListBullet"/>
        <w:spacing w:after="40" w:line="360" w:lineRule="auto"/>
        <w:jc w:val="both"/>
        <w:rPr>
          <w:sz w:val="24"/>
          <w:szCs w:val="24"/>
        </w:rPr>
      </w:pPr>
      <w:r w:rsidRPr="00A72957">
        <w:rPr>
          <w:sz w:val="24"/>
          <w:szCs w:val="24"/>
        </w:rPr>
        <w:t>ESP with encryption and integrity provides stronger overall protection for Internet-based enterprise traffic, but encryption and authentication require additional processing.</w:t>
      </w:r>
    </w:p>
    <w:p w14:paraId="5F451677" w14:textId="77777777" w:rsidR="00576215" w:rsidRPr="00A72957" w:rsidRDefault="00B51312" w:rsidP="00A72957">
      <w:pPr>
        <w:pStyle w:val="ListBullet"/>
        <w:spacing w:after="40" w:line="360" w:lineRule="auto"/>
        <w:jc w:val="both"/>
        <w:rPr>
          <w:sz w:val="24"/>
          <w:szCs w:val="24"/>
        </w:rPr>
      </w:pPr>
      <w:r w:rsidRPr="00A72957">
        <w:rPr>
          <w:sz w:val="24"/>
          <w:szCs w:val="24"/>
        </w:rPr>
        <w:t>Tunnel mode adds a new IP header and therefore increases packet size. This can reduce effective throughput and may require attention to MTU and fragmentation.</w:t>
      </w:r>
    </w:p>
    <w:p w14:paraId="787BABA5" w14:textId="77777777" w:rsidR="00576215" w:rsidRPr="00A72957" w:rsidRDefault="00B51312" w:rsidP="00A72957">
      <w:pPr>
        <w:pStyle w:val="ListBullet"/>
        <w:spacing w:after="40" w:line="360" w:lineRule="auto"/>
        <w:jc w:val="both"/>
        <w:rPr>
          <w:sz w:val="24"/>
          <w:szCs w:val="24"/>
        </w:rPr>
      </w:pPr>
      <w:r w:rsidRPr="00A72957">
        <w:rPr>
          <w:sz w:val="24"/>
          <w:szCs w:val="24"/>
        </w:rPr>
        <w:t>Modern hardware-assisted cryptographic processing and appropriately sized IPSec gateways can reduce the performance impact.</w:t>
      </w:r>
    </w:p>
    <w:p w14:paraId="3B74BFAB" w14:textId="77777777" w:rsidR="00576215" w:rsidRPr="00A72957" w:rsidRDefault="00B51312" w:rsidP="00A72957">
      <w:pPr>
        <w:pStyle w:val="ListBullet"/>
        <w:spacing w:after="40" w:line="360" w:lineRule="auto"/>
        <w:jc w:val="both"/>
        <w:rPr>
          <w:sz w:val="24"/>
          <w:szCs w:val="24"/>
        </w:rPr>
      </w:pPr>
      <w:r w:rsidRPr="00A72957">
        <w:rPr>
          <w:sz w:val="24"/>
          <w:szCs w:val="24"/>
        </w:rPr>
        <w:t>Security should take priority for confidential enterprise traffic; performance can be improved by selecting efficient cryptographic algorithms, using hardware acceleration, and avoiding unnecessary protection for non-sensitive traffic.</w:t>
      </w:r>
    </w:p>
    <w:p w14:paraId="08E9DE2A" w14:textId="77777777" w:rsidR="00576215" w:rsidRDefault="00B51312" w:rsidP="00A72957">
      <w:pPr>
        <w:spacing w:after="100" w:line="360" w:lineRule="auto"/>
        <w:jc w:val="both"/>
        <w:rPr>
          <w:sz w:val="24"/>
          <w:szCs w:val="24"/>
        </w:rPr>
      </w:pPr>
      <w:r w:rsidRPr="00A72957">
        <w:rPr>
          <w:sz w:val="24"/>
          <w:szCs w:val="24"/>
        </w:rPr>
        <w:t>Overall recommendation: Configure site-to-site IPSec in ESP tunnel mode with authenticated integrity and encryption for normal branch-to-branch traffic. Use AH only where its specific integrity/authentication characteristics are required, and use AH together with ESP only when the security policy requires both services separately.</w:t>
      </w:r>
    </w:p>
    <w:p w14:paraId="44F39C8D" w14:textId="77777777" w:rsidR="00A72957" w:rsidRPr="00A72957" w:rsidRDefault="00A72957" w:rsidP="00A72957">
      <w:pPr>
        <w:spacing w:after="100" w:line="360" w:lineRule="auto"/>
        <w:jc w:val="both"/>
        <w:rPr>
          <w:sz w:val="24"/>
          <w:szCs w:val="24"/>
        </w:rPr>
      </w:pPr>
    </w:p>
    <w:p w14:paraId="0EFC98F9" w14:textId="77777777" w:rsidR="00576215" w:rsidRPr="00A72957" w:rsidRDefault="00B51312" w:rsidP="00A72957">
      <w:pPr>
        <w:spacing w:before="160" w:after="80" w:line="360" w:lineRule="auto"/>
        <w:jc w:val="both"/>
        <w:rPr>
          <w:sz w:val="24"/>
          <w:szCs w:val="24"/>
        </w:rPr>
      </w:pPr>
      <w:r w:rsidRPr="00A72957">
        <w:rPr>
          <w:b/>
          <w:sz w:val="24"/>
          <w:szCs w:val="24"/>
        </w:rPr>
        <w:lastRenderedPageBreak/>
        <w:t>QUESTION 2</w:t>
      </w:r>
    </w:p>
    <w:p w14:paraId="0B854647" w14:textId="77777777" w:rsidR="00576215" w:rsidRPr="00A72957" w:rsidRDefault="00B51312" w:rsidP="00A72957">
      <w:pPr>
        <w:spacing w:after="100" w:line="360" w:lineRule="auto"/>
        <w:jc w:val="both"/>
        <w:rPr>
          <w:sz w:val="24"/>
          <w:szCs w:val="24"/>
        </w:rPr>
      </w:pPr>
      <w:r w:rsidRPr="00A72957">
        <w:rPr>
          <w:sz w:val="24"/>
          <w:szCs w:val="24"/>
        </w:rPr>
        <w:t>An organization faces frequent key management issues in its IPSec implementation, leading to expired or mismatched keys. Propose a solution to efficiently manage Security Associations (SA) and automate key exchange in a scalable enterprise environment.</w:t>
      </w:r>
    </w:p>
    <w:p w14:paraId="12E5BFA7" w14:textId="77777777" w:rsidR="00576215" w:rsidRPr="00A72957" w:rsidRDefault="00B51312" w:rsidP="00A72957">
      <w:pPr>
        <w:spacing w:before="160" w:after="80" w:line="360" w:lineRule="auto"/>
        <w:jc w:val="both"/>
        <w:rPr>
          <w:sz w:val="24"/>
          <w:szCs w:val="24"/>
        </w:rPr>
      </w:pPr>
      <w:r w:rsidRPr="00A72957">
        <w:rPr>
          <w:b/>
          <w:sz w:val="24"/>
          <w:szCs w:val="24"/>
        </w:rPr>
        <w:t>A. Analyze current SA lifecycle issues</w:t>
      </w:r>
    </w:p>
    <w:p w14:paraId="12F62371" w14:textId="77777777" w:rsidR="00576215" w:rsidRPr="00A72957" w:rsidRDefault="00B51312" w:rsidP="00A72957">
      <w:pPr>
        <w:spacing w:after="100" w:line="360" w:lineRule="auto"/>
        <w:jc w:val="both"/>
        <w:rPr>
          <w:sz w:val="24"/>
          <w:szCs w:val="24"/>
        </w:rPr>
      </w:pPr>
      <w:r w:rsidRPr="00A72957">
        <w:rPr>
          <w:sz w:val="24"/>
          <w:szCs w:val="24"/>
        </w:rPr>
        <w:t>A Security Association (SA) defines the security parameters used to protect IPSec traffic, including the selected protocol, algorithms, keys, lifetimes, and other parameters. Frequent expired or mismatched keys indicate weaknesses in SA creation, synchronization, renewal, or deletion.</w:t>
      </w:r>
    </w:p>
    <w:p w14:paraId="07BA5B41" w14:textId="77777777" w:rsidR="00576215" w:rsidRPr="00A72957" w:rsidRDefault="00B51312" w:rsidP="00A72957">
      <w:pPr>
        <w:pStyle w:val="ListBullet"/>
        <w:spacing w:after="40" w:line="360" w:lineRule="auto"/>
        <w:jc w:val="both"/>
        <w:rPr>
          <w:sz w:val="24"/>
          <w:szCs w:val="24"/>
        </w:rPr>
      </w:pPr>
      <w:r w:rsidRPr="00A72957">
        <w:rPr>
          <w:sz w:val="24"/>
          <w:szCs w:val="24"/>
        </w:rPr>
        <w:t>Expired SAs can interrupt communication when new SAs are not established before the old SAs expire.</w:t>
      </w:r>
    </w:p>
    <w:p w14:paraId="134B7EBE" w14:textId="77777777" w:rsidR="00576215" w:rsidRPr="00A72957" w:rsidRDefault="00B51312" w:rsidP="00A72957">
      <w:pPr>
        <w:pStyle w:val="ListBullet"/>
        <w:spacing w:after="40" w:line="360" w:lineRule="auto"/>
        <w:jc w:val="both"/>
        <w:rPr>
          <w:sz w:val="24"/>
          <w:szCs w:val="24"/>
        </w:rPr>
      </w:pPr>
      <w:r w:rsidRPr="00A72957">
        <w:rPr>
          <w:sz w:val="24"/>
          <w:szCs w:val="24"/>
        </w:rPr>
        <w:t>Mismatched keys or security parameters can cause authentication or decryption failures between IPSec peers.</w:t>
      </w:r>
    </w:p>
    <w:p w14:paraId="524A065B" w14:textId="77777777" w:rsidR="00576215" w:rsidRPr="00A72957" w:rsidRDefault="00B51312" w:rsidP="00A72957">
      <w:pPr>
        <w:pStyle w:val="ListBullet"/>
        <w:spacing w:after="40" w:line="360" w:lineRule="auto"/>
        <w:jc w:val="both"/>
        <w:rPr>
          <w:sz w:val="24"/>
          <w:szCs w:val="24"/>
        </w:rPr>
      </w:pPr>
      <w:r w:rsidRPr="00A72957">
        <w:rPr>
          <w:sz w:val="24"/>
          <w:szCs w:val="24"/>
        </w:rPr>
        <w:t>Manual key configuration is difficult to maintain as the number of branches and tunnels increases.</w:t>
      </w:r>
    </w:p>
    <w:p w14:paraId="7CE2A7E6" w14:textId="77777777" w:rsidR="00576215" w:rsidRPr="00A72957" w:rsidRDefault="00B51312" w:rsidP="00A72957">
      <w:pPr>
        <w:pStyle w:val="ListBullet"/>
        <w:spacing w:after="40" w:line="360" w:lineRule="auto"/>
        <w:jc w:val="both"/>
        <w:rPr>
          <w:sz w:val="24"/>
          <w:szCs w:val="24"/>
        </w:rPr>
      </w:pPr>
      <w:r w:rsidRPr="00A72957">
        <w:rPr>
          <w:sz w:val="24"/>
          <w:szCs w:val="24"/>
        </w:rPr>
        <w:t>Inconsistent cryptographic algorithms, authentication parameters, or lifetimes can prevent successful SA establishment.</w:t>
      </w:r>
    </w:p>
    <w:p w14:paraId="1E501067" w14:textId="77777777" w:rsidR="00576215" w:rsidRPr="00A72957" w:rsidRDefault="00B51312" w:rsidP="00A72957">
      <w:pPr>
        <w:pStyle w:val="ListBullet"/>
        <w:spacing w:after="40" w:line="360" w:lineRule="auto"/>
        <w:jc w:val="both"/>
        <w:rPr>
          <w:sz w:val="24"/>
          <w:szCs w:val="24"/>
        </w:rPr>
      </w:pPr>
      <w:r w:rsidRPr="00A72957">
        <w:rPr>
          <w:sz w:val="24"/>
          <w:szCs w:val="24"/>
        </w:rPr>
        <w:t>Failure to remove obsolete SAs can leave stale security information and create management and security risks.</w:t>
      </w:r>
    </w:p>
    <w:p w14:paraId="0091FDFD" w14:textId="77777777" w:rsidR="00576215" w:rsidRPr="00A72957" w:rsidRDefault="00B51312" w:rsidP="00A72957">
      <w:pPr>
        <w:pStyle w:val="ListBullet"/>
        <w:spacing w:after="40" w:line="360" w:lineRule="auto"/>
        <w:jc w:val="both"/>
        <w:rPr>
          <w:sz w:val="24"/>
          <w:szCs w:val="24"/>
        </w:rPr>
      </w:pPr>
      <w:r w:rsidRPr="00A72957">
        <w:rPr>
          <w:sz w:val="24"/>
          <w:szCs w:val="24"/>
        </w:rPr>
        <w:t>Lack of centralized monitoring can make it difficult to detect failed negotiations, expiring SAs, or tunnel failures.</w:t>
      </w:r>
    </w:p>
    <w:p w14:paraId="7BC979B8" w14:textId="77777777" w:rsidR="00576215" w:rsidRPr="00A72957" w:rsidRDefault="00B51312" w:rsidP="00A72957">
      <w:pPr>
        <w:spacing w:after="100" w:line="360" w:lineRule="auto"/>
        <w:jc w:val="both"/>
        <w:rPr>
          <w:sz w:val="24"/>
          <w:szCs w:val="24"/>
        </w:rPr>
      </w:pPr>
      <w:r w:rsidRPr="00A72957">
        <w:rPr>
          <w:sz w:val="24"/>
          <w:szCs w:val="24"/>
        </w:rPr>
        <w:t>Therefore, the organization should replace manual key handling with automated negotiation and lifecycle management using IKE.</w:t>
      </w:r>
    </w:p>
    <w:p w14:paraId="7B4F8B7E" w14:textId="77777777" w:rsidR="00576215" w:rsidRPr="00A72957" w:rsidRDefault="00B51312" w:rsidP="00A72957">
      <w:pPr>
        <w:spacing w:before="160" w:after="80" w:line="360" w:lineRule="auto"/>
        <w:jc w:val="both"/>
        <w:rPr>
          <w:sz w:val="24"/>
          <w:szCs w:val="24"/>
        </w:rPr>
      </w:pPr>
      <w:r w:rsidRPr="00A72957">
        <w:rPr>
          <w:b/>
          <w:sz w:val="24"/>
          <w:szCs w:val="24"/>
        </w:rPr>
        <w:t>B. Design an automated key management mechanism (e.g., IKE-based)</w:t>
      </w:r>
    </w:p>
    <w:p w14:paraId="35A74BB2" w14:textId="77777777" w:rsidR="00576215" w:rsidRPr="00A72957" w:rsidRDefault="00B51312" w:rsidP="00A72957">
      <w:pPr>
        <w:spacing w:after="100" w:line="360" w:lineRule="auto"/>
        <w:jc w:val="both"/>
        <w:rPr>
          <w:sz w:val="24"/>
          <w:szCs w:val="24"/>
        </w:rPr>
      </w:pPr>
      <w:r w:rsidRPr="00A72957">
        <w:rPr>
          <w:sz w:val="24"/>
          <w:szCs w:val="24"/>
        </w:rPr>
        <w:t>The proposed solution is to use Internet Key Exchange (IKE), preferably IKEv2, to automatically negotiate and maintain IPSec Security Associations. IKE authenticates the peers, negotiates security parameters, establishes shared secret keying material, and creates the required IPSec SAs.</w:t>
      </w:r>
    </w:p>
    <w:p w14:paraId="6E0FCD4B" w14:textId="77777777" w:rsidR="00576215" w:rsidRPr="00A72957" w:rsidRDefault="00B51312" w:rsidP="00A72957">
      <w:pPr>
        <w:spacing w:after="100" w:line="360" w:lineRule="auto"/>
        <w:jc w:val="both"/>
        <w:rPr>
          <w:sz w:val="24"/>
          <w:szCs w:val="24"/>
        </w:rPr>
      </w:pPr>
      <w:r w:rsidRPr="00A72957">
        <w:rPr>
          <w:sz w:val="24"/>
          <w:szCs w:val="24"/>
        </w:rPr>
        <w:t>Proposed IKE-based workflow:</w:t>
      </w:r>
    </w:p>
    <w:p w14:paraId="6F43AA15" w14:textId="77777777" w:rsidR="00576215" w:rsidRPr="00A72957" w:rsidRDefault="00B51312" w:rsidP="00A72957">
      <w:pPr>
        <w:pStyle w:val="ListNumber"/>
        <w:spacing w:after="60" w:line="360" w:lineRule="auto"/>
        <w:jc w:val="both"/>
        <w:rPr>
          <w:sz w:val="24"/>
          <w:szCs w:val="24"/>
        </w:rPr>
      </w:pPr>
      <w:r w:rsidRPr="00A72957">
        <w:rPr>
          <w:sz w:val="24"/>
          <w:szCs w:val="24"/>
        </w:rPr>
        <w:t>Configure each branch IPSec gateway with the required peer identity, authentication method, approved cryptographic algorithms, Diffie–Hellman group, and SA lifetime policy.</w:t>
      </w:r>
    </w:p>
    <w:p w14:paraId="11E0E0F1" w14:textId="77777777" w:rsidR="00576215" w:rsidRPr="00A72957" w:rsidRDefault="00B51312" w:rsidP="00A72957">
      <w:pPr>
        <w:pStyle w:val="ListNumber"/>
        <w:spacing w:after="60" w:line="360" w:lineRule="auto"/>
        <w:jc w:val="both"/>
        <w:rPr>
          <w:sz w:val="24"/>
          <w:szCs w:val="24"/>
        </w:rPr>
      </w:pPr>
      <w:r w:rsidRPr="00A72957">
        <w:rPr>
          <w:sz w:val="24"/>
          <w:szCs w:val="24"/>
        </w:rPr>
        <w:t>The two IKE peers establish an IKE Security Association and authenticate each other using an enterprise-approved method such as digital certificates or pre-shared keys.</w:t>
      </w:r>
    </w:p>
    <w:p w14:paraId="7B223405" w14:textId="77777777" w:rsidR="00576215" w:rsidRPr="00A72957" w:rsidRDefault="00B51312" w:rsidP="00A72957">
      <w:pPr>
        <w:pStyle w:val="ListNumber"/>
        <w:spacing w:after="60" w:line="360" w:lineRule="auto"/>
        <w:jc w:val="both"/>
        <w:rPr>
          <w:sz w:val="24"/>
          <w:szCs w:val="24"/>
        </w:rPr>
      </w:pPr>
      <w:r w:rsidRPr="00A72957">
        <w:rPr>
          <w:sz w:val="24"/>
          <w:szCs w:val="24"/>
        </w:rPr>
        <w:lastRenderedPageBreak/>
        <w:t>The peers negotiate common cryptographic parameters and establish shared keying material using a secure key-exchange method.</w:t>
      </w:r>
    </w:p>
    <w:p w14:paraId="6A32A60A" w14:textId="77777777" w:rsidR="00576215" w:rsidRPr="00A72957" w:rsidRDefault="00B51312" w:rsidP="00A72957">
      <w:pPr>
        <w:pStyle w:val="ListNumber"/>
        <w:spacing w:after="60" w:line="360" w:lineRule="auto"/>
        <w:jc w:val="both"/>
        <w:rPr>
          <w:sz w:val="24"/>
          <w:szCs w:val="24"/>
        </w:rPr>
      </w:pPr>
      <w:r w:rsidRPr="00A72957">
        <w:rPr>
          <w:sz w:val="24"/>
          <w:szCs w:val="24"/>
        </w:rPr>
        <w:t>IKE creates the IPSec Child SA(s) used to protect the actual branch traffic.</w:t>
      </w:r>
    </w:p>
    <w:p w14:paraId="3418C226" w14:textId="77777777" w:rsidR="00576215" w:rsidRPr="00A72957" w:rsidRDefault="00B51312" w:rsidP="00A72957">
      <w:pPr>
        <w:pStyle w:val="ListNumber"/>
        <w:spacing w:after="60" w:line="360" w:lineRule="auto"/>
        <w:jc w:val="both"/>
        <w:rPr>
          <w:sz w:val="24"/>
          <w:szCs w:val="24"/>
        </w:rPr>
      </w:pPr>
      <w:r w:rsidRPr="00A72957">
        <w:rPr>
          <w:sz w:val="24"/>
          <w:szCs w:val="24"/>
        </w:rPr>
        <w:t>The IPSec gateways automatically install the negotiated SAs and keys in their SADs and apply the corresponding policies through their security policy configuration.</w:t>
      </w:r>
    </w:p>
    <w:p w14:paraId="34DCF097" w14:textId="77777777" w:rsidR="00576215" w:rsidRPr="00A72957" w:rsidRDefault="00B51312" w:rsidP="00A72957">
      <w:pPr>
        <w:pStyle w:val="ListNumber"/>
        <w:spacing w:after="60" w:line="360" w:lineRule="auto"/>
        <w:jc w:val="both"/>
        <w:rPr>
          <w:sz w:val="24"/>
          <w:szCs w:val="24"/>
        </w:rPr>
      </w:pPr>
      <w:r w:rsidRPr="00A72957">
        <w:rPr>
          <w:sz w:val="24"/>
          <w:szCs w:val="24"/>
        </w:rPr>
        <w:t>Before an SA expires, IKE automatically negotiates replacement key material and establishes new SAs.</w:t>
      </w:r>
    </w:p>
    <w:p w14:paraId="1B06A0F5" w14:textId="77777777" w:rsidR="00576215" w:rsidRPr="00A72957" w:rsidRDefault="00B51312" w:rsidP="00A72957">
      <w:pPr>
        <w:pStyle w:val="ListNumber"/>
        <w:spacing w:after="60" w:line="360" w:lineRule="auto"/>
        <w:jc w:val="both"/>
        <w:rPr>
          <w:sz w:val="24"/>
          <w:szCs w:val="24"/>
        </w:rPr>
      </w:pPr>
      <w:r w:rsidRPr="00A72957">
        <w:rPr>
          <w:sz w:val="24"/>
          <w:szCs w:val="24"/>
        </w:rPr>
        <w:t>Old SAs are removed after the new SAs are active and the applicable lifetime/rekey policy is satisfied.</w:t>
      </w:r>
    </w:p>
    <w:p w14:paraId="68599125" w14:textId="77777777" w:rsidR="00576215" w:rsidRPr="00A72957" w:rsidRDefault="00B51312" w:rsidP="00A72957">
      <w:pPr>
        <w:spacing w:after="100" w:line="360" w:lineRule="auto"/>
        <w:jc w:val="both"/>
        <w:rPr>
          <w:sz w:val="24"/>
          <w:szCs w:val="24"/>
        </w:rPr>
      </w:pPr>
      <w:r w:rsidRPr="00A72957">
        <w:rPr>
          <w:sz w:val="24"/>
          <w:szCs w:val="24"/>
        </w:rPr>
        <w:t>For a large enterprise, certificate-based peer authentication with centralized certificate management is preferable to maintaining large numbers of manually configured pre-shared keys. Strong, consistent cryptographic policies should be applied across all gateways.</w:t>
      </w:r>
    </w:p>
    <w:p w14:paraId="4F2236D8" w14:textId="77777777" w:rsidR="00576215" w:rsidRPr="00A72957" w:rsidRDefault="00B51312" w:rsidP="00A72957">
      <w:pPr>
        <w:spacing w:before="160" w:after="80" w:line="360" w:lineRule="auto"/>
        <w:jc w:val="both"/>
        <w:rPr>
          <w:sz w:val="24"/>
          <w:szCs w:val="24"/>
        </w:rPr>
      </w:pPr>
      <w:r w:rsidRPr="00A72957">
        <w:rPr>
          <w:b/>
          <w:sz w:val="24"/>
          <w:szCs w:val="24"/>
        </w:rPr>
        <w:t>C. Propose a strategy for key renewal and revocation</w:t>
      </w:r>
    </w:p>
    <w:p w14:paraId="6E9EE6B7" w14:textId="77777777" w:rsidR="00576215" w:rsidRPr="00A72957" w:rsidRDefault="00B51312" w:rsidP="00A72957">
      <w:pPr>
        <w:spacing w:after="100" w:line="360" w:lineRule="auto"/>
        <w:jc w:val="both"/>
        <w:rPr>
          <w:sz w:val="24"/>
          <w:szCs w:val="24"/>
        </w:rPr>
      </w:pPr>
      <w:r w:rsidRPr="00A72957">
        <w:rPr>
          <w:sz w:val="24"/>
          <w:szCs w:val="24"/>
        </w:rPr>
        <w:t>Key renewal should be automatic and should occur before SA expiration. Rekeying should use IKE negotiation so that new key material is generated without requiring manual intervention.</w:t>
      </w:r>
    </w:p>
    <w:p w14:paraId="6105EA0C" w14:textId="77777777" w:rsidR="00576215" w:rsidRPr="00A72957" w:rsidRDefault="00B51312" w:rsidP="00A72957">
      <w:pPr>
        <w:pStyle w:val="ListBullet"/>
        <w:spacing w:after="40" w:line="360" w:lineRule="auto"/>
        <w:jc w:val="both"/>
        <w:rPr>
          <w:sz w:val="24"/>
          <w:szCs w:val="24"/>
        </w:rPr>
      </w:pPr>
      <w:r w:rsidRPr="00A72957">
        <w:rPr>
          <w:sz w:val="24"/>
          <w:szCs w:val="24"/>
        </w:rPr>
        <w:t>Configure defined SA lifetimes and rekey thresholds so that replacement SAs are negotiated before expiration.</w:t>
      </w:r>
    </w:p>
    <w:p w14:paraId="3AF0BA08" w14:textId="77777777" w:rsidR="00576215" w:rsidRPr="00A72957" w:rsidRDefault="00B51312" w:rsidP="00A72957">
      <w:pPr>
        <w:pStyle w:val="ListBullet"/>
        <w:spacing w:after="40" w:line="360" w:lineRule="auto"/>
        <w:jc w:val="both"/>
        <w:rPr>
          <w:sz w:val="24"/>
          <w:szCs w:val="24"/>
        </w:rPr>
      </w:pPr>
      <w:r w:rsidRPr="00A72957">
        <w:rPr>
          <w:sz w:val="24"/>
          <w:szCs w:val="24"/>
        </w:rPr>
        <w:t>Use IKE rekeying to generate fresh keying material rather than continuing to use an old key indefinitely.</w:t>
      </w:r>
    </w:p>
    <w:p w14:paraId="401D9F6C" w14:textId="77777777" w:rsidR="00576215" w:rsidRPr="00A72957" w:rsidRDefault="00B51312" w:rsidP="00A72957">
      <w:pPr>
        <w:pStyle w:val="ListBullet"/>
        <w:spacing w:after="40" w:line="360" w:lineRule="auto"/>
        <w:jc w:val="both"/>
        <w:rPr>
          <w:sz w:val="24"/>
          <w:szCs w:val="24"/>
        </w:rPr>
      </w:pPr>
      <w:r w:rsidRPr="00A72957">
        <w:rPr>
          <w:sz w:val="24"/>
          <w:szCs w:val="24"/>
        </w:rPr>
        <w:t>Use overlapping old and new SAs where supported so active sessions can transition without unnecessary service interruption.</w:t>
      </w:r>
    </w:p>
    <w:p w14:paraId="4B79B5E5" w14:textId="77777777" w:rsidR="00576215" w:rsidRPr="00A72957" w:rsidRDefault="00B51312" w:rsidP="00A72957">
      <w:pPr>
        <w:pStyle w:val="ListBullet"/>
        <w:spacing w:after="40" w:line="360" w:lineRule="auto"/>
        <w:jc w:val="both"/>
        <w:rPr>
          <w:sz w:val="24"/>
          <w:szCs w:val="24"/>
        </w:rPr>
      </w:pPr>
      <w:r w:rsidRPr="00A72957">
        <w:rPr>
          <w:sz w:val="24"/>
          <w:szCs w:val="24"/>
        </w:rPr>
        <w:t>Use unique peer identities and consistent cryptographic policies to prevent accidental SA mismatches.</w:t>
      </w:r>
    </w:p>
    <w:p w14:paraId="1743ECDC" w14:textId="77777777" w:rsidR="00576215" w:rsidRPr="00A72957" w:rsidRDefault="00B51312" w:rsidP="00A72957">
      <w:pPr>
        <w:pStyle w:val="ListBullet"/>
        <w:spacing w:after="40" w:line="360" w:lineRule="auto"/>
        <w:jc w:val="both"/>
        <w:rPr>
          <w:sz w:val="24"/>
          <w:szCs w:val="24"/>
        </w:rPr>
      </w:pPr>
      <w:r w:rsidRPr="00A72957">
        <w:rPr>
          <w:sz w:val="24"/>
          <w:szCs w:val="24"/>
        </w:rPr>
        <w:t>For certificate-based authentication, use an enterprise Public Key Infrastructure (PKI) to issue, renew, and revoke certificates.</w:t>
      </w:r>
    </w:p>
    <w:p w14:paraId="23E25F28" w14:textId="77777777" w:rsidR="00576215" w:rsidRPr="00A72957" w:rsidRDefault="00B51312" w:rsidP="00A72957">
      <w:pPr>
        <w:pStyle w:val="ListBullet"/>
        <w:spacing w:after="40" w:line="360" w:lineRule="auto"/>
        <w:jc w:val="both"/>
        <w:rPr>
          <w:sz w:val="24"/>
          <w:szCs w:val="24"/>
        </w:rPr>
      </w:pPr>
      <w:r w:rsidRPr="00A72957">
        <w:rPr>
          <w:sz w:val="24"/>
          <w:szCs w:val="24"/>
        </w:rPr>
        <w:t>Revoke compromised or invalid certificates using the organization's certificate-revocation mechanism and ensure gateways validate certificate status during authentication.</w:t>
      </w:r>
    </w:p>
    <w:p w14:paraId="3E6953F4" w14:textId="77777777" w:rsidR="00576215" w:rsidRPr="00A72957" w:rsidRDefault="00B51312" w:rsidP="00A72957">
      <w:pPr>
        <w:pStyle w:val="ListBullet"/>
        <w:spacing w:after="40" w:line="360" w:lineRule="auto"/>
        <w:jc w:val="both"/>
        <w:rPr>
          <w:sz w:val="24"/>
          <w:szCs w:val="24"/>
        </w:rPr>
      </w:pPr>
      <w:r w:rsidRPr="00A72957">
        <w:rPr>
          <w:sz w:val="24"/>
          <w:szCs w:val="24"/>
        </w:rPr>
        <w:t>Immediately terminate affected SAs when a peer or key is known to be compromised, then establish new SAs using fresh credentials/keying material.</w:t>
      </w:r>
    </w:p>
    <w:p w14:paraId="69C689FC" w14:textId="77777777" w:rsidR="00576215" w:rsidRPr="00A72957" w:rsidRDefault="00B51312" w:rsidP="00A72957">
      <w:pPr>
        <w:pStyle w:val="ListBullet"/>
        <w:spacing w:after="40" w:line="360" w:lineRule="auto"/>
        <w:jc w:val="both"/>
        <w:rPr>
          <w:sz w:val="24"/>
          <w:szCs w:val="24"/>
        </w:rPr>
      </w:pPr>
      <w:r w:rsidRPr="00A72957">
        <w:rPr>
          <w:sz w:val="24"/>
          <w:szCs w:val="24"/>
        </w:rPr>
        <w:t>Monitor SA lifetimes, rekey failures, authentication failures, and tunnel status centrally.</w:t>
      </w:r>
    </w:p>
    <w:p w14:paraId="00A87A4B" w14:textId="77777777" w:rsidR="00576215" w:rsidRPr="00A72957" w:rsidRDefault="00B51312" w:rsidP="00A72957">
      <w:pPr>
        <w:spacing w:before="160" w:after="80" w:line="360" w:lineRule="auto"/>
        <w:jc w:val="both"/>
        <w:rPr>
          <w:sz w:val="24"/>
          <w:szCs w:val="24"/>
        </w:rPr>
      </w:pPr>
      <w:r w:rsidRPr="00A72957">
        <w:rPr>
          <w:b/>
          <w:sz w:val="24"/>
          <w:szCs w:val="24"/>
        </w:rPr>
        <w:t>D. Evaluate scalability and fault tolerance</w:t>
      </w:r>
    </w:p>
    <w:p w14:paraId="5A683861" w14:textId="77777777" w:rsidR="00576215" w:rsidRPr="00A72957" w:rsidRDefault="00B51312" w:rsidP="00A72957">
      <w:pPr>
        <w:spacing w:after="100" w:line="360" w:lineRule="auto"/>
        <w:jc w:val="both"/>
        <w:rPr>
          <w:sz w:val="24"/>
          <w:szCs w:val="24"/>
        </w:rPr>
      </w:pPr>
      <w:r w:rsidRPr="00A72957">
        <w:rPr>
          <w:sz w:val="24"/>
          <w:szCs w:val="24"/>
        </w:rPr>
        <w:lastRenderedPageBreak/>
        <w:t>An IKE-based automated architecture scales better than manual key configuration because gateways negotiate keys and SAs dynamically. As the number of branches increases, automation reduces administrative effort and lowers the probability of configuration errors.</w:t>
      </w:r>
    </w:p>
    <w:tbl>
      <w:tblPr>
        <w:tblStyle w:val="TableGrid"/>
        <w:tblW w:w="0" w:type="auto"/>
        <w:jc w:val="center"/>
        <w:tblLook w:val="04A0" w:firstRow="1" w:lastRow="0" w:firstColumn="1" w:lastColumn="0" w:noHBand="0" w:noVBand="1"/>
      </w:tblPr>
      <w:tblGrid>
        <w:gridCol w:w="3308"/>
        <w:gridCol w:w="3309"/>
        <w:gridCol w:w="3309"/>
      </w:tblGrid>
      <w:tr w:rsidR="00576215" w:rsidRPr="00A72957" w14:paraId="434C6715" w14:textId="77777777">
        <w:trPr>
          <w:jc w:val="center"/>
        </w:trPr>
        <w:tc>
          <w:tcPr>
            <w:tcW w:w="3312" w:type="dxa"/>
          </w:tcPr>
          <w:p w14:paraId="6B47D6BA" w14:textId="77777777" w:rsidR="00576215" w:rsidRPr="00A72957" w:rsidRDefault="00B51312" w:rsidP="00A72957">
            <w:pPr>
              <w:spacing w:line="360" w:lineRule="auto"/>
              <w:jc w:val="both"/>
              <w:rPr>
                <w:sz w:val="24"/>
                <w:szCs w:val="24"/>
              </w:rPr>
            </w:pPr>
            <w:r w:rsidRPr="00A72957">
              <w:rPr>
                <w:sz w:val="24"/>
                <w:szCs w:val="24"/>
              </w:rPr>
              <w:t>Requirement</w:t>
            </w:r>
          </w:p>
        </w:tc>
        <w:tc>
          <w:tcPr>
            <w:tcW w:w="3312" w:type="dxa"/>
          </w:tcPr>
          <w:p w14:paraId="3E057BAE" w14:textId="77777777" w:rsidR="00576215" w:rsidRPr="00A72957" w:rsidRDefault="00B51312" w:rsidP="00A72957">
            <w:pPr>
              <w:spacing w:line="360" w:lineRule="auto"/>
              <w:jc w:val="both"/>
              <w:rPr>
                <w:sz w:val="24"/>
                <w:szCs w:val="24"/>
              </w:rPr>
            </w:pPr>
            <w:r w:rsidRPr="00A72957">
              <w:rPr>
                <w:sz w:val="24"/>
                <w:szCs w:val="24"/>
              </w:rPr>
              <w:t>Proposed Approach</w:t>
            </w:r>
          </w:p>
        </w:tc>
        <w:tc>
          <w:tcPr>
            <w:tcW w:w="3312" w:type="dxa"/>
          </w:tcPr>
          <w:p w14:paraId="7366A171" w14:textId="77777777" w:rsidR="00576215" w:rsidRPr="00A72957" w:rsidRDefault="00B51312" w:rsidP="00A72957">
            <w:pPr>
              <w:spacing w:line="360" w:lineRule="auto"/>
              <w:jc w:val="both"/>
              <w:rPr>
                <w:sz w:val="24"/>
                <w:szCs w:val="24"/>
              </w:rPr>
            </w:pPr>
            <w:r w:rsidRPr="00A72957">
              <w:rPr>
                <w:sz w:val="24"/>
                <w:szCs w:val="24"/>
              </w:rPr>
              <w:t>Benefit</w:t>
            </w:r>
          </w:p>
        </w:tc>
      </w:tr>
      <w:tr w:rsidR="00576215" w:rsidRPr="00A72957" w14:paraId="4F256AB5" w14:textId="77777777">
        <w:trPr>
          <w:jc w:val="center"/>
        </w:trPr>
        <w:tc>
          <w:tcPr>
            <w:tcW w:w="3312" w:type="dxa"/>
            <w:vAlign w:val="center"/>
          </w:tcPr>
          <w:p w14:paraId="651B745B" w14:textId="77777777" w:rsidR="00576215" w:rsidRPr="00A72957" w:rsidRDefault="00B51312" w:rsidP="00A72957">
            <w:pPr>
              <w:spacing w:line="360" w:lineRule="auto"/>
              <w:jc w:val="both"/>
              <w:rPr>
                <w:sz w:val="24"/>
                <w:szCs w:val="24"/>
              </w:rPr>
            </w:pPr>
            <w:r w:rsidRPr="00A72957">
              <w:rPr>
                <w:sz w:val="24"/>
                <w:szCs w:val="24"/>
              </w:rPr>
              <w:t>Scalability</w:t>
            </w:r>
          </w:p>
        </w:tc>
        <w:tc>
          <w:tcPr>
            <w:tcW w:w="3312" w:type="dxa"/>
            <w:vAlign w:val="center"/>
          </w:tcPr>
          <w:p w14:paraId="694BBE31" w14:textId="77777777" w:rsidR="00576215" w:rsidRPr="00A72957" w:rsidRDefault="00B51312" w:rsidP="00A72957">
            <w:pPr>
              <w:spacing w:line="360" w:lineRule="auto"/>
              <w:jc w:val="both"/>
              <w:rPr>
                <w:sz w:val="24"/>
                <w:szCs w:val="24"/>
              </w:rPr>
            </w:pPr>
            <w:r w:rsidRPr="00A72957">
              <w:rPr>
                <w:sz w:val="24"/>
                <w:szCs w:val="24"/>
              </w:rPr>
              <w:t>Automated IKE negotiation and rekeying</w:t>
            </w:r>
          </w:p>
        </w:tc>
        <w:tc>
          <w:tcPr>
            <w:tcW w:w="3312" w:type="dxa"/>
            <w:vAlign w:val="center"/>
          </w:tcPr>
          <w:p w14:paraId="19CC56AA" w14:textId="77777777" w:rsidR="00576215" w:rsidRPr="00A72957" w:rsidRDefault="00B51312" w:rsidP="00A72957">
            <w:pPr>
              <w:spacing w:line="360" w:lineRule="auto"/>
              <w:jc w:val="both"/>
              <w:rPr>
                <w:sz w:val="24"/>
                <w:szCs w:val="24"/>
              </w:rPr>
            </w:pPr>
            <w:r w:rsidRPr="00A72957">
              <w:rPr>
                <w:sz w:val="24"/>
                <w:szCs w:val="24"/>
              </w:rPr>
              <w:t>Reduces manual configuration as the number of IPSec tunnels grows.</w:t>
            </w:r>
          </w:p>
        </w:tc>
      </w:tr>
      <w:tr w:rsidR="00576215" w:rsidRPr="00A72957" w14:paraId="43201B19" w14:textId="77777777">
        <w:trPr>
          <w:jc w:val="center"/>
        </w:trPr>
        <w:tc>
          <w:tcPr>
            <w:tcW w:w="3312" w:type="dxa"/>
            <w:vAlign w:val="center"/>
          </w:tcPr>
          <w:p w14:paraId="697B8F5F" w14:textId="77777777" w:rsidR="00576215" w:rsidRPr="00A72957" w:rsidRDefault="00B51312" w:rsidP="00A72957">
            <w:pPr>
              <w:spacing w:line="360" w:lineRule="auto"/>
              <w:jc w:val="both"/>
              <w:rPr>
                <w:sz w:val="24"/>
                <w:szCs w:val="24"/>
              </w:rPr>
            </w:pPr>
            <w:r w:rsidRPr="00A72957">
              <w:rPr>
                <w:sz w:val="24"/>
                <w:szCs w:val="24"/>
              </w:rPr>
              <w:t>Authentication</w:t>
            </w:r>
          </w:p>
        </w:tc>
        <w:tc>
          <w:tcPr>
            <w:tcW w:w="3312" w:type="dxa"/>
            <w:vAlign w:val="center"/>
          </w:tcPr>
          <w:p w14:paraId="443825C0" w14:textId="77777777" w:rsidR="00576215" w:rsidRPr="00A72957" w:rsidRDefault="00B51312" w:rsidP="00A72957">
            <w:pPr>
              <w:spacing w:line="360" w:lineRule="auto"/>
              <w:jc w:val="both"/>
              <w:rPr>
                <w:sz w:val="24"/>
                <w:szCs w:val="24"/>
              </w:rPr>
            </w:pPr>
            <w:r w:rsidRPr="00A72957">
              <w:rPr>
                <w:sz w:val="24"/>
                <w:szCs w:val="24"/>
              </w:rPr>
              <w:t>Centralized PKI/certificates or controlled enterprise authentication</w:t>
            </w:r>
          </w:p>
        </w:tc>
        <w:tc>
          <w:tcPr>
            <w:tcW w:w="3312" w:type="dxa"/>
            <w:vAlign w:val="center"/>
          </w:tcPr>
          <w:p w14:paraId="390D025A" w14:textId="77777777" w:rsidR="00576215" w:rsidRPr="00A72957" w:rsidRDefault="00B51312" w:rsidP="00A72957">
            <w:pPr>
              <w:spacing w:line="360" w:lineRule="auto"/>
              <w:jc w:val="both"/>
              <w:rPr>
                <w:sz w:val="24"/>
                <w:szCs w:val="24"/>
              </w:rPr>
            </w:pPr>
            <w:r w:rsidRPr="00A72957">
              <w:rPr>
                <w:sz w:val="24"/>
                <w:szCs w:val="24"/>
              </w:rPr>
              <w:t>Provides consistent and manageable peer authentication.</w:t>
            </w:r>
          </w:p>
        </w:tc>
      </w:tr>
      <w:tr w:rsidR="00576215" w:rsidRPr="00A72957" w14:paraId="285F8CA7" w14:textId="77777777">
        <w:trPr>
          <w:jc w:val="center"/>
        </w:trPr>
        <w:tc>
          <w:tcPr>
            <w:tcW w:w="3312" w:type="dxa"/>
            <w:vAlign w:val="center"/>
          </w:tcPr>
          <w:p w14:paraId="41BC7735" w14:textId="77777777" w:rsidR="00576215" w:rsidRPr="00A72957" w:rsidRDefault="00B51312" w:rsidP="00A72957">
            <w:pPr>
              <w:spacing w:line="360" w:lineRule="auto"/>
              <w:jc w:val="both"/>
              <w:rPr>
                <w:sz w:val="24"/>
                <w:szCs w:val="24"/>
              </w:rPr>
            </w:pPr>
            <w:r w:rsidRPr="00A72957">
              <w:rPr>
                <w:sz w:val="24"/>
                <w:szCs w:val="24"/>
              </w:rPr>
              <w:t>Key renewal</w:t>
            </w:r>
          </w:p>
        </w:tc>
        <w:tc>
          <w:tcPr>
            <w:tcW w:w="3312" w:type="dxa"/>
            <w:vAlign w:val="center"/>
          </w:tcPr>
          <w:p w14:paraId="76360005" w14:textId="77777777" w:rsidR="00576215" w:rsidRPr="00A72957" w:rsidRDefault="00B51312" w:rsidP="00A72957">
            <w:pPr>
              <w:spacing w:line="360" w:lineRule="auto"/>
              <w:jc w:val="both"/>
              <w:rPr>
                <w:sz w:val="24"/>
                <w:szCs w:val="24"/>
              </w:rPr>
            </w:pPr>
            <w:r w:rsidRPr="00A72957">
              <w:rPr>
                <w:sz w:val="24"/>
                <w:szCs w:val="24"/>
              </w:rPr>
              <w:t>Automatic IKE rekey before SA expiration</w:t>
            </w:r>
          </w:p>
        </w:tc>
        <w:tc>
          <w:tcPr>
            <w:tcW w:w="3312" w:type="dxa"/>
            <w:vAlign w:val="center"/>
          </w:tcPr>
          <w:p w14:paraId="10ABC2DF" w14:textId="77777777" w:rsidR="00576215" w:rsidRPr="00A72957" w:rsidRDefault="00B51312" w:rsidP="00A72957">
            <w:pPr>
              <w:spacing w:line="360" w:lineRule="auto"/>
              <w:jc w:val="both"/>
              <w:rPr>
                <w:sz w:val="24"/>
                <w:szCs w:val="24"/>
              </w:rPr>
            </w:pPr>
            <w:r w:rsidRPr="00A72957">
              <w:rPr>
                <w:sz w:val="24"/>
                <w:szCs w:val="24"/>
              </w:rPr>
              <w:t>Reduces outages caused by expired keys.</w:t>
            </w:r>
          </w:p>
        </w:tc>
      </w:tr>
      <w:tr w:rsidR="00576215" w:rsidRPr="00A72957" w14:paraId="7B980B51" w14:textId="77777777">
        <w:trPr>
          <w:jc w:val="center"/>
        </w:trPr>
        <w:tc>
          <w:tcPr>
            <w:tcW w:w="3312" w:type="dxa"/>
            <w:vAlign w:val="center"/>
          </w:tcPr>
          <w:p w14:paraId="74A39983" w14:textId="77777777" w:rsidR="00576215" w:rsidRPr="00A72957" w:rsidRDefault="00B51312" w:rsidP="00A72957">
            <w:pPr>
              <w:spacing w:line="360" w:lineRule="auto"/>
              <w:jc w:val="both"/>
              <w:rPr>
                <w:sz w:val="24"/>
                <w:szCs w:val="24"/>
              </w:rPr>
            </w:pPr>
            <w:r w:rsidRPr="00A72957">
              <w:rPr>
                <w:sz w:val="24"/>
                <w:szCs w:val="24"/>
              </w:rPr>
              <w:t>Fault tolerance</w:t>
            </w:r>
          </w:p>
        </w:tc>
        <w:tc>
          <w:tcPr>
            <w:tcW w:w="3312" w:type="dxa"/>
            <w:vAlign w:val="center"/>
          </w:tcPr>
          <w:p w14:paraId="4345354B" w14:textId="77777777" w:rsidR="00576215" w:rsidRPr="00A72957" w:rsidRDefault="00B51312" w:rsidP="00A72957">
            <w:pPr>
              <w:spacing w:line="360" w:lineRule="auto"/>
              <w:jc w:val="both"/>
              <w:rPr>
                <w:sz w:val="24"/>
                <w:szCs w:val="24"/>
              </w:rPr>
            </w:pPr>
            <w:r w:rsidRPr="00A72957">
              <w:rPr>
                <w:sz w:val="24"/>
                <w:szCs w:val="24"/>
              </w:rPr>
              <w:t>Redundant gateways and monitored tunnel status</w:t>
            </w:r>
          </w:p>
        </w:tc>
        <w:tc>
          <w:tcPr>
            <w:tcW w:w="3312" w:type="dxa"/>
            <w:vAlign w:val="center"/>
          </w:tcPr>
          <w:p w14:paraId="511A5E14" w14:textId="77777777" w:rsidR="00576215" w:rsidRPr="00A72957" w:rsidRDefault="00B51312" w:rsidP="00A72957">
            <w:pPr>
              <w:spacing w:line="360" w:lineRule="auto"/>
              <w:jc w:val="both"/>
              <w:rPr>
                <w:sz w:val="24"/>
                <w:szCs w:val="24"/>
              </w:rPr>
            </w:pPr>
            <w:r w:rsidRPr="00A72957">
              <w:rPr>
                <w:sz w:val="24"/>
                <w:szCs w:val="24"/>
              </w:rPr>
              <w:t>Allows service continuity if a gateway or tunnel fails.</w:t>
            </w:r>
          </w:p>
        </w:tc>
      </w:tr>
      <w:tr w:rsidR="00576215" w:rsidRPr="00A72957" w14:paraId="4E9EFBC7" w14:textId="77777777">
        <w:trPr>
          <w:jc w:val="center"/>
        </w:trPr>
        <w:tc>
          <w:tcPr>
            <w:tcW w:w="3312" w:type="dxa"/>
            <w:vAlign w:val="center"/>
          </w:tcPr>
          <w:p w14:paraId="12F70B67" w14:textId="77777777" w:rsidR="00576215" w:rsidRPr="00A72957" w:rsidRDefault="00B51312" w:rsidP="00A72957">
            <w:pPr>
              <w:spacing w:line="360" w:lineRule="auto"/>
              <w:jc w:val="both"/>
              <w:rPr>
                <w:sz w:val="24"/>
                <w:szCs w:val="24"/>
              </w:rPr>
            </w:pPr>
            <w:r w:rsidRPr="00A72957">
              <w:rPr>
                <w:sz w:val="24"/>
                <w:szCs w:val="24"/>
              </w:rPr>
              <w:t>Configuration consistency</w:t>
            </w:r>
          </w:p>
        </w:tc>
        <w:tc>
          <w:tcPr>
            <w:tcW w:w="3312" w:type="dxa"/>
            <w:vAlign w:val="center"/>
          </w:tcPr>
          <w:p w14:paraId="2A7D3454" w14:textId="77777777" w:rsidR="00576215" w:rsidRPr="00A72957" w:rsidRDefault="00B51312" w:rsidP="00A72957">
            <w:pPr>
              <w:spacing w:line="360" w:lineRule="auto"/>
              <w:jc w:val="both"/>
              <w:rPr>
                <w:sz w:val="24"/>
                <w:szCs w:val="24"/>
              </w:rPr>
            </w:pPr>
            <w:r w:rsidRPr="00A72957">
              <w:rPr>
                <w:sz w:val="24"/>
                <w:szCs w:val="24"/>
              </w:rPr>
              <w:t>Standardized security policies and centralized management</w:t>
            </w:r>
          </w:p>
        </w:tc>
        <w:tc>
          <w:tcPr>
            <w:tcW w:w="3312" w:type="dxa"/>
            <w:vAlign w:val="center"/>
          </w:tcPr>
          <w:p w14:paraId="204D400D" w14:textId="77777777" w:rsidR="00576215" w:rsidRPr="00A72957" w:rsidRDefault="00B51312" w:rsidP="00A72957">
            <w:pPr>
              <w:spacing w:line="360" w:lineRule="auto"/>
              <w:jc w:val="both"/>
              <w:rPr>
                <w:sz w:val="24"/>
                <w:szCs w:val="24"/>
              </w:rPr>
            </w:pPr>
            <w:r w:rsidRPr="00A72957">
              <w:rPr>
                <w:sz w:val="24"/>
                <w:szCs w:val="24"/>
              </w:rPr>
              <w:t>Reduces mismatched algorithms, lifetimes, and parameters.</w:t>
            </w:r>
          </w:p>
        </w:tc>
      </w:tr>
      <w:tr w:rsidR="00576215" w:rsidRPr="00A72957" w14:paraId="5B7F0D9B" w14:textId="77777777">
        <w:trPr>
          <w:jc w:val="center"/>
        </w:trPr>
        <w:tc>
          <w:tcPr>
            <w:tcW w:w="3312" w:type="dxa"/>
            <w:vAlign w:val="center"/>
          </w:tcPr>
          <w:p w14:paraId="442DDEF4" w14:textId="77777777" w:rsidR="00576215" w:rsidRPr="00A72957" w:rsidRDefault="00B51312" w:rsidP="00A72957">
            <w:pPr>
              <w:spacing w:line="360" w:lineRule="auto"/>
              <w:jc w:val="both"/>
              <w:rPr>
                <w:sz w:val="24"/>
                <w:szCs w:val="24"/>
              </w:rPr>
            </w:pPr>
            <w:r w:rsidRPr="00A72957">
              <w:rPr>
                <w:sz w:val="24"/>
                <w:szCs w:val="24"/>
              </w:rPr>
              <w:t>Monitoring</w:t>
            </w:r>
          </w:p>
        </w:tc>
        <w:tc>
          <w:tcPr>
            <w:tcW w:w="3312" w:type="dxa"/>
            <w:vAlign w:val="center"/>
          </w:tcPr>
          <w:p w14:paraId="2ECF126E" w14:textId="77777777" w:rsidR="00576215" w:rsidRPr="00A72957" w:rsidRDefault="00B51312" w:rsidP="00A72957">
            <w:pPr>
              <w:spacing w:line="360" w:lineRule="auto"/>
              <w:jc w:val="both"/>
              <w:rPr>
                <w:sz w:val="24"/>
                <w:szCs w:val="24"/>
              </w:rPr>
            </w:pPr>
            <w:r w:rsidRPr="00A72957">
              <w:rPr>
                <w:sz w:val="24"/>
                <w:szCs w:val="24"/>
              </w:rPr>
              <w:t>Centralized logs, alerts, and SA/tunnel health monitoring</w:t>
            </w:r>
          </w:p>
        </w:tc>
        <w:tc>
          <w:tcPr>
            <w:tcW w:w="3312" w:type="dxa"/>
            <w:vAlign w:val="center"/>
          </w:tcPr>
          <w:p w14:paraId="5902CCFE" w14:textId="77777777" w:rsidR="00576215" w:rsidRPr="00A72957" w:rsidRDefault="00B51312" w:rsidP="00A72957">
            <w:pPr>
              <w:spacing w:line="360" w:lineRule="auto"/>
              <w:jc w:val="both"/>
              <w:rPr>
                <w:sz w:val="24"/>
                <w:szCs w:val="24"/>
              </w:rPr>
            </w:pPr>
            <w:r w:rsidRPr="00A72957">
              <w:rPr>
                <w:sz w:val="24"/>
                <w:szCs w:val="24"/>
              </w:rPr>
              <w:t>Enables early detection and troubleshooting of failures.</w:t>
            </w:r>
          </w:p>
        </w:tc>
      </w:tr>
    </w:tbl>
    <w:p w14:paraId="3439CB47" w14:textId="77777777" w:rsidR="00576215" w:rsidRPr="00A72957" w:rsidRDefault="00B51312" w:rsidP="00A72957">
      <w:pPr>
        <w:spacing w:after="100" w:line="360" w:lineRule="auto"/>
        <w:jc w:val="both"/>
        <w:rPr>
          <w:sz w:val="24"/>
          <w:szCs w:val="24"/>
        </w:rPr>
      </w:pPr>
      <w:r w:rsidRPr="00A72957">
        <w:rPr>
          <w:sz w:val="24"/>
          <w:szCs w:val="24"/>
        </w:rPr>
        <w:t>Fault tolerance can be improved by deploying redundant IPSec gateways, using multiple network paths where appropriate, monitoring IKE/IPSec tunnel health, and configuring automatic failover. Centralized logging and alerting should identify failed negotiations, authentication failures, expiring credentials, and abnormal tunnel behavior.</w:t>
      </w:r>
    </w:p>
    <w:p w14:paraId="28381FB6" w14:textId="77777777" w:rsidR="00576215" w:rsidRPr="00A72957" w:rsidRDefault="00B51312" w:rsidP="00A72957">
      <w:pPr>
        <w:spacing w:after="100" w:line="360" w:lineRule="auto"/>
        <w:jc w:val="both"/>
        <w:rPr>
          <w:sz w:val="24"/>
          <w:szCs w:val="24"/>
        </w:rPr>
      </w:pPr>
      <w:r w:rsidRPr="00A72957">
        <w:rPr>
          <w:sz w:val="24"/>
          <w:szCs w:val="24"/>
        </w:rPr>
        <w:t>Overall recommendation: Deploy IKEv2-based automated SA and key management with standardized security policies, automatic rekeying, certificate-based authentication supported by enterprise PKI, centralized monitoring, and redundant IPSec gateways. This directly addresses expired and mismatched keys while providing a scalable and fault-tolerant enterprise IPSec architecture.</w:t>
      </w:r>
    </w:p>
    <w:p w14:paraId="0F721847" w14:textId="3A5EAF5F" w:rsidR="00576215" w:rsidRPr="00A72957" w:rsidRDefault="00576215" w:rsidP="00A72957">
      <w:pPr>
        <w:spacing w:after="100" w:line="360" w:lineRule="auto"/>
        <w:jc w:val="both"/>
        <w:rPr>
          <w:sz w:val="24"/>
          <w:szCs w:val="24"/>
        </w:rPr>
      </w:pPr>
    </w:p>
    <w:sectPr w:rsidR="00576215" w:rsidRPr="00A7295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B4950" w14:textId="77777777" w:rsidR="00B51312" w:rsidRDefault="00B51312">
      <w:pPr>
        <w:spacing w:after="0" w:line="240" w:lineRule="auto"/>
      </w:pPr>
      <w:r>
        <w:separator/>
      </w:r>
    </w:p>
  </w:endnote>
  <w:endnote w:type="continuationSeparator" w:id="0">
    <w:p w14:paraId="6CE2F2B0" w14:textId="77777777" w:rsidR="00B51312" w:rsidRDefault="00B51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33EE" w14:textId="77777777" w:rsidR="00576215" w:rsidRDefault="00B51312">
    <w:pPr>
      <w:pStyle w:val="Footer"/>
      <w:jc w:val="center"/>
    </w:pPr>
    <w:r>
      <w:rPr>
        <w:sz w:val="18"/>
      </w:rPr>
      <w:t>CSA51 – Cryptography and Network Security | CO4 – Assessment Tool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46ED1" w14:textId="77777777" w:rsidR="00B51312" w:rsidRDefault="00B51312">
      <w:pPr>
        <w:spacing w:after="0" w:line="240" w:lineRule="auto"/>
      </w:pPr>
      <w:r>
        <w:separator/>
      </w:r>
    </w:p>
  </w:footnote>
  <w:footnote w:type="continuationSeparator" w:id="0">
    <w:p w14:paraId="66C0408D" w14:textId="77777777" w:rsidR="00B51312" w:rsidRDefault="00B51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183299">
    <w:abstractNumId w:val="8"/>
  </w:num>
  <w:num w:numId="2" w16cid:durableId="25303258">
    <w:abstractNumId w:val="6"/>
  </w:num>
  <w:num w:numId="3" w16cid:durableId="1607038403">
    <w:abstractNumId w:val="5"/>
  </w:num>
  <w:num w:numId="4" w16cid:durableId="1812019046">
    <w:abstractNumId w:val="4"/>
  </w:num>
  <w:num w:numId="5" w16cid:durableId="1058624476">
    <w:abstractNumId w:val="7"/>
  </w:num>
  <w:num w:numId="6" w16cid:durableId="327097105">
    <w:abstractNumId w:val="3"/>
  </w:num>
  <w:num w:numId="7" w16cid:durableId="109708511">
    <w:abstractNumId w:val="2"/>
  </w:num>
  <w:num w:numId="8" w16cid:durableId="1978413080">
    <w:abstractNumId w:val="1"/>
  </w:num>
  <w:num w:numId="9" w16cid:durableId="1680424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6215"/>
    <w:rsid w:val="00741625"/>
    <w:rsid w:val="00A72957"/>
    <w:rsid w:val="00AA1D8D"/>
    <w:rsid w:val="00B47730"/>
    <w:rsid w:val="00B513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E531A"/>
  <w14:defaultImageDpi w14:val="300"/>
  <w15:docId w15:val="{439084D0-0401-4B2E-90EE-E824A3619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1716</Words>
  <Characters>9783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 Ramesh</cp:lastModifiedBy>
  <cp:revision>2</cp:revision>
  <dcterms:created xsi:type="dcterms:W3CDTF">2026-08-26T15:21:00Z</dcterms:created>
  <dcterms:modified xsi:type="dcterms:W3CDTF">2026-08-26T15:21:00Z</dcterms:modified>
  <cp:category/>
</cp:coreProperties>
</file>