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52948" w14:textId="77777777" w:rsidR="00A318EC" w:rsidRDefault="00000000">
      <w:pPr>
        <w:jc w:val="center"/>
        <w:rPr>
          <w:b/>
          <w:bCs/>
          <w:sz w:val="34"/>
          <w:szCs w:val="34"/>
        </w:rPr>
      </w:pPr>
      <w:r>
        <w:rPr>
          <w:b/>
          <w:bCs/>
          <w:sz w:val="34"/>
          <w:szCs w:val="34"/>
        </w:rPr>
        <w:t xml:space="preserve"> SIMATS ENGINEERING</w:t>
      </w:r>
    </w:p>
    <w:p w14:paraId="21BDA4CC" w14:textId="77777777" w:rsidR="00A318EC" w:rsidRDefault="00000000">
      <w:pPr>
        <w:jc w:val="center"/>
        <w:rPr>
          <w:b/>
          <w:bCs/>
          <w:sz w:val="28"/>
          <w:szCs w:val="28"/>
        </w:rPr>
      </w:pPr>
      <w:r>
        <w:rPr>
          <w:b/>
          <w:bCs/>
          <w:sz w:val="28"/>
          <w:szCs w:val="28"/>
        </w:rPr>
        <w:t>ASSESSMENT TOOL 2</w:t>
      </w:r>
    </w:p>
    <w:p w14:paraId="0367E055" w14:textId="77777777" w:rsidR="00A318EC" w:rsidRDefault="00A318EC">
      <w:pPr>
        <w:jc w:val="center"/>
        <w:rPr>
          <w:b/>
          <w:bCs/>
          <w:sz w:val="34"/>
          <w:szCs w:val="34"/>
        </w:rPr>
      </w:pPr>
    </w:p>
    <w:p w14:paraId="4315D586" w14:textId="77777777" w:rsidR="00A318EC" w:rsidRDefault="00000000">
      <w:pPr>
        <w:rPr>
          <w:b/>
          <w:bCs/>
          <w:sz w:val="24"/>
          <w:szCs w:val="24"/>
        </w:rPr>
      </w:pPr>
      <w:r>
        <w:rPr>
          <w:b/>
          <w:bCs/>
          <w:sz w:val="24"/>
          <w:szCs w:val="24"/>
        </w:rPr>
        <w:t>COURSE NAME:</w:t>
      </w:r>
      <w:r>
        <w:rPr>
          <w:b/>
          <w:bCs/>
          <w:sz w:val="24"/>
          <w:szCs w:val="24"/>
        </w:rPr>
        <w:tab/>
        <w:t>Database Management Systems</w:t>
      </w:r>
    </w:p>
    <w:p w14:paraId="37AD5BCF" w14:textId="77777777" w:rsidR="00A318EC" w:rsidRDefault="00000000">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0A7DDC8" w14:textId="77777777" w:rsidR="00A318EC" w:rsidRDefault="00000000">
      <w:pPr>
        <w:rPr>
          <w:b/>
          <w:bCs/>
          <w:sz w:val="24"/>
          <w:szCs w:val="24"/>
        </w:rPr>
      </w:pPr>
      <w:r>
        <w:pict w14:anchorId="7D0BEE70">
          <v:rect id="_x0000_i1025" style="width:0;height:1.5pt" o:hralign="center" o:hrstd="t" o:hr="t" fillcolor="#a0a0a0" stroked="f"/>
        </w:pict>
      </w:r>
    </w:p>
    <w:p w14:paraId="12F4035F" w14:textId="77777777" w:rsidR="00A318EC" w:rsidRDefault="00000000">
      <w:pPr>
        <w:rPr>
          <w:b/>
          <w:bCs/>
          <w:sz w:val="24"/>
          <w:szCs w:val="24"/>
        </w:rPr>
      </w:pPr>
      <w:r>
        <w:rPr>
          <w:b/>
          <w:bCs/>
          <w:sz w:val="24"/>
          <w:szCs w:val="24"/>
        </w:rPr>
        <w:t>COURSE OUTCOME COVERED</w:t>
      </w:r>
    </w:p>
    <w:p w14:paraId="36321274" w14:textId="77777777" w:rsidR="00A318EC" w:rsidRDefault="00A318EC">
      <w:pPr>
        <w:rPr>
          <w:b/>
          <w:bCs/>
          <w:sz w:val="24"/>
          <w:szCs w:val="24"/>
        </w:rPr>
      </w:pPr>
    </w:p>
    <w:p w14:paraId="39FAB5CC" w14:textId="77777777" w:rsidR="00A318EC" w:rsidRDefault="00000000">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621D1BCA" w14:textId="77777777" w:rsidR="00A318EC" w:rsidRDefault="00A318EC">
      <w:pPr>
        <w:rPr>
          <w:sz w:val="24"/>
          <w:szCs w:val="24"/>
        </w:rPr>
      </w:pPr>
    </w:p>
    <w:p w14:paraId="11BFF591" w14:textId="77777777" w:rsidR="00A318EC" w:rsidRDefault="00000000">
      <w:pPr>
        <w:rPr>
          <w:sz w:val="24"/>
          <w:szCs w:val="24"/>
        </w:rPr>
      </w:pPr>
      <w:r>
        <w:rPr>
          <w:sz w:val="24"/>
          <w:szCs w:val="24"/>
        </w:rPr>
        <w:t xml:space="preserve">Activity Tool </w:t>
      </w:r>
      <w:r>
        <w:rPr>
          <w:sz w:val="24"/>
          <w:szCs w:val="24"/>
        </w:rPr>
        <w:tab/>
        <w:t>: Scenario-Based Task (Medium)</w:t>
      </w:r>
    </w:p>
    <w:p w14:paraId="0C3C85B5" w14:textId="77777777" w:rsidR="00A318EC" w:rsidRDefault="00000000">
      <w:pPr>
        <w:rPr>
          <w:sz w:val="24"/>
          <w:szCs w:val="24"/>
        </w:rPr>
      </w:pPr>
      <w:r>
        <w:rPr>
          <w:sz w:val="24"/>
          <w:szCs w:val="24"/>
        </w:rPr>
        <w:t>Assessment Tool Weightage: 20%</w:t>
      </w:r>
    </w:p>
    <w:p w14:paraId="08E235EB" w14:textId="77777777" w:rsidR="00A318EC" w:rsidRDefault="00000000">
      <w:pPr>
        <w:rPr>
          <w:sz w:val="24"/>
          <w:szCs w:val="24"/>
        </w:rPr>
      </w:pPr>
      <w:r>
        <w:pict w14:anchorId="49F94D94">
          <v:rect id="_x0000_i1026" style="width:0;height:1.5pt" o:hralign="center" o:hrstd="t" o:hr="t" fillcolor="#a0a0a0" stroked="f"/>
        </w:pict>
      </w:r>
    </w:p>
    <w:p w14:paraId="693B1E95" w14:textId="77777777" w:rsidR="00A318EC" w:rsidRDefault="00A318EC">
      <w:pPr>
        <w:rPr>
          <w:sz w:val="24"/>
          <w:szCs w:val="24"/>
        </w:rPr>
      </w:pPr>
    </w:p>
    <w:tbl>
      <w:tblPr>
        <w:tblStyle w:val="a"/>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
        <w:gridCol w:w="5982"/>
        <w:gridCol w:w="1688"/>
      </w:tblGrid>
      <w:tr w:rsidR="00A318EC" w14:paraId="59E0F89B" w14:textId="77777777">
        <w:tc>
          <w:tcPr>
            <w:tcW w:w="8364" w:type="dxa"/>
            <w:gridSpan w:val="3"/>
            <w:shd w:val="clear" w:color="auto" w:fill="FFFFFF"/>
            <w:tcMar>
              <w:top w:w="100" w:type="dxa"/>
              <w:left w:w="180" w:type="dxa"/>
              <w:bottom w:w="100" w:type="dxa"/>
              <w:right w:w="180" w:type="dxa"/>
            </w:tcMar>
          </w:tcPr>
          <w:p w14:paraId="1C112C66" w14:textId="77777777" w:rsidR="00A318EC" w:rsidRDefault="00000000">
            <w:pPr>
              <w:spacing w:after="60"/>
            </w:pPr>
            <w:r>
              <w:rPr>
                <w:b/>
                <w:bCs/>
              </w:rPr>
              <w:t>QUESTIONS</w:t>
            </w:r>
            <w:r>
              <w:rPr>
                <w:sz w:val="20"/>
                <w:szCs w:val="20"/>
              </w:rPr>
              <w:t xml:space="preserve">                                                                                                       </w:t>
            </w:r>
          </w:p>
        </w:tc>
      </w:tr>
      <w:tr w:rsidR="00A318EC" w14:paraId="209EC51A" w14:textId="77777777">
        <w:tc>
          <w:tcPr>
            <w:tcW w:w="694" w:type="dxa"/>
            <w:shd w:val="clear" w:color="auto" w:fill="FFFFFF"/>
            <w:tcMar>
              <w:top w:w="80" w:type="dxa"/>
              <w:left w:w="120" w:type="dxa"/>
              <w:bottom w:w="80" w:type="dxa"/>
              <w:right w:w="120" w:type="dxa"/>
            </w:tcMar>
            <w:vAlign w:val="center"/>
          </w:tcPr>
          <w:p w14:paraId="26AE2AF3" w14:textId="77777777" w:rsidR="00A318EC" w:rsidRDefault="00000000">
            <w:pPr>
              <w:spacing w:after="60"/>
              <w:jc w:val="center"/>
            </w:pPr>
            <w:proofErr w:type="spellStart"/>
            <w:proofErr w:type="gramStart"/>
            <w:r>
              <w:rPr>
                <w:b/>
                <w:bCs/>
                <w:sz w:val="19"/>
                <w:szCs w:val="19"/>
              </w:rPr>
              <w:t>Q.No</w:t>
            </w:r>
            <w:proofErr w:type="spellEnd"/>
            <w:proofErr w:type="gramEnd"/>
          </w:p>
        </w:tc>
        <w:tc>
          <w:tcPr>
            <w:tcW w:w="5982" w:type="dxa"/>
            <w:shd w:val="clear" w:color="auto" w:fill="FFFFFF"/>
            <w:tcMar>
              <w:top w:w="80" w:type="dxa"/>
              <w:left w:w="120" w:type="dxa"/>
              <w:bottom w:w="80" w:type="dxa"/>
              <w:right w:w="120" w:type="dxa"/>
            </w:tcMar>
            <w:vAlign w:val="center"/>
          </w:tcPr>
          <w:p w14:paraId="02B2818D" w14:textId="77777777" w:rsidR="00A318EC" w:rsidRDefault="00000000">
            <w:pPr>
              <w:spacing w:after="60"/>
              <w:jc w:val="center"/>
            </w:pPr>
            <w:r>
              <w:rPr>
                <w:b/>
                <w:bCs/>
                <w:sz w:val="19"/>
                <w:szCs w:val="19"/>
              </w:rPr>
              <w:t>Question</w:t>
            </w:r>
          </w:p>
        </w:tc>
        <w:tc>
          <w:tcPr>
            <w:tcW w:w="1688" w:type="dxa"/>
            <w:shd w:val="clear" w:color="auto" w:fill="FFFFFF"/>
            <w:tcMar>
              <w:top w:w="80" w:type="dxa"/>
              <w:left w:w="120" w:type="dxa"/>
              <w:bottom w:w="80" w:type="dxa"/>
              <w:right w:w="120" w:type="dxa"/>
            </w:tcMar>
            <w:vAlign w:val="center"/>
          </w:tcPr>
          <w:p w14:paraId="1520A676" w14:textId="77777777" w:rsidR="00A318EC" w:rsidRDefault="00000000">
            <w:pPr>
              <w:spacing w:after="60"/>
              <w:jc w:val="center"/>
            </w:pPr>
            <w:r>
              <w:rPr>
                <w:b/>
                <w:bCs/>
                <w:sz w:val="19"/>
                <w:szCs w:val="19"/>
              </w:rPr>
              <w:t>Bloom's Level</w:t>
            </w:r>
          </w:p>
        </w:tc>
      </w:tr>
      <w:tr w:rsidR="00A318EC" w14:paraId="3262E601" w14:textId="77777777">
        <w:tc>
          <w:tcPr>
            <w:tcW w:w="694" w:type="dxa"/>
            <w:shd w:val="clear" w:color="auto" w:fill="FFFFFF"/>
            <w:tcMar>
              <w:top w:w="80" w:type="dxa"/>
              <w:left w:w="60" w:type="dxa"/>
              <w:bottom w:w="80" w:type="dxa"/>
              <w:right w:w="60" w:type="dxa"/>
            </w:tcMar>
            <w:vAlign w:val="center"/>
          </w:tcPr>
          <w:p w14:paraId="05FC44D3" w14:textId="77777777" w:rsidR="00A318EC" w:rsidRDefault="00000000">
            <w:pPr>
              <w:spacing w:after="60"/>
              <w:jc w:val="center"/>
            </w:pPr>
            <w:r>
              <w:rPr>
                <w:b/>
                <w:bCs/>
                <w:sz w:val="19"/>
                <w:szCs w:val="19"/>
              </w:rPr>
              <w:t>1</w:t>
            </w:r>
          </w:p>
        </w:tc>
        <w:tc>
          <w:tcPr>
            <w:tcW w:w="5982" w:type="dxa"/>
            <w:shd w:val="clear" w:color="auto" w:fill="FFFFFF"/>
            <w:tcMar>
              <w:top w:w="80" w:type="dxa"/>
              <w:left w:w="120" w:type="dxa"/>
              <w:bottom w:w="80" w:type="dxa"/>
              <w:right w:w="120" w:type="dxa"/>
            </w:tcMar>
          </w:tcPr>
          <w:p w14:paraId="39E905FB" w14:textId="77777777" w:rsidR="00A318EC" w:rsidRDefault="00000000">
            <w:r>
              <w:t xml:space="preserve">A university stores student and course data in a single table. </w:t>
            </w:r>
            <w:proofErr w:type="spellStart"/>
            <w:r>
              <w:t>Analyze</w:t>
            </w:r>
            <w:proofErr w:type="spellEnd"/>
            <w:r>
              <w:t xml:space="preserve"> the structure and identify normalization issues, then redesign it up to 3NF</w:t>
            </w:r>
          </w:p>
        </w:tc>
        <w:tc>
          <w:tcPr>
            <w:tcW w:w="1688" w:type="dxa"/>
            <w:shd w:val="clear" w:color="auto" w:fill="FFFFFF"/>
            <w:tcMar>
              <w:top w:w="80" w:type="dxa"/>
              <w:left w:w="80" w:type="dxa"/>
              <w:bottom w:w="80" w:type="dxa"/>
              <w:right w:w="80" w:type="dxa"/>
            </w:tcMar>
            <w:vAlign w:val="center"/>
          </w:tcPr>
          <w:p w14:paraId="3B9731EB" w14:textId="77777777" w:rsidR="00A318EC" w:rsidRDefault="00000000">
            <w:pPr>
              <w:spacing w:after="60"/>
              <w:jc w:val="center"/>
            </w:pPr>
            <w:r>
              <w:t xml:space="preserve">. BL4 – </w:t>
            </w:r>
            <w:proofErr w:type="spellStart"/>
            <w:r>
              <w:t>Analyze</w:t>
            </w:r>
            <w:proofErr w:type="spellEnd"/>
          </w:p>
        </w:tc>
      </w:tr>
      <w:tr w:rsidR="00A318EC" w14:paraId="2D8AF129" w14:textId="77777777">
        <w:tc>
          <w:tcPr>
            <w:tcW w:w="694" w:type="dxa"/>
            <w:shd w:val="clear" w:color="auto" w:fill="FFFFFF"/>
            <w:tcMar>
              <w:top w:w="80" w:type="dxa"/>
              <w:left w:w="60" w:type="dxa"/>
              <w:bottom w:w="80" w:type="dxa"/>
              <w:right w:w="60" w:type="dxa"/>
            </w:tcMar>
            <w:vAlign w:val="center"/>
          </w:tcPr>
          <w:p w14:paraId="171E81D8" w14:textId="77777777" w:rsidR="00A318EC" w:rsidRDefault="00000000">
            <w:pPr>
              <w:spacing w:after="60"/>
              <w:jc w:val="center"/>
            </w:pPr>
            <w:r>
              <w:rPr>
                <w:b/>
                <w:bCs/>
                <w:sz w:val="19"/>
                <w:szCs w:val="19"/>
              </w:rPr>
              <w:t>2</w:t>
            </w:r>
          </w:p>
        </w:tc>
        <w:tc>
          <w:tcPr>
            <w:tcW w:w="5982" w:type="dxa"/>
            <w:shd w:val="clear" w:color="auto" w:fill="FFFFFF"/>
            <w:tcMar>
              <w:top w:w="80" w:type="dxa"/>
              <w:left w:w="120" w:type="dxa"/>
              <w:bottom w:w="80" w:type="dxa"/>
              <w:right w:w="120" w:type="dxa"/>
            </w:tcMar>
          </w:tcPr>
          <w:p w14:paraId="0867E7E8" w14:textId="77777777" w:rsidR="00A318EC" w:rsidRDefault="00000000">
            <w:r>
              <w:t>A company database contains employee and department details. Design appropriate SQL queries to retrieve employees working in multiple departments and justify your approach</w:t>
            </w:r>
          </w:p>
        </w:tc>
        <w:tc>
          <w:tcPr>
            <w:tcW w:w="1688" w:type="dxa"/>
            <w:shd w:val="clear" w:color="auto" w:fill="FFFFFF"/>
            <w:tcMar>
              <w:top w:w="80" w:type="dxa"/>
              <w:left w:w="80" w:type="dxa"/>
              <w:bottom w:w="80" w:type="dxa"/>
              <w:right w:w="80" w:type="dxa"/>
            </w:tcMar>
            <w:vAlign w:val="center"/>
          </w:tcPr>
          <w:p w14:paraId="153857BF" w14:textId="77777777" w:rsidR="00A318EC" w:rsidRDefault="00000000">
            <w:pPr>
              <w:spacing w:after="60"/>
              <w:jc w:val="center"/>
            </w:pPr>
            <w:r>
              <w:t>. BL6 – Create</w:t>
            </w:r>
          </w:p>
        </w:tc>
      </w:tr>
      <w:tr w:rsidR="00A318EC" w14:paraId="3A396F5C" w14:textId="77777777">
        <w:tc>
          <w:tcPr>
            <w:tcW w:w="694" w:type="dxa"/>
            <w:shd w:val="clear" w:color="auto" w:fill="FFFFFF"/>
            <w:tcMar>
              <w:top w:w="80" w:type="dxa"/>
              <w:left w:w="60" w:type="dxa"/>
              <w:bottom w:w="80" w:type="dxa"/>
              <w:right w:w="60" w:type="dxa"/>
            </w:tcMar>
            <w:vAlign w:val="center"/>
          </w:tcPr>
          <w:p w14:paraId="46528344" w14:textId="77777777" w:rsidR="00A318EC" w:rsidRDefault="00000000">
            <w:pPr>
              <w:spacing w:after="60"/>
              <w:jc w:val="center"/>
            </w:pPr>
            <w:r>
              <w:rPr>
                <w:b/>
                <w:bCs/>
                <w:sz w:val="19"/>
                <w:szCs w:val="19"/>
              </w:rPr>
              <w:t>3</w:t>
            </w:r>
          </w:p>
        </w:tc>
        <w:tc>
          <w:tcPr>
            <w:tcW w:w="5982" w:type="dxa"/>
            <w:shd w:val="clear" w:color="auto" w:fill="FFFFFF"/>
            <w:tcMar>
              <w:top w:w="80" w:type="dxa"/>
              <w:left w:w="120" w:type="dxa"/>
              <w:bottom w:w="80" w:type="dxa"/>
              <w:right w:w="120" w:type="dxa"/>
            </w:tcMar>
          </w:tcPr>
          <w:p w14:paraId="6682AB95" w14:textId="77777777" w:rsidR="00A318EC" w:rsidRDefault="00000000">
            <w:r>
              <w:t>Given a relation with multiple functional dependencies, determine the candidate keys and check whether the relation satisfies BCNF. If not, decompose it.</w:t>
            </w:r>
          </w:p>
        </w:tc>
        <w:tc>
          <w:tcPr>
            <w:tcW w:w="1688" w:type="dxa"/>
            <w:shd w:val="clear" w:color="auto" w:fill="FFFFFF"/>
            <w:tcMar>
              <w:top w:w="80" w:type="dxa"/>
              <w:left w:w="80" w:type="dxa"/>
              <w:bottom w:w="80" w:type="dxa"/>
              <w:right w:w="80" w:type="dxa"/>
            </w:tcMar>
            <w:vAlign w:val="center"/>
          </w:tcPr>
          <w:p w14:paraId="3DFD51D7" w14:textId="77777777" w:rsidR="00A318EC" w:rsidRDefault="00000000">
            <w:pPr>
              <w:spacing w:after="60"/>
              <w:jc w:val="center"/>
            </w:pPr>
            <w:r>
              <w:t>BL5 – Evaluate</w:t>
            </w:r>
          </w:p>
        </w:tc>
      </w:tr>
      <w:tr w:rsidR="00A318EC" w14:paraId="6FE95384" w14:textId="77777777">
        <w:tc>
          <w:tcPr>
            <w:tcW w:w="694" w:type="dxa"/>
            <w:shd w:val="clear" w:color="auto" w:fill="FFFFFF"/>
            <w:tcMar>
              <w:top w:w="80" w:type="dxa"/>
              <w:left w:w="60" w:type="dxa"/>
              <w:bottom w:w="80" w:type="dxa"/>
              <w:right w:w="60" w:type="dxa"/>
            </w:tcMar>
            <w:vAlign w:val="center"/>
          </w:tcPr>
          <w:p w14:paraId="4871F67C" w14:textId="77777777" w:rsidR="00A318EC" w:rsidRDefault="00000000">
            <w:pPr>
              <w:spacing w:after="60"/>
              <w:jc w:val="center"/>
            </w:pPr>
            <w:r>
              <w:rPr>
                <w:b/>
                <w:bCs/>
                <w:sz w:val="19"/>
                <w:szCs w:val="19"/>
              </w:rPr>
              <w:t>4</w:t>
            </w:r>
          </w:p>
        </w:tc>
        <w:tc>
          <w:tcPr>
            <w:tcW w:w="5982" w:type="dxa"/>
            <w:shd w:val="clear" w:color="auto" w:fill="FFFFFF"/>
            <w:tcMar>
              <w:top w:w="80" w:type="dxa"/>
              <w:left w:w="120" w:type="dxa"/>
              <w:bottom w:w="80" w:type="dxa"/>
              <w:right w:w="120" w:type="dxa"/>
            </w:tcMar>
          </w:tcPr>
          <w:p w14:paraId="5709D99F" w14:textId="77777777" w:rsidR="00A318EC" w:rsidRDefault="00000000">
            <w:r>
              <w:t>A banking system requires secure data access. Design views and constraints to ensure data security and integrity for different types of users.</w:t>
            </w:r>
          </w:p>
        </w:tc>
        <w:tc>
          <w:tcPr>
            <w:tcW w:w="1688" w:type="dxa"/>
            <w:shd w:val="clear" w:color="auto" w:fill="FFFFFF"/>
            <w:tcMar>
              <w:top w:w="80" w:type="dxa"/>
              <w:left w:w="80" w:type="dxa"/>
              <w:bottom w:w="80" w:type="dxa"/>
              <w:right w:w="80" w:type="dxa"/>
            </w:tcMar>
            <w:vAlign w:val="center"/>
          </w:tcPr>
          <w:p w14:paraId="2FEE9C27" w14:textId="77777777" w:rsidR="00A318EC" w:rsidRDefault="00000000">
            <w:pPr>
              <w:spacing w:after="60"/>
              <w:jc w:val="center"/>
            </w:pPr>
            <w:r>
              <w:t>BL6 – Create</w:t>
            </w:r>
          </w:p>
        </w:tc>
      </w:tr>
      <w:tr w:rsidR="00A318EC" w14:paraId="1083E875" w14:textId="77777777">
        <w:tc>
          <w:tcPr>
            <w:tcW w:w="694" w:type="dxa"/>
            <w:shd w:val="clear" w:color="auto" w:fill="FFFFFF"/>
            <w:tcMar>
              <w:top w:w="80" w:type="dxa"/>
              <w:left w:w="60" w:type="dxa"/>
              <w:bottom w:w="80" w:type="dxa"/>
              <w:right w:w="60" w:type="dxa"/>
            </w:tcMar>
            <w:vAlign w:val="center"/>
          </w:tcPr>
          <w:p w14:paraId="6535D681" w14:textId="77777777" w:rsidR="00A318EC" w:rsidRDefault="00000000">
            <w:pPr>
              <w:spacing w:after="60"/>
              <w:jc w:val="center"/>
            </w:pPr>
            <w:r>
              <w:rPr>
                <w:b/>
                <w:bCs/>
                <w:sz w:val="19"/>
                <w:szCs w:val="19"/>
              </w:rPr>
              <w:t>5</w:t>
            </w:r>
          </w:p>
        </w:tc>
        <w:tc>
          <w:tcPr>
            <w:tcW w:w="5982" w:type="dxa"/>
            <w:shd w:val="clear" w:color="auto" w:fill="FFFFFF"/>
            <w:tcMar>
              <w:top w:w="80" w:type="dxa"/>
              <w:left w:w="120" w:type="dxa"/>
              <w:bottom w:w="80" w:type="dxa"/>
              <w:right w:w="120" w:type="dxa"/>
            </w:tcMar>
          </w:tcPr>
          <w:p w14:paraId="5D72EDE6" w14:textId="77777777" w:rsidR="00A318EC" w:rsidRDefault="00000000">
            <w:r>
              <w:t xml:space="preserve">A sales database contains redundant data leading to anomalies. </w:t>
            </w:r>
            <w:proofErr w:type="spellStart"/>
            <w:r>
              <w:t>Analyze</w:t>
            </w:r>
            <w:proofErr w:type="spellEnd"/>
            <w:r>
              <w:t xml:space="preserve"> the schema and apply normalization up to 3NF or BCNF to eliminate redundancy. </w:t>
            </w:r>
          </w:p>
        </w:tc>
        <w:tc>
          <w:tcPr>
            <w:tcW w:w="1688" w:type="dxa"/>
            <w:shd w:val="clear" w:color="auto" w:fill="FFFFFF"/>
            <w:tcMar>
              <w:top w:w="80" w:type="dxa"/>
              <w:left w:w="80" w:type="dxa"/>
              <w:bottom w:w="80" w:type="dxa"/>
              <w:right w:w="80" w:type="dxa"/>
            </w:tcMar>
            <w:vAlign w:val="center"/>
          </w:tcPr>
          <w:p w14:paraId="1D1D84FF" w14:textId="77777777" w:rsidR="00A318EC" w:rsidRDefault="00000000">
            <w:pPr>
              <w:spacing w:after="60"/>
              <w:jc w:val="center"/>
            </w:pPr>
            <w:r>
              <w:t xml:space="preserve">BL4 – </w:t>
            </w:r>
            <w:proofErr w:type="spellStart"/>
            <w:r>
              <w:t>Analyze</w:t>
            </w:r>
            <w:proofErr w:type="spellEnd"/>
          </w:p>
        </w:tc>
      </w:tr>
      <w:tr w:rsidR="00A318EC" w14:paraId="472E684B" w14:textId="77777777">
        <w:tc>
          <w:tcPr>
            <w:tcW w:w="694" w:type="dxa"/>
            <w:shd w:val="clear" w:color="auto" w:fill="FFFFFF"/>
            <w:tcMar>
              <w:top w:w="80" w:type="dxa"/>
              <w:left w:w="60" w:type="dxa"/>
              <w:bottom w:w="80" w:type="dxa"/>
              <w:right w:w="60" w:type="dxa"/>
            </w:tcMar>
            <w:vAlign w:val="center"/>
          </w:tcPr>
          <w:p w14:paraId="2F797E5D" w14:textId="77777777" w:rsidR="00A318EC" w:rsidRDefault="00000000">
            <w:pPr>
              <w:spacing w:after="60"/>
              <w:jc w:val="center"/>
            </w:pPr>
            <w:r>
              <w:rPr>
                <w:b/>
                <w:bCs/>
                <w:sz w:val="19"/>
                <w:szCs w:val="19"/>
              </w:rPr>
              <w:t>6</w:t>
            </w:r>
          </w:p>
        </w:tc>
        <w:tc>
          <w:tcPr>
            <w:tcW w:w="5982" w:type="dxa"/>
            <w:shd w:val="clear" w:color="auto" w:fill="FFFFFF"/>
            <w:tcMar>
              <w:top w:w="80" w:type="dxa"/>
              <w:left w:w="120" w:type="dxa"/>
              <w:bottom w:w="80" w:type="dxa"/>
              <w:right w:w="120" w:type="dxa"/>
            </w:tcMar>
          </w:tcPr>
          <w:p w14:paraId="62F16F8E" w14:textId="77777777" w:rsidR="00A318EC" w:rsidRDefault="00000000">
            <w:r>
              <w:t>Given a dataset of customers and orders, write SQL queries using joins and subqueries to retrieve meaningful information such as frequent customers.</w:t>
            </w:r>
          </w:p>
        </w:tc>
        <w:tc>
          <w:tcPr>
            <w:tcW w:w="1688" w:type="dxa"/>
            <w:shd w:val="clear" w:color="auto" w:fill="FFFFFF"/>
            <w:tcMar>
              <w:top w:w="80" w:type="dxa"/>
              <w:left w:w="80" w:type="dxa"/>
              <w:bottom w:w="80" w:type="dxa"/>
              <w:right w:w="80" w:type="dxa"/>
            </w:tcMar>
            <w:vAlign w:val="center"/>
          </w:tcPr>
          <w:p w14:paraId="63517625" w14:textId="77777777" w:rsidR="00A318EC" w:rsidRDefault="00000000">
            <w:pPr>
              <w:spacing w:after="60"/>
              <w:jc w:val="center"/>
            </w:pPr>
            <w:r>
              <w:t>BL3 – Apply</w:t>
            </w:r>
          </w:p>
        </w:tc>
      </w:tr>
      <w:tr w:rsidR="00A318EC" w14:paraId="718ACCC3" w14:textId="77777777">
        <w:tc>
          <w:tcPr>
            <w:tcW w:w="694" w:type="dxa"/>
            <w:shd w:val="clear" w:color="auto" w:fill="FFFFFF"/>
            <w:tcMar>
              <w:top w:w="80" w:type="dxa"/>
              <w:left w:w="60" w:type="dxa"/>
              <w:bottom w:w="80" w:type="dxa"/>
              <w:right w:w="60" w:type="dxa"/>
            </w:tcMar>
            <w:vAlign w:val="center"/>
          </w:tcPr>
          <w:p w14:paraId="5A63F2F1" w14:textId="77777777" w:rsidR="00A318EC" w:rsidRDefault="00000000">
            <w:pPr>
              <w:spacing w:after="60"/>
              <w:jc w:val="center"/>
            </w:pPr>
            <w:r>
              <w:rPr>
                <w:b/>
                <w:bCs/>
                <w:sz w:val="19"/>
                <w:szCs w:val="19"/>
              </w:rPr>
              <w:t>7</w:t>
            </w:r>
          </w:p>
        </w:tc>
        <w:tc>
          <w:tcPr>
            <w:tcW w:w="5982" w:type="dxa"/>
            <w:shd w:val="clear" w:color="auto" w:fill="FFFFFF"/>
            <w:tcMar>
              <w:top w:w="80" w:type="dxa"/>
              <w:left w:w="120" w:type="dxa"/>
              <w:bottom w:w="80" w:type="dxa"/>
              <w:right w:w="120" w:type="dxa"/>
            </w:tcMar>
          </w:tcPr>
          <w:p w14:paraId="476BDE64" w14:textId="77777777" w:rsidR="00A318EC" w:rsidRDefault="00000000">
            <w:r>
              <w:t xml:space="preserve">A relation contains multi-valued dependencies. </w:t>
            </w:r>
            <w:proofErr w:type="spellStart"/>
            <w:r>
              <w:t>Analyze</w:t>
            </w:r>
            <w:proofErr w:type="spellEnd"/>
            <w:r>
              <w:t xml:space="preserve"> the structure and decompose it into 4NF, explaining the reasoning. </w:t>
            </w:r>
          </w:p>
        </w:tc>
        <w:tc>
          <w:tcPr>
            <w:tcW w:w="1688" w:type="dxa"/>
            <w:shd w:val="clear" w:color="auto" w:fill="FFFFFF"/>
            <w:tcMar>
              <w:top w:w="80" w:type="dxa"/>
              <w:left w:w="80" w:type="dxa"/>
              <w:bottom w:w="80" w:type="dxa"/>
              <w:right w:w="80" w:type="dxa"/>
            </w:tcMar>
            <w:vAlign w:val="center"/>
          </w:tcPr>
          <w:p w14:paraId="103F902D" w14:textId="77777777" w:rsidR="00A318EC" w:rsidRDefault="00000000">
            <w:pPr>
              <w:spacing w:after="60"/>
              <w:jc w:val="center"/>
            </w:pPr>
            <w:r>
              <w:t xml:space="preserve">BL4 – </w:t>
            </w:r>
            <w:proofErr w:type="spellStart"/>
            <w:r>
              <w:t>Analyze</w:t>
            </w:r>
            <w:proofErr w:type="spellEnd"/>
          </w:p>
        </w:tc>
      </w:tr>
      <w:tr w:rsidR="00A318EC" w14:paraId="5A3624B4" w14:textId="77777777">
        <w:tc>
          <w:tcPr>
            <w:tcW w:w="694" w:type="dxa"/>
            <w:shd w:val="clear" w:color="auto" w:fill="FFFFFF"/>
            <w:tcMar>
              <w:top w:w="80" w:type="dxa"/>
              <w:left w:w="60" w:type="dxa"/>
              <w:bottom w:w="80" w:type="dxa"/>
              <w:right w:w="60" w:type="dxa"/>
            </w:tcMar>
            <w:vAlign w:val="center"/>
          </w:tcPr>
          <w:p w14:paraId="74DE3A71" w14:textId="77777777" w:rsidR="00A318EC" w:rsidRDefault="00000000">
            <w:pPr>
              <w:spacing w:after="60"/>
              <w:jc w:val="center"/>
            </w:pPr>
            <w:r>
              <w:rPr>
                <w:b/>
                <w:bCs/>
                <w:sz w:val="19"/>
                <w:szCs w:val="19"/>
              </w:rPr>
              <w:lastRenderedPageBreak/>
              <w:t>8</w:t>
            </w:r>
          </w:p>
        </w:tc>
        <w:tc>
          <w:tcPr>
            <w:tcW w:w="5982" w:type="dxa"/>
            <w:shd w:val="clear" w:color="auto" w:fill="FFFFFF"/>
            <w:tcMar>
              <w:top w:w="80" w:type="dxa"/>
              <w:left w:w="120" w:type="dxa"/>
              <w:bottom w:w="80" w:type="dxa"/>
              <w:right w:w="120" w:type="dxa"/>
            </w:tcMar>
          </w:tcPr>
          <w:p w14:paraId="0C74E695" w14:textId="77777777" w:rsidR="00A318EC" w:rsidRDefault="00000000">
            <w:r>
              <w:t xml:space="preserve">A database designer used improper constraints, leading to inconsistent data. Evaluate the schema and suggest appropriate integrity constraints.  </w:t>
            </w:r>
          </w:p>
        </w:tc>
        <w:tc>
          <w:tcPr>
            <w:tcW w:w="1688" w:type="dxa"/>
            <w:shd w:val="clear" w:color="auto" w:fill="FFFFFF"/>
            <w:tcMar>
              <w:top w:w="80" w:type="dxa"/>
              <w:left w:w="80" w:type="dxa"/>
              <w:bottom w:w="80" w:type="dxa"/>
              <w:right w:w="80" w:type="dxa"/>
            </w:tcMar>
            <w:vAlign w:val="center"/>
          </w:tcPr>
          <w:p w14:paraId="7BBE9A66" w14:textId="77777777" w:rsidR="00A318EC" w:rsidRDefault="00000000">
            <w:pPr>
              <w:spacing w:after="60"/>
              <w:jc w:val="center"/>
            </w:pPr>
            <w:r>
              <w:t>BL5 – Evaluate</w:t>
            </w:r>
          </w:p>
        </w:tc>
      </w:tr>
      <w:tr w:rsidR="00A318EC" w14:paraId="0D2DA3EC" w14:textId="77777777">
        <w:tc>
          <w:tcPr>
            <w:tcW w:w="694" w:type="dxa"/>
            <w:shd w:val="clear" w:color="auto" w:fill="FFFFFF"/>
            <w:tcMar>
              <w:top w:w="80" w:type="dxa"/>
              <w:left w:w="60" w:type="dxa"/>
              <w:bottom w:w="80" w:type="dxa"/>
              <w:right w:w="60" w:type="dxa"/>
            </w:tcMar>
            <w:vAlign w:val="center"/>
          </w:tcPr>
          <w:p w14:paraId="6A2AEBB9" w14:textId="77777777" w:rsidR="00A318EC" w:rsidRDefault="00000000">
            <w:pPr>
              <w:spacing w:after="60"/>
              <w:jc w:val="center"/>
            </w:pPr>
            <w:r>
              <w:rPr>
                <w:b/>
                <w:bCs/>
                <w:sz w:val="19"/>
                <w:szCs w:val="19"/>
              </w:rPr>
              <w:t>9</w:t>
            </w:r>
          </w:p>
        </w:tc>
        <w:tc>
          <w:tcPr>
            <w:tcW w:w="5982" w:type="dxa"/>
            <w:shd w:val="clear" w:color="auto" w:fill="FFFFFF"/>
            <w:tcMar>
              <w:top w:w="80" w:type="dxa"/>
              <w:left w:w="120" w:type="dxa"/>
              <w:bottom w:w="80" w:type="dxa"/>
              <w:right w:w="120" w:type="dxa"/>
            </w:tcMar>
          </w:tcPr>
          <w:p w14:paraId="0BA20C59" w14:textId="77777777" w:rsidR="00A318EC" w:rsidRDefault="00000000">
            <w:r>
              <w:t xml:space="preserve">For a given relational schema, </w:t>
            </w:r>
            <w:proofErr w:type="spellStart"/>
            <w:r>
              <w:t>analyze</w:t>
            </w:r>
            <w:proofErr w:type="spellEnd"/>
            <w:r>
              <w:t xml:space="preserve"> the presence of join dependencies and decompose it into 5NF to remove redundancy. </w:t>
            </w:r>
          </w:p>
        </w:tc>
        <w:tc>
          <w:tcPr>
            <w:tcW w:w="1688" w:type="dxa"/>
            <w:shd w:val="clear" w:color="auto" w:fill="FFFFFF"/>
            <w:tcMar>
              <w:top w:w="80" w:type="dxa"/>
              <w:left w:w="80" w:type="dxa"/>
              <w:bottom w:w="80" w:type="dxa"/>
              <w:right w:w="80" w:type="dxa"/>
            </w:tcMar>
            <w:vAlign w:val="center"/>
          </w:tcPr>
          <w:p w14:paraId="62C07AA3" w14:textId="77777777" w:rsidR="00A318EC" w:rsidRDefault="00000000">
            <w:pPr>
              <w:spacing w:after="60"/>
              <w:jc w:val="center"/>
            </w:pPr>
            <w:r>
              <w:t>BL6 – Create</w:t>
            </w:r>
          </w:p>
        </w:tc>
      </w:tr>
      <w:tr w:rsidR="00A318EC" w14:paraId="74FCE1A1" w14:textId="77777777">
        <w:tc>
          <w:tcPr>
            <w:tcW w:w="694" w:type="dxa"/>
            <w:shd w:val="clear" w:color="auto" w:fill="FFFFFF"/>
            <w:tcMar>
              <w:top w:w="80" w:type="dxa"/>
              <w:left w:w="60" w:type="dxa"/>
              <w:bottom w:w="80" w:type="dxa"/>
              <w:right w:w="60" w:type="dxa"/>
            </w:tcMar>
            <w:vAlign w:val="center"/>
          </w:tcPr>
          <w:p w14:paraId="2AF64D02" w14:textId="77777777" w:rsidR="00A318EC" w:rsidRDefault="00000000">
            <w:pPr>
              <w:spacing w:after="60"/>
              <w:jc w:val="center"/>
            </w:pPr>
            <w:r>
              <w:rPr>
                <w:b/>
                <w:bCs/>
                <w:sz w:val="19"/>
                <w:szCs w:val="19"/>
              </w:rPr>
              <w:t>10</w:t>
            </w:r>
          </w:p>
        </w:tc>
        <w:tc>
          <w:tcPr>
            <w:tcW w:w="5982" w:type="dxa"/>
            <w:shd w:val="clear" w:color="auto" w:fill="FFFFFF"/>
            <w:tcMar>
              <w:top w:w="80" w:type="dxa"/>
              <w:left w:w="120" w:type="dxa"/>
              <w:bottom w:w="80" w:type="dxa"/>
              <w:right w:w="120" w:type="dxa"/>
            </w:tcMar>
          </w:tcPr>
          <w:p w14:paraId="45F50903" w14:textId="77777777" w:rsidR="00A318EC" w:rsidRDefault="00000000">
            <w:r>
              <w:t xml:space="preserve">A system uses inefficient SQL queries for data retrieval. </w:t>
            </w:r>
            <w:proofErr w:type="spellStart"/>
            <w:r>
              <w:t>Analyze</w:t>
            </w:r>
            <w:proofErr w:type="spellEnd"/>
            <w:r>
              <w:t xml:space="preserve"> the queries and optimize them using joins, indexing concepts, or query restructuring. </w:t>
            </w:r>
          </w:p>
        </w:tc>
        <w:tc>
          <w:tcPr>
            <w:tcW w:w="1688" w:type="dxa"/>
            <w:shd w:val="clear" w:color="auto" w:fill="FFFFFF"/>
            <w:tcMar>
              <w:top w:w="80" w:type="dxa"/>
              <w:left w:w="80" w:type="dxa"/>
              <w:bottom w:w="80" w:type="dxa"/>
              <w:right w:w="80" w:type="dxa"/>
            </w:tcMar>
            <w:vAlign w:val="center"/>
          </w:tcPr>
          <w:p w14:paraId="64679646" w14:textId="77777777" w:rsidR="00A318EC" w:rsidRDefault="00000000">
            <w:pPr>
              <w:spacing w:after="60"/>
              <w:jc w:val="center"/>
            </w:pPr>
            <w:r>
              <w:t>BL5 – Evaluate</w:t>
            </w:r>
          </w:p>
        </w:tc>
      </w:tr>
    </w:tbl>
    <w:p w14:paraId="2468D467" w14:textId="77777777" w:rsidR="00A318EC" w:rsidRDefault="00A318EC">
      <w:pPr>
        <w:rPr>
          <w:sz w:val="14"/>
          <w:szCs w:val="14"/>
        </w:rPr>
      </w:pPr>
    </w:p>
    <w:p w14:paraId="64A93115" w14:textId="77777777" w:rsidR="00A318EC" w:rsidRDefault="00000000">
      <w:pPr>
        <w:rPr>
          <w:b/>
          <w:bCs/>
          <w:sz w:val="24"/>
          <w:szCs w:val="24"/>
        </w:rPr>
      </w:pPr>
      <w:r>
        <w:pict w14:anchorId="39182575">
          <v:rect id="_x0000_i1027" style="width:0;height:1.5pt" o:hralign="center" o:hrstd="t" o:hr="t" fillcolor="#a0a0a0" stroked="f"/>
        </w:pict>
      </w:r>
    </w:p>
    <w:p w14:paraId="49CCDF46" w14:textId="77777777" w:rsidR="00A318EC" w:rsidRDefault="00A318EC">
      <w:pPr>
        <w:rPr>
          <w:b/>
          <w:bCs/>
          <w:sz w:val="18"/>
          <w:szCs w:val="18"/>
        </w:rPr>
      </w:pPr>
    </w:p>
    <w:p w14:paraId="539E68CE" w14:textId="77777777" w:rsidR="00A318EC" w:rsidRDefault="00000000">
      <w:pPr>
        <w:rPr>
          <w:b/>
          <w:bCs/>
          <w:i/>
          <w:iCs/>
          <w:sz w:val="24"/>
          <w:szCs w:val="24"/>
        </w:rPr>
      </w:pPr>
      <w:r>
        <w:rPr>
          <w:b/>
          <w:bCs/>
          <w:i/>
          <w:iCs/>
          <w:sz w:val="24"/>
          <w:szCs w:val="24"/>
        </w:rPr>
        <w:t>Code of Conduct:</w:t>
      </w:r>
    </w:p>
    <w:p w14:paraId="7F2781A5" w14:textId="77777777" w:rsidR="00A318EC" w:rsidRDefault="00A318EC">
      <w:pPr>
        <w:rPr>
          <w:i/>
          <w:iCs/>
          <w:sz w:val="24"/>
          <w:szCs w:val="24"/>
        </w:rPr>
      </w:pPr>
    </w:p>
    <w:p w14:paraId="29A59CD7" w14:textId="31A8BB89" w:rsidR="00A318EC" w:rsidRDefault="00000000">
      <w:pPr>
        <w:jc w:val="both"/>
        <w:rPr>
          <w:i/>
          <w:iCs/>
          <w:sz w:val="24"/>
          <w:szCs w:val="24"/>
        </w:rPr>
      </w:pPr>
      <w:r>
        <w:rPr>
          <w:i/>
          <w:iCs/>
          <w:sz w:val="24"/>
          <w:szCs w:val="24"/>
        </w:rPr>
        <w:t xml:space="preserve">I </w:t>
      </w:r>
      <w:r>
        <w:rPr>
          <w:i/>
          <w:iCs/>
          <w:sz w:val="24"/>
          <w:szCs w:val="24"/>
          <w:u w:val="single"/>
        </w:rPr>
        <w:t>S</w:t>
      </w:r>
      <w:r w:rsidR="000E5611">
        <w:rPr>
          <w:i/>
          <w:iCs/>
          <w:sz w:val="24"/>
          <w:szCs w:val="24"/>
          <w:u w:val="single"/>
        </w:rPr>
        <w:t>ubashree.N-192521377</w:t>
      </w:r>
      <w:r>
        <w:rPr>
          <w:i/>
          <w:iCs/>
          <w:sz w:val="24"/>
          <w:szCs w:val="24"/>
          <w:u w:val="single"/>
        </w:rPr>
        <w:t xml:space="preserve"> </w:t>
      </w:r>
      <w:r>
        <w:rPr>
          <w:i/>
          <w:iCs/>
          <w:sz w:val="24"/>
          <w:szCs w:val="24"/>
        </w:rPr>
        <w:t>(Name / Reg No) certify that this submission is my original work and that I have adhered to the guidelines specified for this assessment.</w:t>
      </w:r>
    </w:p>
    <w:p w14:paraId="517EAE5C" w14:textId="77777777" w:rsidR="00A318EC" w:rsidRDefault="00000000">
      <w:pPr>
        <w:jc w:val="both"/>
        <w:rPr>
          <w:i/>
          <w:iCs/>
          <w:sz w:val="24"/>
          <w:szCs w:val="24"/>
        </w:rPr>
      </w:pPr>
      <w:r>
        <w:rPr>
          <w:i/>
          <w:iCs/>
          <w:sz w:val="24"/>
          <w:szCs w:val="24"/>
        </w:rPr>
        <w:t>I understand that any violation of academic integrity rules will result in disciplinary action.</w:t>
      </w:r>
    </w:p>
    <w:p w14:paraId="03F3D97D" w14:textId="77777777" w:rsidR="00A318EC" w:rsidRDefault="00A318EC">
      <w:pPr>
        <w:rPr>
          <w:i/>
          <w:iCs/>
          <w:sz w:val="24"/>
          <w:szCs w:val="24"/>
        </w:rPr>
      </w:pPr>
    </w:p>
    <w:p w14:paraId="3CEB50A0" w14:textId="77777777" w:rsidR="00A318EC" w:rsidRDefault="00000000">
      <w:pPr>
        <w:rPr>
          <w:b/>
          <w:bCs/>
          <w:i/>
          <w:iCs/>
          <w:sz w:val="24"/>
          <w:szCs w:val="24"/>
        </w:rPr>
      </w:pPr>
      <w:r>
        <w:rPr>
          <w:b/>
          <w:bCs/>
          <w:i/>
          <w:iCs/>
          <w:sz w:val="24"/>
          <w:szCs w:val="24"/>
        </w:rPr>
        <w:t>Signature of the student:</w:t>
      </w:r>
    </w:p>
    <w:p w14:paraId="2A80D727" w14:textId="3C94107A" w:rsidR="00A318EC" w:rsidRDefault="00000000">
      <w:pPr>
        <w:rPr>
          <w:i/>
          <w:iCs/>
          <w:sz w:val="24"/>
          <w:szCs w:val="24"/>
        </w:rPr>
      </w:pPr>
      <w:r>
        <w:rPr>
          <w:i/>
          <w:iCs/>
          <w:sz w:val="24"/>
          <w:szCs w:val="24"/>
        </w:rPr>
        <w:t xml:space="preserve">      </w:t>
      </w:r>
      <w:proofErr w:type="spellStart"/>
      <w:r>
        <w:rPr>
          <w:i/>
          <w:iCs/>
          <w:sz w:val="24"/>
          <w:szCs w:val="24"/>
        </w:rPr>
        <w:t>S</w:t>
      </w:r>
      <w:r w:rsidR="000E5611">
        <w:rPr>
          <w:i/>
          <w:iCs/>
          <w:sz w:val="24"/>
          <w:szCs w:val="24"/>
        </w:rPr>
        <w:t>ubashree.N</w:t>
      </w:r>
      <w:proofErr w:type="spellEnd"/>
    </w:p>
    <w:p w14:paraId="2BCAC285" w14:textId="77777777" w:rsidR="00A318EC" w:rsidRDefault="00A318EC">
      <w:pPr>
        <w:rPr>
          <w:sz w:val="24"/>
          <w:szCs w:val="24"/>
        </w:rPr>
      </w:pPr>
    </w:p>
    <w:p w14:paraId="1C952982" w14:textId="77777777" w:rsidR="00A318EC" w:rsidRDefault="00000000">
      <w:pPr>
        <w:rPr>
          <w:b/>
          <w:bCs/>
          <w:sz w:val="24"/>
          <w:szCs w:val="24"/>
        </w:rPr>
      </w:pPr>
      <w:r>
        <w:rPr>
          <w:b/>
          <w:bCs/>
          <w:sz w:val="24"/>
          <w:szCs w:val="24"/>
        </w:rPr>
        <w:t>RUBRICS FOR CALCULATION:</w:t>
      </w:r>
    </w:p>
    <w:p w14:paraId="216614C1" w14:textId="77777777" w:rsidR="00A318EC" w:rsidRDefault="00A318EC">
      <w:pPr>
        <w:rPr>
          <w:b/>
          <w:bCs/>
          <w:sz w:val="24"/>
          <w:szCs w:val="24"/>
        </w:rPr>
      </w:pPr>
    </w:p>
    <w:tbl>
      <w:tblPr>
        <w:tblStyle w:val="a0"/>
        <w:tblW w:w="77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7"/>
        <w:gridCol w:w="1715"/>
        <w:gridCol w:w="1543"/>
        <w:gridCol w:w="1540"/>
        <w:gridCol w:w="1476"/>
      </w:tblGrid>
      <w:tr w:rsidR="00A318EC" w14:paraId="4673B6FC" w14:textId="77777777">
        <w:trPr>
          <w:trHeight w:val="525"/>
        </w:trPr>
        <w:tc>
          <w:tcPr>
            <w:tcW w:w="1517" w:type="dxa"/>
            <w:vAlign w:val="center"/>
          </w:tcPr>
          <w:p w14:paraId="6436F040" w14:textId="77777777" w:rsidR="00A318EC" w:rsidRDefault="00000000">
            <w:pPr>
              <w:spacing w:line="240" w:lineRule="auto"/>
              <w:jc w:val="center"/>
              <w:rPr>
                <w:b/>
                <w:bCs/>
                <w:color w:val="000000"/>
                <w:sz w:val="20"/>
                <w:szCs w:val="20"/>
              </w:rPr>
            </w:pPr>
            <w:r>
              <w:rPr>
                <w:b/>
                <w:bCs/>
                <w:color w:val="000000"/>
                <w:sz w:val="20"/>
                <w:szCs w:val="20"/>
              </w:rPr>
              <w:t>Criteria</w:t>
            </w:r>
          </w:p>
        </w:tc>
        <w:tc>
          <w:tcPr>
            <w:tcW w:w="1715" w:type="dxa"/>
            <w:vAlign w:val="center"/>
          </w:tcPr>
          <w:p w14:paraId="2AABB3AC" w14:textId="77777777" w:rsidR="00A318EC" w:rsidRDefault="00000000">
            <w:pPr>
              <w:spacing w:line="240" w:lineRule="auto"/>
              <w:jc w:val="center"/>
              <w:rPr>
                <w:b/>
                <w:bCs/>
                <w:color w:val="000000"/>
                <w:sz w:val="20"/>
                <w:szCs w:val="20"/>
              </w:rPr>
            </w:pPr>
            <w:r>
              <w:rPr>
                <w:b/>
                <w:bCs/>
                <w:color w:val="000000"/>
                <w:sz w:val="20"/>
                <w:szCs w:val="20"/>
              </w:rPr>
              <w:t>Level 4 (Exemplary)</w:t>
            </w:r>
          </w:p>
        </w:tc>
        <w:tc>
          <w:tcPr>
            <w:tcW w:w="1543" w:type="dxa"/>
            <w:vAlign w:val="center"/>
          </w:tcPr>
          <w:p w14:paraId="1818A0F5" w14:textId="77777777" w:rsidR="00A318EC" w:rsidRDefault="00000000">
            <w:pPr>
              <w:spacing w:line="240" w:lineRule="auto"/>
              <w:jc w:val="center"/>
              <w:rPr>
                <w:b/>
                <w:bCs/>
                <w:color w:val="000000"/>
                <w:sz w:val="20"/>
                <w:szCs w:val="20"/>
              </w:rPr>
            </w:pPr>
            <w:r>
              <w:rPr>
                <w:b/>
                <w:bCs/>
                <w:color w:val="000000"/>
                <w:sz w:val="20"/>
                <w:szCs w:val="20"/>
              </w:rPr>
              <w:t>Level 3 (Proficient)</w:t>
            </w:r>
          </w:p>
        </w:tc>
        <w:tc>
          <w:tcPr>
            <w:tcW w:w="1540" w:type="dxa"/>
            <w:vAlign w:val="center"/>
          </w:tcPr>
          <w:p w14:paraId="03E397D2" w14:textId="77777777" w:rsidR="00A318EC" w:rsidRDefault="00000000">
            <w:pPr>
              <w:spacing w:line="240" w:lineRule="auto"/>
              <w:jc w:val="center"/>
              <w:rPr>
                <w:b/>
                <w:bCs/>
                <w:color w:val="000000"/>
                <w:sz w:val="20"/>
                <w:szCs w:val="20"/>
              </w:rPr>
            </w:pPr>
            <w:r>
              <w:rPr>
                <w:b/>
                <w:bCs/>
                <w:color w:val="000000"/>
                <w:sz w:val="20"/>
                <w:szCs w:val="20"/>
              </w:rPr>
              <w:t>Level 2 (Developing)</w:t>
            </w:r>
          </w:p>
        </w:tc>
        <w:tc>
          <w:tcPr>
            <w:tcW w:w="1476" w:type="dxa"/>
            <w:vAlign w:val="center"/>
          </w:tcPr>
          <w:p w14:paraId="4D440B56" w14:textId="77777777" w:rsidR="00A318EC" w:rsidRDefault="00000000">
            <w:pPr>
              <w:spacing w:line="240" w:lineRule="auto"/>
              <w:jc w:val="center"/>
              <w:rPr>
                <w:b/>
                <w:bCs/>
                <w:color w:val="000000"/>
                <w:sz w:val="20"/>
                <w:szCs w:val="20"/>
              </w:rPr>
            </w:pPr>
            <w:r>
              <w:rPr>
                <w:b/>
                <w:bCs/>
                <w:color w:val="000000"/>
                <w:sz w:val="20"/>
                <w:szCs w:val="20"/>
              </w:rPr>
              <w:t>Level 1 (Beginning)</w:t>
            </w:r>
          </w:p>
        </w:tc>
      </w:tr>
      <w:tr w:rsidR="00A318EC" w14:paraId="57576BF1" w14:textId="77777777">
        <w:trPr>
          <w:trHeight w:val="825"/>
        </w:trPr>
        <w:tc>
          <w:tcPr>
            <w:tcW w:w="1517" w:type="dxa"/>
            <w:vAlign w:val="center"/>
          </w:tcPr>
          <w:p w14:paraId="603FCC18" w14:textId="77777777" w:rsidR="00A318EC" w:rsidRDefault="00000000">
            <w:pPr>
              <w:spacing w:line="240" w:lineRule="auto"/>
              <w:jc w:val="center"/>
              <w:rPr>
                <w:color w:val="000000"/>
                <w:sz w:val="20"/>
                <w:szCs w:val="20"/>
              </w:rPr>
            </w:pPr>
            <w:r>
              <w:rPr>
                <w:color w:val="000000"/>
                <w:sz w:val="20"/>
                <w:szCs w:val="20"/>
              </w:rPr>
              <w:t>Understanding of Scenario</w:t>
            </w:r>
          </w:p>
        </w:tc>
        <w:tc>
          <w:tcPr>
            <w:tcW w:w="1715" w:type="dxa"/>
            <w:vAlign w:val="center"/>
          </w:tcPr>
          <w:p w14:paraId="0A8599CD" w14:textId="77777777" w:rsidR="00A318EC" w:rsidRDefault="00000000">
            <w:pPr>
              <w:spacing w:line="240" w:lineRule="auto"/>
              <w:jc w:val="center"/>
              <w:rPr>
                <w:color w:val="000000"/>
                <w:sz w:val="20"/>
                <w:szCs w:val="20"/>
              </w:rPr>
            </w:pPr>
            <w:r>
              <w:rPr>
                <w:color w:val="000000"/>
                <w:sz w:val="20"/>
                <w:szCs w:val="20"/>
              </w:rPr>
              <w:t>Demonstrates clear and complete understanding of the scenario and context</w:t>
            </w:r>
          </w:p>
        </w:tc>
        <w:tc>
          <w:tcPr>
            <w:tcW w:w="1543" w:type="dxa"/>
            <w:vAlign w:val="center"/>
          </w:tcPr>
          <w:p w14:paraId="426A0239" w14:textId="77777777" w:rsidR="00A318EC" w:rsidRDefault="00000000">
            <w:pPr>
              <w:spacing w:line="240" w:lineRule="auto"/>
              <w:jc w:val="center"/>
              <w:rPr>
                <w:color w:val="000000"/>
                <w:sz w:val="20"/>
                <w:szCs w:val="20"/>
              </w:rPr>
            </w:pPr>
            <w:r>
              <w:rPr>
                <w:color w:val="000000"/>
                <w:sz w:val="20"/>
                <w:szCs w:val="20"/>
              </w:rPr>
              <w:t>Shows good understanding with minor gaps</w:t>
            </w:r>
          </w:p>
        </w:tc>
        <w:tc>
          <w:tcPr>
            <w:tcW w:w="1540" w:type="dxa"/>
            <w:vAlign w:val="center"/>
          </w:tcPr>
          <w:p w14:paraId="77E419BF" w14:textId="77777777" w:rsidR="00A318EC" w:rsidRDefault="00000000">
            <w:pPr>
              <w:spacing w:line="240" w:lineRule="auto"/>
              <w:jc w:val="center"/>
              <w:rPr>
                <w:color w:val="000000"/>
                <w:sz w:val="20"/>
                <w:szCs w:val="20"/>
              </w:rPr>
            </w:pPr>
            <w:r>
              <w:rPr>
                <w:color w:val="000000"/>
                <w:sz w:val="20"/>
                <w:szCs w:val="20"/>
              </w:rPr>
              <w:t>Partial understanding; misses key aspects</w:t>
            </w:r>
          </w:p>
        </w:tc>
        <w:tc>
          <w:tcPr>
            <w:tcW w:w="1476" w:type="dxa"/>
            <w:vAlign w:val="center"/>
          </w:tcPr>
          <w:p w14:paraId="04BCBAD0" w14:textId="77777777" w:rsidR="00A318EC" w:rsidRDefault="00000000">
            <w:pPr>
              <w:spacing w:line="240" w:lineRule="auto"/>
              <w:jc w:val="center"/>
              <w:rPr>
                <w:color w:val="000000"/>
                <w:sz w:val="20"/>
                <w:szCs w:val="20"/>
              </w:rPr>
            </w:pPr>
            <w:r>
              <w:rPr>
                <w:color w:val="000000"/>
                <w:sz w:val="20"/>
                <w:szCs w:val="20"/>
              </w:rPr>
              <w:t>Misinterprets or fails to understand the scenario</w:t>
            </w:r>
          </w:p>
        </w:tc>
      </w:tr>
      <w:tr w:rsidR="00A318EC" w14:paraId="3FE427DF" w14:textId="77777777">
        <w:trPr>
          <w:trHeight w:val="825"/>
        </w:trPr>
        <w:tc>
          <w:tcPr>
            <w:tcW w:w="1517" w:type="dxa"/>
            <w:vAlign w:val="center"/>
          </w:tcPr>
          <w:p w14:paraId="4FD4E719" w14:textId="77777777" w:rsidR="00A318EC" w:rsidRDefault="00000000">
            <w:pPr>
              <w:spacing w:line="240" w:lineRule="auto"/>
              <w:jc w:val="center"/>
              <w:rPr>
                <w:color w:val="000000"/>
                <w:sz w:val="20"/>
                <w:szCs w:val="20"/>
              </w:rPr>
            </w:pPr>
            <w:r>
              <w:rPr>
                <w:color w:val="000000"/>
                <w:sz w:val="20"/>
                <w:szCs w:val="20"/>
              </w:rPr>
              <w:t>Identification of Key Issues</w:t>
            </w:r>
          </w:p>
        </w:tc>
        <w:tc>
          <w:tcPr>
            <w:tcW w:w="1715" w:type="dxa"/>
            <w:vAlign w:val="center"/>
          </w:tcPr>
          <w:p w14:paraId="35B28F29" w14:textId="77777777" w:rsidR="00A318EC" w:rsidRDefault="00000000">
            <w:pPr>
              <w:spacing w:line="240" w:lineRule="auto"/>
              <w:jc w:val="center"/>
              <w:rPr>
                <w:color w:val="000000"/>
                <w:sz w:val="20"/>
                <w:szCs w:val="20"/>
              </w:rPr>
            </w:pPr>
            <w:r>
              <w:rPr>
                <w:color w:val="000000"/>
                <w:sz w:val="20"/>
                <w:szCs w:val="20"/>
              </w:rPr>
              <w:t>Accurately identifies all relevant issues and factors involved</w:t>
            </w:r>
          </w:p>
        </w:tc>
        <w:tc>
          <w:tcPr>
            <w:tcW w:w="1543" w:type="dxa"/>
            <w:vAlign w:val="center"/>
          </w:tcPr>
          <w:p w14:paraId="1E2AF302" w14:textId="77777777" w:rsidR="00A318EC" w:rsidRDefault="00000000">
            <w:pPr>
              <w:spacing w:line="240" w:lineRule="auto"/>
              <w:jc w:val="center"/>
              <w:rPr>
                <w:color w:val="000000"/>
                <w:sz w:val="20"/>
                <w:szCs w:val="20"/>
              </w:rPr>
            </w:pPr>
            <w:r>
              <w:rPr>
                <w:color w:val="000000"/>
                <w:sz w:val="20"/>
                <w:szCs w:val="20"/>
              </w:rPr>
              <w:t>Identifies most key issues with minor omissions</w:t>
            </w:r>
          </w:p>
        </w:tc>
        <w:tc>
          <w:tcPr>
            <w:tcW w:w="1540" w:type="dxa"/>
            <w:vAlign w:val="center"/>
          </w:tcPr>
          <w:p w14:paraId="70B968C4" w14:textId="77777777" w:rsidR="00A318EC" w:rsidRDefault="00000000">
            <w:pPr>
              <w:spacing w:line="240" w:lineRule="auto"/>
              <w:jc w:val="center"/>
              <w:rPr>
                <w:color w:val="000000"/>
                <w:sz w:val="20"/>
                <w:szCs w:val="20"/>
              </w:rPr>
            </w:pPr>
            <w:r>
              <w:rPr>
                <w:color w:val="000000"/>
                <w:sz w:val="20"/>
                <w:szCs w:val="20"/>
              </w:rPr>
              <w:t>Identifies limited issues; some irrelevant points</w:t>
            </w:r>
          </w:p>
        </w:tc>
        <w:tc>
          <w:tcPr>
            <w:tcW w:w="1476" w:type="dxa"/>
            <w:vAlign w:val="center"/>
          </w:tcPr>
          <w:p w14:paraId="13F52DA1" w14:textId="77777777" w:rsidR="00A318EC" w:rsidRDefault="00000000">
            <w:pPr>
              <w:spacing w:line="240" w:lineRule="auto"/>
              <w:jc w:val="center"/>
              <w:rPr>
                <w:color w:val="000000"/>
                <w:sz w:val="20"/>
                <w:szCs w:val="20"/>
              </w:rPr>
            </w:pPr>
            <w:r>
              <w:rPr>
                <w:color w:val="000000"/>
                <w:sz w:val="20"/>
                <w:szCs w:val="20"/>
              </w:rPr>
              <w:t>Unable to identify key issues</w:t>
            </w:r>
          </w:p>
        </w:tc>
      </w:tr>
      <w:tr w:rsidR="00A318EC" w14:paraId="4C7411DD" w14:textId="77777777">
        <w:trPr>
          <w:trHeight w:val="825"/>
        </w:trPr>
        <w:tc>
          <w:tcPr>
            <w:tcW w:w="1517" w:type="dxa"/>
            <w:vAlign w:val="center"/>
          </w:tcPr>
          <w:p w14:paraId="2EDA5A33" w14:textId="77777777" w:rsidR="00A318EC" w:rsidRDefault="00000000">
            <w:pPr>
              <w:spacing w:line="240" w:lineRule="auto"/>
              <w:jc w:val="center"/>
              <w:rPr>
                <w:color w:val="000000"/>
                <w:sz w:val="20"/>
                <w:szCs w:val="20"/>
              </w:rPr>
            </w:pPr>
            <w:r>
              <w:rPr>
                <w:color w:val="000000"/>
                <w:sz w:val="20"/>
                <w:szCs w:val="20"/>
              </w:rPr>
              <w:t>Application of Concepts</w:t>
            </w:r>
          </w:p>
        </w:tc>
        <w:tc>
          <w:tcPr>
            <w:tcW w:w="1715" w:type="dxa"/>
            <w:vAlign w:val="center"/>
          </w:tcPr>
          <w:p w14:paraId="09C3153F" w14:textId="77777777" w:rsidR="00A318EC" w:rsidRDefault="00000000">
            <w:pPr>
              <w:spacing w:line="240" w:lineRule="auto"/>
              <w:jc w:val="center"/>
              <w:rPr>
                <w:color w:val="000000"/>
                <w:sz w:val="20"/>
                <w:szCs w:val="20"/>
              </w:rPr>
            </w:pPr>
            <w:r>
              <w:rPr>
                <w:color w:val="000000"/>
                <w:sz w:val="20"/>
                <w:szCs w:val="20"/>
              </w:rPr>
              <w:t>Applies appropriate concepts effectively to address the scenario</w:t>
            </w:r>
          </w:p>
        </w:tc>
        <w:tc>
          <w:tcPr>
            <w:tcW w:w="1543" w:type="dxa"/>
            <w:vAlign w:val="center"/>
          </w:tcPr>
          <w:p w14:paraId="1C12C6A4" w14:textId="77777777" w:rsidR="00A318EC" w:rsidRDefault="00000000">
            <w:pPr>
              <w:spacing w:line="240" w:lineRule="auto"/>
              <w:jc w:val="center"/>
              <w:rPr>
                <w:color w:val="000000"/>
                <w:sz w:val="20"/>
                <w:szCs w:val="20"/>
              </w:rPr>
            </w:pPr>
            <w:r>
              <w:rPr>
                <w:color w:val="000000"/>
                <w:sz w:val="20"/>
                <w:szCs w:val="20"/>
              </w:rPr>
              <w:t>Applies concepts with minor errors</w:t>
            </w:r>
          </w:p>
        </w:tc>
        <w:tc>
          <w:tcPr>
            <w:tcW w:w="1540" w:type="dxa"/>
            <w:vAlign w:val="center"/>
          </w:tcPr>
          <w:p w14:paraId="175B3043" w14:textId="77777777" w:rsidR="00A318EC" w:rsidRDefault="00000000">
            <w:pPr>
              <w:spacing w:line="240" w:lineRule="auto"/>
              <w:jc w:val="center"/>
              <w:rPr>
                <w:color w:val="000000"/>
                <w:sz w:val="20"/>
                <w:szCs w:val="20"/>
              </w:rPr>
            </w:pPr>
            <w:r>
              <w:rPr>
                <w:color w:val="000000"/>
                <w:sz w:val="20"/>
                <w:szCs w:val="20"/>
              </w:rPr>
              <w:t>Limited or partially correct application</w:t>
            </w:r>
          </w:p>
        </w:tc>
        <w:tc>
          <w:tcPr>
            <w:tcW w:w="1476" w:type="dxa"/>
            <w:vAlign w:val="center"/>
          </w:tcPr>
          <w:p w14:paraId="20573409" w14:textId="77777777" w:rsidR="00A318EC" w:rsidRDefault="00000000">
            <w:pPr>
              <w:spacing w:line="240" w:lineRule="auto"/>
              <w:jc w:val="center"/>
              <w:rPr>
                <w:color w:val="000000"/>
                <w:sz w:val="20"/>
                <w:szCs w:val="20"/>
              </w:rPr>
            </w:pPr>
            <w:r>
              <w:rPr>
                <w:color w:val="000000"/>
                <w:sz w:val="20"/>
                <w:szCs w:val="20"/>
              </w:rPr>
              <w:t>Unable to apply relevant concepts</w:t>
            </w:r>
          </w:p>
        </w:tc>
      </w:tr>
      <w:tr w:rsidR="00A318EC" w14:paraId="1FD25F0B" w14:textId="77777777">
        <w:trPr>
          <w:trHeight w:val="825"/>
        </w:trPr>
        <w:tc>
          <w:tcPr>
            <w:tcW w:w="1517" w:type="dxa"/>
            <w:vAlign w:val="center"/>
          </w:tcPr>
          <w:p w14:paraId="1BDE27E6" w14:textId="77777777" w:rsidR="00A318EC" w:rsidRDefault="00000000">
            <w:pPr>
              <w:spacing w:line="240" w:lineRule="auto"/>
              <w:jc w:val="center"/>
              <w:rPr>
                <w:color w:val="000000"/>
                <w:sz w:val="20"/>
                <w:szCs w:val="20"/>
              </w:rPr>
            </w:pPr>
            <w:r>
              <w:rPr>
                <w:color w:val="000000"/>
                <w:sz w:val="20"/>
                <w:szCs w:val="20"/>
              </w:rPr>
              <w:t>Decision Making</w:t>
            </w:r>
          </w:p>
        </w:tc>
        <w:tc>
          <w:tcPr>
            <w:tcW w:w="1715" w:type="dxa"/>
            <w:vAlign w:val="center"/>
          </w:tcPr>
          <w:p w14:paraId="34AD6983" w14:textId="77777777" w:rsidR="00A318EC" w:rsidRDefault="00000000">
            <w:pPr>
              <w:spacing w:line="240" w:lineRule="auto"/>
              <w:jc w:val="center"/>
              <w:rPr>
                <w:color w:val="000000"/>
                <w:sz w:val="20"/>
                <w:szCs w:val="20"/>
              </w:rPr>
            </w:pPr>
            <w:r>
              <w:rPr>
                <w:color w:val="000000"/>
                <w:sz w:val="20"/>
                <w:szCs w:val="20"/>
              </w:rPr>
              <w:t>Makes well-reasoned, logical decisions with strong rationale</w:t>
            </w:r>
          </w:p>
        </w:tc>
        <w:tc>
          <w:tcPr>
            <w:tcW w:w="1543" w:type="dxa"/>
            <w:vAlign w:val="center"/>
          </w:tcPr>
          <w:p w14:paraId="7BB5A0F3" w14:textId="77777777" w:rsidR="00A318EC" w:rsidRDefault="00000000">
            <w:pPr>
              <w:spacing w:line="240" w:lineRule="auto"/>
              <w:jc w:val="center"/>
              <w:rPr>
                <w:color w:val="000000"/>
                <w:sz w:val="20"/>
                <w:szCs w:val="20"/>
              </w:rPr>
            </w:pPr>
            <w:r>
              <w:rPr>
                <w:color w:val="000000"/>
                <w:sz w:val="20"/>
                <w:szCs w:val="20"/>
              </w:rPr>
              <w:t>Makes reasonable decisions with some justification</w:t>
            </w:r>
          </w:p>
        </w:tc>
        <w:tc>
          <w:tcPr>
            <w:tcW w:w="1540" w:type="dxa"/>
            <w:vAlign w:val="center"/>
          </w:tcPr>
          <w:p w14:paraId="01EC8CBB" w14:textId="77777777" w:rsidR="00A318EC" w:rsidRDefault="00000000">
            <w:pPr>
              <w:spacing w:line="240" w:lineRule="auto"/>
              <w:jc w:val="center"/>
              <w:rPr>
                <w:color w:val="000000"/>
                <w:sz w:val="20"/>
                <w:szCs w:val="20"/>
              </w:rPr>
            </w:pPr>
            <w:r>
              <w:rPr>
                <w:color w:val="000000"/>
                <w:sz w:val="20"/>
                <w:szCs w:val="20"/>
              </w:rPr>
              <w:t>Makes weak decisions with limited justification</w:t>
            </w:r>
          </w:p>
        </w:tc>
        <w:tc>
          <w:tcPr>
            <w:tcW w:w="1476" w:type="dxa"/>
            <w:vAlign w:val="center"/>
          </w:tcPr>
          <w:p w14:paraId="6ADF9E8C" w14:textId="77777777" w:rsidR="00A318EC" w:rsidRDefault="00000000">
            <w:pPr>
              <w:spacing w:line="240" w:lineRule="auto"/>
              <w:jc w:val="center"/>
              <w:rPr>
                <w:color w:val="000000"/>
                <w:sz w:val="20"/>
                <w:szCs w:val="20"/>
              </w:rPr>
            </w:pPr>
            <w:r>
              <w:rPr>
                <w:color w:val="000000"/>
                <w:sz w:val="20"/>
                <w:szCs w:val="20"/>
              </w:rPr>
              <w:t>No clear decisions made or rationale provided</w:t>
            </w:r>
          </w:p>
        </w:tc>
      </w:tr>
      <w:tr w:rsidR="00A318EC" w14:paraId="0363BDD3" w14:textId="77777777">
        <w:trPr>
          <w:trHeight w:val="825"/>
        </w:trPr>
        <w:tc>
          <w:tcPr>
            <w:tcW w:w="1517" w:type="dxa"/>
            <w:vAlign w:val="center"/>
          </w:tcPr>
          <w:p w14:paraId="6494EF0D" w14:textId="77777777" w:rsidR="00A318EC" w:rsidRDefault="00000000">
            <w:pPr>
              <w:spacing w:line="240" w:lineRule="auto"/>
              <w:jc w:val="center"/>
              <w:rPr>
                <w:color w:val="000000"/>
                <w:sz w:val="20"/>
                <w:szCs w:val="20"/>
              </w:rPr>
            </w:pPr>
            <w:r>
              <w:rPr>
                <w:color w:val="000000"/>
                <w:sz w:val="20"/>
                <w:szCs w:val="20"/>
              </w:rPr>
              <w:t>Clarity of Response</w:t>
            </w:r>
          </w:p>
        </w:tc>
        <w:tc>
          <w:tcPr>
            <w:tcW w:w="1715" w:type="dxa"/>
            <w:vAlign w:val="center"/>
          </w:tcPr>
          <w:p w14:paraId="40A3BF8E" w14:textId="77777777" w:rsidR="00A318EC" w:rsidRDefault="00000000">
            <w:pPr>
              <w:spacing w:line="240" w:lineRule="auto"/>
              <w:jc w:val="center"/>
              <w:rPr>
                <w:color w:val="000000"/>
                <w:sz w:val="20"/>
                <w:szCs w:val="20"/>
              </w:rPr>
            </w:pPr>
            <w:r>
              <w:rPr>
                <w:color w:val="000000"/>
                <w:sz w:val="20"/>
                <w:szCs w:val="20"/>
              </w:rPr>
              <w:t>Response is clear, structured, and logically presented</w:t>
            </w:r>
          </w:p>
        </w:tc>
        <w:tc>
          <w:tcPr>
            <w:tcW w:w="1543" w:type="dxa"/>
            <w:vAlign w:val="center"/>
          </w:tcPr>
          <w:p w14:paraId="64F891C3" w14:textId="77777777" w:rsidR="00A318EC" w:rsidRDefault="00000000">
            <w:pPr>
              <w:spacing w:line="240" w:lineRule="auto"/>
              <w:jc w:val="center"/>
              <w:rPr>
                <w:color w:val="000000"/>
                <w:sz w:val="20"/>
                <w:szCs w:val="20"/>
              </w:rPr>
            </w:pPr>
            <w:r>
              <w:rPr>
                <w:color w:val="000000"/>
                <w:sz w:val="20"/>
                <w:szCs w:val="20"/>
              </w:rPr>
              <w:t>Generally clear with minor issues</w:t>
            </w:r>
          </w:p>
        </w:tc>
        <w:tc>
          <w:tcPr>
            <w:tcW w:w="1540" w:type="dxa"/>
            <w:vAlign w:val="center"/>
          </w:tcPr>
          <w:p w14:paraId="2EFCC440" w14:textId="77777777" w:rsidR="00A318EC" w:rsidRDefault="00000000">
            <w:pPr>
              <w:spacing w:line="240" w:lineRule="auto"/>
              <w:jc w:val="center"/>
              <w:rPr>
                <w:color w:val="000000"/>
                <w:sz w:val="20"/>
                <w:szCs w:val="20"/>
              </w:rPr>
            </w:pPr>
            <w:r>
              <w:rPr>
                <w:color w:val="000000"/>
                <w:sz w:val="20"/>
                <w:szCs w:val="20"/>
              </w:rPr>
              <w:t>Somewhat unclear or poorly structured</w:t>
            </w:r>
          </w:p>
        </w:tc>
        <w:tc>
          <w:tcPr>
            <w:tcW w:w="1476" w:type="dxa"/>
            <w:vAlign w:val="center"/>
          </w:tcPr>
          <w:p w14:paraId="32019FFF" w14:textId="77777777" w:rsidR="00A318EC" w:rsidRDefault="00000000">
            <w:pPr>
              <w:spacing w:line="240" w:lineRule="auto"/>
              <w:jc w:val="center"/>
              <w:rPr>
                <w:color w:val="000000"/>
                <w:sz w:val="20"/>
                <w:szCs w:val="20"/>
              </w:rPr>
            </w:pPr>
            <w:r>
              <w:rPr>
                <w:color w:val="000000"/>
                <w:sz w:val="20"/>
                <w:szCs w:val="20"/>
              </w:rPr>
              <w:t>Disorganized and difficult to understand</w:t>
            </w:r>
          </w:p>
        </w:tc>
      </w:tr>
    </w:tbl>
    <w:p w14:paraId="2476065F" w14:textId="77777777" w:rsidR="00A318EC" w:rsidRDefault="00A318EC">
      <w:pPr>
        <w:rPr>
          <w:sz w:val="24"/>
          <w:szCs w:val="24"/>
        </w:rPr>
      </w:pPr>
    </w:p>
    <w:p w14:paraId="5EDF1F42" w14:textId="77777777" w:rsidR="00A318E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1.University Database – Normalization (Up to 3NF) </w:t>
      </w:r>
    </w:p>
    <w:p w14:paraId="657055B3" w14:textId="77777777" w:rsidR="000E5611" w:rsidRDefault="000E5611">
      <w:pPr>
        <w:rPr>
          <w:rFonts w:ascii="Times New Roman" w:eastAsia="Times New Roman" w:hAnsi="Times New Roman" w:cs="Times New Roman"/>
          <w:b/>
          <w:bCs/>
          <w:sz w:val="24"/>
          <w:szCs w:val="24"/>
        </w:rPr>
      </w:pPr>
    </w:p>
    <w:p w14:paraId="6809743D" w14:textId="77777777" w:rsidR="000E5611" w:rsidRDefault="000E561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EXPLAINATION</w:t>
      </w:r>
      <w:r w:rsidRPr="000E5611">
        <w:rPr>
          <w:rFonts w:ascii="Times New Roman" w:eastAsia="Times New Roman" w:hAnsi="Times New Roman" w:cs="Times New Roman"/>
          <w:b/>
          <w:bCs/>
          <w:sz w:val="24"/>
          <w:szCs w:val="24"/>
        </w:rPr>
        <w:t>:</w:t>
      </w:r>
      <w:r w:rsidRPr="000E5611">
        <w:rPr>
          <w:rFonts w:ascii="Times New Roman" w:eastAsia="Times New Roman" w:hAnsi="Times New Roman" w:cs="Times New Roman"/>
          <w:b/>
          <w:bCs/>
          <w:sz w:val="24"/>
          <w:szCs w:val="24"/>
        </w:rPr>
        <w:br/>
        <w:t xml:space="preserve">The university stores student and course details in a single table, which can cause data redundancy and inconsistency. The table should be </w:t>
      </w:r>
      <w:proofErr w:type="spellStart"/>
      <w:r w:rsidRPr="000E5611">
        <w:rPr>
          <w:rFonts w:ascii="Times New Roman" w:eastAsia="Times New Roman" w:hAnsi="Times New Roman" w:cs="Times New Roman"/>
          <w:b/>
          <w:bCs/>
          <w:sz w:val="24"/>
          <w:szCs w:val="24"/>
        </w:rPr>
        <w:t>analyzed</w:t>
      </w:r>
      <w:proofErr w:type="spellEnd"/>
      <w:r w:rsidRPr="000E5611">
        <w:rPr>
          <w:rFonts w:ascii="Times New Roman" w:eastAsia="Times New Roman" w:hAnsi="Times New Roman" w:cs="Times New Roman"/>
          <w:b/>
          <w:bCs/>
          <w:sz w:val="24"/>
          <w:szCs w:val="24"/>
        </w:rPr>
        <w:t xml:space="preserve"> to identify normalization problems. It can then be divided into smaller related tables by applying 1NF, 2NF, and </w:t>
      </w:r>
    </w:p>
    <w:p w14:paraId="609F4F6E" w14:textId="686439C7" w:rsidR="000E5611" w:rsidRDefault="000E5611">
      <w:pPr>
        <w:rPr>
          <w:rFonts w:ascii="Times New Roman" w:eastAsia="Times New Roman" w:hAnsi="Times New Roman" w:cs="Times New Roman"/>
          <w:b/>
          <w:bCs/>
          <w:sz w:val="24"/>
          <w:szCs w:val="24"/>
        </w:rPr>
      </w:pPr>
      <w:r w:rsidRPr="000E5611">
        <w:rPr>
          <w:rFonts w:ascii="Times New Roman" w:eastAsia="Times New Roman" w:hAnsi="Times New Roman" w:cs="Times New Roman"/>
          <w:b/>
          <w:bCs/>
          <w:sz w:val="24"/>
          <w:szCs w:val="24"/>
        </w:rPr>
        <w:t>3NF. This reduces duplicate data and avoids insertion, update, and deletion anomalies.</w:t>
      </w:r>
    </w:p>
    <w:p w14:paraId="6C6964B0" w14:textId="77777777" w:rsidR="000E5611" w:rsidRDefault="000E5611">
      <w:pPr>
        <w:rPr>
          <w:rFonts w:ascii="Times New Roman" w:eastAsia="Times New Roman" w:hAnsi="Times New Roman" w:cs="Times New Roman"/>
          <w:b/>
          <w:bCs/>
          <w:noProof/>
          <w:sz w:val="24"/>
          <w:szCs w:val="24"/>
        </w:rPr>
      </w:pPr>
    </w:p>
    <w:p w14:paraId="30BF2262" w14:textId="4DBD260B" w:rsidR="00A318E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E61D7FC" wp14:editId="3AA7E09F">
            <wp:extent cx="5381625" cy="1933575"/>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
                    <a:srcRect/>
                    <a:stretch>
                      <a:fillRect/>
                    </a:stretch>
                  </pic:blipFill>
                  <pic:spPr>
                    <a:xfrm>
                      <a:off x="0" y="0"/>
                      <a:ext cx="5381625" cy="1933575"/>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55611A30" wp14:editId="093688E5">
            <wp:extent cx="4533900" cy="203835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4533900" cy="203835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0C2E6A6C" wp14:editId="6BB571AC">
            <wp:extent cx="5731200" cy="18161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731200" cy="1816100"/>
                    </a:xfrm>
                    <a:prstGeom prst="rect">
                      <a:avLst/>
                    </a:prstGeom>
                    <a:ln/>
                  </pic:spPr>
                </pic:pic>
              </a:graphicData>
            </a:graphic>
          </wp:inline>
        </w:drawing>
      </w:r>
      <w:r>
        <w:rPr>
          <w:rFonts w:ascii="Times New Roman" w:eastAsia="Times New Roman" w:hAnsi="Times New Roman" w:cs="Times New Roman"/>
          <w:b/>
          <w:bCs/>
          <w:noProof/>
          <w:sz w:val="24"/>
          <w:szCs w:val="24"/>
        </w:rPr>
        <w:lastRenderedPageBreak/>
        <w:drawing>
          <wp:inline distT="114300" distB="114300" distL="114300" distR="114300" wp14:anchorId="2AD6B56B" wp14:editId="09FA8CEF">
            <wp:extent cx="5731200" cy="19050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5731200" cy="19050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6BFD761A" wp14:editId="75A8B602">
            <wp:extent cx="5731200" cy="2705100"/>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
                    <a:srcRect/>
                    <a:stretch>
                      <a:fillRect/>
                    </a:stretch>
                  </pic:blipFill>
                  <pic:spPr>
                    <a:xfrm>
                      <a:off x="0" y="0"/>
                      <a:ext cx="5731200" cy="2705100"/>
                    </a:xfrm>
                    <a:prstGeom prst="rect">
                      <a:avLst/>
                    </a:prstGeom>
                    <a:ln/>
                  </pic:spPr>
                </pic:pic>
              </a:graphicData>
            </a:graphic>
          </wp:inline>
        </w:drawing>
      </w:r>
    </w:p>
    <w:p w14:paraId="2F96E9A9" w14:textId="77777777" w:rsidR="00A318EC" w:rsidRDefault="00A318EC">
      <w:pPr>
        <w:rPr>
          <w:b/>
          <w:bCs/>
          <w:sz w:val="24"/>
          <w:szCs w:val="24"/>
        </w:rPr>
      </w:pPr>
    </w:p>
    <w:p w14:paraId="5587D0A0" w14:textId="77777777" w:rsidR="000E5611" w:rsidRDefault="00000000">
      <w:pPr>
        <w:rPr>
          <w:b/>
          <w:bCs/>
          <w:sz w:val="24"/>
          <w:szCs w:val="24"/>
        </w:rPr>
      </w:pPr>
      <w:r>
        <w:rPr>
          <w:b/>
          <w:bCs/>
          <w:sz w:val="24"/>
          <w:szCs w:val="24"/>
        </w:rPr>
        <w:t xml:space="preserve">2.Employees working in multiple departments </w:t>
      </w:r>
    </w:p>
    <w:p w14:paraId="0A44F5D9" w14:textId="77777777" w:rsidR="000E5611" w:rsidRDefault="000E5611">
      <w:pPr>
        <w:rPr>
          <w:b/>
          <w:bCs/>
          <w:sz w:val="24"/>
          <w:szCs w:val="24"/>
        </w:rPr>
      </w:pPr>
    </w:p>
    <w:p w14:paraId="73E1489F" w14:textId="43061C48" w:rsidR="000E5611" w:rsidRDefault="000E5611">
      <w:pPr>
        <w:rPr>
          <w:b/>
          <w:bCs/>
          <w:sz w:val="24"/>
          <w:szCs w:val="24"/>
        </w:rPr>
      </w:pPr>
      <w:r>
        <w:rPr>
          <w:b/>
          <w:bCs/>
          <w:sz w:val="24"/>
          <w:szCs w:val="24"/>
        </w:rPr>
        <w:t>EXPLAINATION:</w:t>
      </w:r>
    </w:p>
    <w:p w14:paraId="7CE60A9F" w14:textId="77777777" w:rsidR="000E5611" w:rsidRPr="006E2350" w:rsidRDefault="000E5611">
      <w:pPr>
        <w:rPr>
          <w:rFonts w:ascii="Times New Roman" w:hAnsi="Times New Roman" w:cs="Times New Roman"/>
          <w:sz w:val="24"/>
          <w:szCs w:val="24"/>
        </w:rPr>
      </w:pPr>
    </w:p>
    <w:p w14:paraId="4BA4EDE3" w14:textId="3A3092C8" w:rsidR="000E5611" w:rsidRDefault="000E5611">
      <w:pPr>
        <w:rPr>
          <w:b/>
          <w:bCs/>
          <w:sz w:val="24"/>
          <w:szCs w:val="24"/>
        </w:rPr>
      </w:pPr>
      <w:r w:rsidRPr="006E2350">
        <w:rPr>
          <w:rFonts w:ascii="Times New Roman" w:hAnsi="Times New Roman" w:cs="Times New Roman"/>
          <w:sz w:val="24"/>
          <w:szCs w:val="24"/>
        </w:rPr>
        <w:t>The company database contains employee and department information. SQL JOIN queries can be used to connect employees with their departments. GROUP BY and HAVING can help identify employees working in multiple departments. This approach provides the required employee and department details accura</w:t>
      </w:r>
      <w:r w:rsidR="006E2350" w:rsidRPr="006E2350">
        <w:rPr>
          <w:rFonts w:ascii="Times New Roman" w:hAnsi="Times New Roman" w:cs="Times New Roman"/>
          <w:sz w:val="24"/>
          <w:szCs w:val="24"/>
        </w:rPr>
        <w:t>tely</w:t>
      </w:r>
      <w:r>
        <w:rPr>
          <w:b/>
          <w:bCs/>
          <w:noProof/>
          <w:sz w:val="24"/>
          <w:szCs w:val="24"/>
        </w:rPr>
        <w:drawing>
          <wp:inline distT="114300" distB="114300" distL="114300" distR="114300" wp14:anchorId="60970416" wp14:editId="1C84B050">
            <wp:extent cx="5731200" cy="25273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731200" cy="2527300"/>
                    </a:xfrm>
                    <a:prstGeom prst="rect">
                      <a:avLst/>
                    </a:prstGeom>
                    <a:ln/>
                  </pic:spPr>
                </pic:pic>
              </a:graphicData>
            </a:graphic>
          </wp:inline>
        </w:drawing>
      </w:r>
    </w:p>
    <w:p w14:paraId="4B8ECCFD" w14:textId="4243E850" w:rsidR="00A318EC" w:rsidRDefault="00000000">
      <w:pPr>
        <w:rPr>
          <w:b/>
          <w:bCs/>
          <w:sz w:val="24"/>
          <w:szCs w:val="24"/>
        </w:rPr>
      </w:pPr>
      <w:r>
        <w:rPr>
          <w:b/>
          <w:bCs/>
          <w:noProof/>
          <w:sz w:val="24"/>
          <w:szCs w:val="24"/>
        </w:rPr>
        <w:lastRenderedPageBreak/>
        <w:drawing>
          <wp:inline distT="114300" distB="114300" distL="114300" distR="114300" wp14:anchorId="1B2D02B4" wp14:editId="36B5D465">
            <wp:extent cx="5731200" cy="42164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731200" cy="4216400"/>
                    </a:xfrm>
                    <a:prstGeom prst="rect">
                      <a:avLst/>
                    </a:prstGeom>
                    <a:ln/>
                  </pic:spPr>
                </pic:pic>
              </a:graphicData>
            </a:graphic>
          </wp:inline>
        </w:drawing>
      </w:r>
    </w:p>
    <w:p w14:paraId="405AE286" w14:textId="77777777" w:rsidR="00A318EC" w:rsidRDefault="00A318EC">
      <w:pPr>
        <w:rPr>
          <w:b/>
          <w:bCs/>
          <w:sz w:val="24"/>
          <w:szCs w:val="24"/>
        </w:rPr>
      </w:pPr>
    </w:p>
    <w:p w14:paraId="79B0F5A2" w14:textId="77777777" w:rsidR="00A318EC" w:rsidRDefault="00A318EC">
      <w:pPr>
        <w:rPr>
          <w:b/>
          <w:bCs/>
          <w:sz w:val="24"/>
          <w:szCs w:val="24"/>
        </w:rPr>
      </w:pPr>
    </w:p>
    <w:p w14:paraId="6FA40D78" w14:textId="47151094" w:rsidR="00A318EC" w:rsidRDefault="00000000">
      <w:pPr>
        <w:rPr>
          <w:b/>
          <w:bCs/>
          <w:sz w:val="24"/>
          <w:szCs w:val="24"/>
        </w:rPr>
      </w:pPr>
      <w:r>
        <w:rPr>
          <w:b/>
          <w:bCs/>
          <w:sz w:val="24"/>
          <w:szCs w:val="24"/>
        </w:rPr>
        <w:t xml:space="preserve">3.BCNF Decomposition </w:t>
      </w:r>
    </w:p>
    <w:p w14:paraId="0F6C86EE" w14:textId="77777777" w:rsidR="000E5611" w:rsidRDefault="000E5611">
      <w:pPr>
        <w:rPr>
          <w:b/>
          <w:bCs/>
          <w:sz w:val="24"/>
          <w:szCs w:val="24"/>
        </w:rPr>
      </w:pPr>
    </w:p>
    <w:p w14:paraId="4794B3C7" w14:textId="2EC1B7DB" w:rsidR="000E5611" w:rsidRDefault="000E5611">
      <w:pPr>
        <w:rPr>
          <w:b/>
          <w:bCs/>
          <w:sz w:val="24"/>
          <w:szCs w:val="24"/>
        </w:rPr>
      </w:pPr>
      <w:r>
        <w:rPr>
          <w:b/>
          <w:bCs/>
          <w:sz w:val="24"/>
          <w:szCs w:val="24"/>
        </w:rPr>
        <w:t>EXPLAINATION:</w:t>
      </w:r>
    </w:p>
    <w:p w14:paraId="7670AD22" w14:textId="77777777" w:rsidR="000E5611" w:rsidRDefault="000E5611">
      <w:pPr>
        <w:rPr>
          <w:b/>
          <w:bCs/>
          <w:sz w:val="24"/>
          <w:szCs w:val="24"/>
        </w:rPr>
      </w:pPr>
    </w:p>
    <w:p w14:paraId="00DC5BAF" w14:textId="430816D6" w:rsidR="000E5611" w:rsidRDefault="000E5611">
      <w:pPr>
        <w:rPr>
          <w:b/>
          <w:bCs/>
          <w:sz w:val="24"/>
          <w:szCs w:val="24"/>
        </w:rPr>
      </w:pPr>
      <w:r w:rsidRPr="006E2350">
        <w:rPr>
          <w:rFonts w:ascii="Times New Roman" w:hAnsi="Times New Roman" w:cs="Times New Roman"/>
          <w:sz w:val="24"/>
          <w:szCs w:val="24"/>
        </w:rPr>
        <w:t xml:space="preserve">The given relation contains multiple functional dependencies that must be </w:t>
      </w:r>
      <w:proofErr w:type="spellStart"/>
      <w:r w:rsidRPr="006E2350">
        <w:rPr>
          <w:rFonts w:ascii="Times New Roman" w:hAnsi="Times New Roman" w:cs="Times New Roman"/>
          <w:sz w:val="24"/>
          <w:szCs w:val="24"/>
        </w:rPr>
        <w:t>analyzed</w:t>
      </w:r>
      <w:proofErr w:type="spellEnd"/>
      <w:r w:rsidRPr="006E2350">
        <w:rPr>
          <w:rFonts w:ascii="Times New Roman" w:hAnsi="Times New Roman" w:cs="Times New Roman"/>
          <w:sz w:val="24"/>
          <w:szCs w:val="24"/>
        </w:rPr>
        <w:t>. Candidate keys are identified using these functional dependencies, and the relation is checked for BCNF. If a determinant is not a super key, the relation violates BCNF. In that case, the relation is decomposed into smaller relations to satisfy BCNF</w:t>
      </w:r>
      <w:r w:rsidR="006E2350">
        <w:rPr>
          <w:b/>
          <w:bCs/>
          <w:noProof/>
          <w:sz w:val="24"/>
          <w:szCs w:val="24"/>
        </w:rPr>
        <w:lastRenderedPageBreak/>
        <w:drawing>
          <wp:inline distT="114300" distB="114300" distL="114300" distR="114300" wp14:anchorId="2860F8A5" wp14:editId="2B2F90CF">
            <wp:extent cx="5731200" cy="273050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731200" cy="2730500"/>
                    </a:xfrm>
                    <a:prstGeom prst="rect">
                      <a:avLst/>
                    </a:prstGeom>
                    <a:ln/>
                  </pic:spPr>
                </pic:pic>
              </a:graphicData>
            </a:graphic>
          </wp:inline>
        </w:drawing>
      </w:r>
      <w:r>
        <w:rPr>
          <w:b/>
          <w:bCs/>
          <w:noProof/>
          <w:sz w:val="24"/>
          <w:szCs w:val="24"/>
        </w:rPr>
        <w:drawing>
          <wp:inline distT="114300" distB="114300" distL="114300" distR="114300" wp14:anchorId="2B3B5963" wp14:editId="1EE0F0E0">
            <wp:extent cx="5731200" cy="31623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5731200" cy="3162300"/>
                    </a:xfrm>
                    <a:prstGeom prst="rect">
                      <a:avLst/>
                    </a:prstGeom>
                    <a:ln/>
                  </pic:spPr>
                </pic:pic>
              </a:graphicData>
            </a:graphic>
          </wp:inline>
        </w:drawing>
      </w:r>
    </w:p>
    <w:p w14:paraId="03A5B6E6" w14:textId="5799C5FF" w:rsidR="00A318EC" w:rsidRDefault="00000000">
      <w:pPr>
        <w:rPr>
          <w:b/>
          <w:bCs/>
          <w:sz w:val="24"/>
          <w:szCs w:val="24"/>
        </w:rPr>
      </w:pPr>
      <w:r>
        <w:rPr>
          <w:b/>
          <w:bCs/>
          <w:noProof/>
          <w:sz w:val="24"/>
          <w:szCs w:val="24"/>
        </w:rPr>
        <w:drawing>
          <wp:inline distT="114300" distB="114300" distL="114300" distR="114300" wp14:anchorId="43C20AD1" wp14:editId="0625D749">
            <wp:extent cx="5731200" cy="26543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731200" cy="2654300"/>
                    </a:xfrm>
                    <a:prstGeom prst="rect">
                      <a:avLst/>
                    </a:prstGeom>
                    <a:ln/>
                  </pic:spPr>
                </pic:pic>
              </a:graphicData>
            </a:graphic>
          </wp:inline>
        </w:drawing>
      </w:r>
    </w:p>
    <w:p w14:paraId="0766443D" w14:textId="77777777" w:rsidR="00A318EC" w:rsidRDefault="00A318EC">
      <w:pPr>
        <w:rPr>
          <w:b/>
          <w:bCs/>
          <w:sz w:val="24"/>
          <w:szCs w:val="24"/>
        </w:rPr>
      </w:pPr>
    </w:p>
    <w:p w14:paraId="6F482C44" w14:textId="77777777" w:rsidR="006E2350" w:rsidRDefault="006E2350">
      <w:pPr>
        <w:rPr>
          <w:b/>
          <w:bCs/>
          <w:sz w:val="24"/>
          <w:szCs w:val="24"/>
        </w:rPr>
      </w:pPr>
    </w:p>
    <w:p w14:paraId="5B2E2824" w14:textId="77777777" w:rsidR="006E2350" w:rsidRDefault="006E2350">
      <w:pPr>
        <w:rPr>
          <w:b/>
          <w:bCs/>
          <w:sz w:val="24"/>
          <w:szCs w:val="24"/>
        </w:rPr>
      </w:pPr>
    </w:p>
    <w:p w14:paraId="795491DA" w14:textId="3ED70D83" w:rsidR="00A318EC" w:rsidRDefault="00000000">
      <w:pPr>
        <w:rPr>
          <w:b/>
          <w:bCs/>
          <w:sz w:val="24"/>
          <w:szCs w:val="24"/>
        </w:rPr>
      </w:pPr>
      <w:r>
        <w:rPr>
          <w:b/>
          <w:bCs/>
          <w:sz w:val="24"/>
          <w:szCs w:val="24"/>
        </w:rPr>
        <w:lastRenderedPageBreak/>
        <w:t xml:space="preserve">4.Banking System – Views and Constraints </w:t>
      </w:r>
    </w:p>
    <w:p w14:paraId="46ECE0AB" w14:textId="77777777" w:rsidR="000E5611" w:rsidRDefault="000E5611">
      <w:pPr>
        <w:rPr>
          <w:b/>
          <w:bCs/>
          <w:sz w:val="24"/>
          <w:szCs w:val="24"/>
        </w:rPr>
      </w:pPr>
    </w:p>
    <w:p w14:paraId="197C24F6" w14:textId="7BBBEDA1" w:rsidR="000E5611" w:rsidRDefault="000E5611">
      <w:pPr>
        <w:rPr>
          <w:b/>
          <w:bCs/>
          <w:sz w:val="24"/>
          <w:szCs w:val="24"/>
        </w:rPr>
      </w:pPr>
      <w:r>
        <w:rPr>
          <w:b/>
          <w:bCs/>
          <w:sz w:val="24"/>
          <w:szCs w:val="24"/>
        </w:rPr>
        <w:t>EXPLAINATION:</w:t>
      </w:r>
    </w:p>
    <w:p w14:paraId="2E3297C8" w14:textId="0E1D4309" w:rsidR="000E5611" w:rsidRPr="006E2350" w:rsidRDefault="000E5611">
      <w:pPr>
        <w:rPr>
          <w:rFonts w:ascii="Times New Roman" w:hAnsi="Times New Roman" w:cs="Times New Roman"/>
          <w:sz w:val="24"/>
          <w:szCs w:val="24"/>
        </w:rPr>
      </w:pPr>
      <w:r w:rsidRPr="006E2350">
        <w:rPr>
          <w:rFonts w:ascii="Times New Roman" w:hAnsi="Times New Roman" w:cs="Times New Roman"/>
          <w:sz w:val="24"/>
          <w:szCs w:val="24"/>
        </w:rPr>
        <w:t>A banking database requires secure access for different types of users. Views can be created to provide users with only the information they are allowed to access. Constraints such as primary key, foreign key, unique, and check constraints can maintain data integrity. This helps protect sensitive data and prevent invalid information</w:t>
      </w:r>
    </w:p>
    <w:p w14:paraId="2657ACD5" w14:textId="77777777" w:rsidR="000E5611" w:rsidRDefault="000E5611">
      <w:pPr>
        <w:rPr>
          <w:b/>
          <w:bCs/>
          <w:sz w:val="24"/>
          <w:szCs w:val="24"/>
        </w:rPr>
      </w:pPr>
    </w:p>
    <w:p w14:paraId="4518D92B" w14:textId="2707E145" w:rsidR="000E5611" w:rsidRDefault="000E5611">
      <w:pPr>
        <w:rPr>
          <w:b/>
          <w:bCs/>
          <w:sz w:val="24"/>
          <w:szCs w:val="24"/>
        </w:rPr>
      </w:pPr>
      <w:r>
        <w:rPr>
          <w:noProof/>
          <w:sz w:val="24"/>
          <w:szCs w:val="24"/>
        </w:rPr>
        <w:drawing>
          <wp:inline distT="114300" distB="114300" distL="114300" distR="114300" wp14:anchorId="7459DF5E" wp14:editId="36DB080B">
            <wp:extent cx="5731200" cy="20574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2057400"/>
                    </a:xfrm>
                    <a:prstGeom prst="rect">
                      <a:avLst/>
                    </a:prstGeom>
                    <a:ln/>
                  </pic:spPr>
                </pic:pic>
              </a:graphicData>
            </a:graphic>
          </wp:inline>
        </w:drawing>
      </w:r>
      <w:r>
        <w:rPr>
          <w:noProof/>
          <w:sz w:val="24"/>
          <w:szCs w:val="24"/>
        </w:rPr>
        <w:drawing>
          <wp:inline distT="114300" distB="114300" distL="114300" distR="114300" wp14:anchorId="594FB62F" wp14:editId="620D1771">
            <wp:extent cx="5731200" cy="21209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6"/>
                    <a:srcRect/>
                    <a:stretch>
                      <a:fillRect/>
                    </a:stretch>
                  </pic:blipFill>
                  <pic:spPr>
                    <a:xfrm>
                      <a:off x="0" y="0"/>
                      <a:ext cx="5731200" cy="2120900"/>
                    </a:xfrm>
                    <a:prstGeom prst="rect">
                      <a:avLst/>
                    </a:prstGeom>
                    <a:ln/>
                  </pic:spPr>
                </pic:pic>
              </a:graphicData>
            </a:graphic>
          </wp:inline>
        </w:drawing>
      </w:r>
    </w:p>
    <w:p w14:paraId="3C6C5327" w14:textId="13F6CA68" w:rsidR="00A318EC" w:rsidRDefault="00000000">
      <w:pPr>
        <w:rPr>
          <w:sz w:val="24"/>
          <w:szCs w:val="24"/>
        </w:rPr>
      </w:pPr>
      <w:r>
        <w:rPr>
          <w:noProof/>
          <w:sz w:val="24"/>
          <w:szCs w:val="24"/>
        </w:rPr>
        <w:drawing>
          <wp:inline distT="114300" distB="114300" distL="114300" distR="114300" wp14:anchorId="5B6A9493" wp14:editId="22D2B401">
            <wp:extent cx="5731200" cy="1816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31200" cy="1816100"/>
                    </a:xfrm>
                    <a:prstGeom prst="rect">
                      <a:avLst/>
                    </a:prstGeom>
                    <a:ln/>
                  </pic:spPr>
                </pic:pic>
              </a:graphicData>
            </a:graphic>
          </wp:inline>
        </w:drawing>
      </w:r>
    </w:p>
    <w:p w14:paraId="22BEDBDB" w14:textId="77777777" w:rsidR="00A318EC" w:rsidRDefault="00A318EC">
      <w:pPr>
        <w:rPr>
          <w:b/>
          <w:bCs/>
          <w:sz w:val="24"/>
          <w:szCs w:val="24"/>
        </w:rPr>
      </w:pPr>
    </w:p>
    <w:p w14:paraId="28C7172D" w14:textId="77777777" w:rsidR="006E2350" w:rsidRDefault="006E2350">
      <w:pPr>
        <w:rPr>
          <w:b/>
          <w:bCs/>
          <w:sz w:val="24"/>
          <w:szCs w:val="24"/>
        </w:rPr>
      </w:pPr>
    </w:p>
    <w:p w14:paraId="7DDB65FC" w14:textId="77777777" w:rsidR="006E2350" w:rsidRDefault="006E2350">
      <w:pPr>
        <w:rPr>
          <w:b/>
          <w:bCs/>
          <w:sz w:val="24"/>
          <w:szCs w:val="24"/>
        </w:rPr>
      </w:pPr>
    </w:p>
    <w:p w14:paraId="29CD4D9B" w14:textId="77777777" w:rsidR="006E2350" w:rsidRDefault="006E2350">
      <w:pPr>
        <w:rPr>
          <w:b/>
          <w:bCs/>
          <w:sz w:val="24"/>
          <w:szCs w:val="24"/>
        </w:rPr>
      </w:pPr>
    </w:p>
    <w:p w14:paraId="24A410DB" w14:textId="77777777" w:rsidR="006E2350" w:rsidRDefault="006E2350">
      <w:pPr>
        <w:rPr>
          <w:b/>
          <w:bCs/>
          <w:sz w:val="24"/>
          <w:szCs w:val="24"/>
        </w:rPr>
      </w:pPr>
    </w:p>
    <w:p w14:paraId="13CD4B3A" w14:textId="77777777" w:rsidR="006E2350" w:rsidRDefault="006E2350">
      <w:pPr>
        <w:rPr>
          <w:b/>
          <w:bCs/>
          <w:sz w:val="24"/>
          <w:szCs w:val="24"/>
        </w:rPr>
      </w:pPr>
    </w:p>
    <w:p w14:paraId="2F373014" w14:textId="77777777" w:rsidR="006E2350" w:rsidRDefault="006E2350">
      <w:pPr>
        <w:rPr>
          <w:b/>
          <w:bCs/>
          <w:sz w:val="24"/>
          <w:szCs w:val="24"/>
        </w:rPr>
      </w:pPr>
    </w:p>
    <w:p w14:paraId="0F052E7D" w14:textId="45CB9C47" w:rsidR="00A318EC" w:rsidRDefault="00000000">
      <w:pPr>
        <w:rPr>
          <w:b/>
          <w:bCs/>
          <w:sz w:val="24"/>
          <w:szCs w:val="24"/>
        </w:rPr>
      </w:pPr>
      <w:r>
        <w:rPr>
          <w:b/>
          <w:bCs/>
          <w:sz w:val="24"/>
          <w:szCs w:val="24"/>
        </w:rPr>
        <w:lastRenderedPageBreak/>
        <w:t xml:space="preserve">5.Sales Database – Normalization (3NF) </w:t>
      </w:r>
    </w:p>
    <w:p w14:paraId="542F59CB" w14:textId="77777777" w:rsidR="000E5611" w:rsidRDefault="000E5611">
      <w:pPr>
        <w:rPr>
          <w:b/>
          <w:bCs/>
          <w:sz w:val="24"/>
          <w:szCs w:val="24"/>
        </w:rPr>
      </w:pPr>
    </w:p>
    <w:p w14:paraId="3073635D" w14:textId="4FD2B771" w:rsidR="000E5611" w:rsidRDefault="000E5611">
      <w:pPr>
        <w:rPr>
          <w:b/>
          <w:bCs/>
          <w:sz w:val="24"/>
          <w:szCs w:val="24"/>
        </w:rPr>
      </w:pPr>
      <w:r>
        <w:rPr>
          <w:b/>
          <w:bCs/>
          <w:sz w:val="24"/>
          <w:szCs w:val="24"/>
        </w:rPr>
        <w:t>EXPLAINATION:</w:t>
      </w:r>
    </w:p>
    <w:p w14:paraId="1E10D8CC" w14:textId="77777777" w:rsidR="000E5611" w:rsidRDefault="000E5611">
      <w:pPr>
        <w:rPr>
          <w:b/>
          <w:bCs/>
          <w:sz w:val="24"/>
          <w:szCs w:val="24"/>
        </w:rPr>
      </w:pPr>
    </w:p>
    <w:p w14:paraId="2683EBE1" w14:textId="6C9B54CB" w:rsidR="000E5611" w:rsidRPr="006E2350" w:rsidRDefault="000E5611">
      <w:pPr>
        <w:rPr>
          <w:rFonts w:ascii="Times New Roman" w:hAnsi="Times New Roman" w:cs="Times New Roman"/>
          <w:sz w:val="24"/>
          <w:szCs w:val="24"/>
        </w:rPr>
      </w:pPr>
      <w:r w:rsidRPr="006E2350">
        <w:rPr>
          <w:rFonts w:ascii="Times New Roman" w:hAnsi="Times New Roman" w:cs="Times New Roman"/>
          <w:sz w:val="24"/>
          <w:szCs w:val="24"/>
        </w:rPr>
        <w:t xml:space="preserve">The sales database contains redundant data, which can lead to different types of anomalies. The existing schema should be </w:t>
      </w:r>
      <w:proofErr w:type="spellStart"/>
      <w:r w:rsidRPr="006E2350">
        <w:rPr>
          <w:rFonts w:ascii="Times New Roman" w:hAnsi="Times New Roman" w:cs="Times New Roman"/>
          <w:sz w:val="24"/>
          <w:szCs w:val="24"/>
        </w:rPr>
        <w:t>analyzed</w:t>
      </w:r>
      <w:proofErr w:type="spellEnd"/>
      <w:r w:rsidRPr="006E2350">
        <w:rPr>
          <w:rFonts w:ascii="Times New Roman" w:hAnsi="Times New Roman" w:cs="Times New Roman"/>
          <w:sz w:val="24"/>
          <w:szCs w:val="24"/>
        </w:rPr>
        <w:t xml:space="preserve"> to identify repeated and unnecessary information. Normalization can then be applied up to 3NF or BCNF to organize the data properly. This helps eliminate redundancy and improve data consistency</w:t>
      </w:r>
    </w:p>
    <w:p w14:paraId="54D5214A" w14:textId="77777777" w:rsidR="00A318EC" w:rsidRDefault="00000000">
      <w:pPr>
        <w:rPr>
          <w:b/>
          <w:bCs/>
          <w:sz w:val="24"/>
          <w:szCs w:val="24"/>
        </w:rPr>
      </w:pPr>
      <w:r>
        <w:rPr>
          <w:b/>
          <w:bCs/>
          <w:noProof/>
          <w:sz w:val="24"/>
          <w:szCs w:val="24"/>
        </w:rPr>
        <w:drawing>
          <wp:inline distT="114300" distB="114300" distL="114300" distR="114300" wp14:anchorId="085053B9" wp14:editId="0CA88D05">
            <wp:extent cx="5731200" cy="13335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31200" cy="1333500"/>
                    </a:xfrm>
                    <a:prstGeom prst="rect">
                      <a:avLst/>
                    </a:prstGeom>
                    <a:ln/>
                  </pic:spPr>
                </pic:pic>
              </a:graphicData>
            </a:graphic>
          </wp:inline>
        </w:drawing>
      </w:r>
      <w:r>
        <w:rPr>
          <w:b/>
          <w:bCs/>
          <w:noProof/>
          <w:sz w:val="24"/>
          <w:szCs w:val="24"/>
        </w:rPr>
        <w:drawing>
          <wp:inline distT="114300" distB="114300" distL="114300" distR="114300" wp14:anchorId="39369DC2" wp14:editId="7F4EE401">
            <wp:extent cx="5562600" cy="27241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562600" cy="2724150"/>
                    </a:xfrm>
                    <a:prstGeom prst="rect">
                      <a:avLst/>
                    </a:prstGeom>
                    <a:ln/>
                  </pic:spPr>
                </pic:pic>
              </a:graphicData>
            </a:graphic>
          </wp:inline>
        </w:drawing>
      </w:r>
      <w:r>
        <w:rPr>
          <w:b/>
          <w:bCs/>
          <w:noProof/>
          <w:sz w:val="24"/>
          <w:szCs w:val="24"/>
        </w:rPr>
        <w:drawing>
          <wp:inline distT="114300" distB="114300" distL="114300" distR="114300" wp14:anchorId="108DF3FA" wp14:editId="30D569CE">
            <wp:extent cx="4972050" cy="21336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972050" cy="2133600"/>
                    </a:xfrm>
                    <a:prstGeom prst="rect">
                      <a:avLst/>
                    </a:prstGeom>
                    <a:ln/>
                  </pic:spPr>
                </pic:pic>
              </a:graphicData>
            </a:graphic>
          </wp:inline>
        </w:drawing>
      </w:r>
      <w:r>
        <w:rPr>
          <w:b/>
          <w:bCs/>
          <w:noProof/>
          <w:sz w:val="24"/>
          <w:szCs w:val="24"/>
        </w:rPr>
        <w:lastRenderedPageBreak/>
        <w:drawing>
          <wp:inline distT="114300" distB="114300" distL="114300" distR="114300" wp14:anchorId="0648CF38" wp14:editId="3242407B">
            <wp:extent cx="5731200" cy="20955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731200" cy="2095500"/>
                    </a:xfrm>
                    <a:prstGeom prst="rect">
                      <a:avLst/>
                    </a:prstGeom>
                    <a:ln/>
                  </pic:spPr>
                </pic:pic>
              </a:graphicData>
            </a:graphic>
          </wp:inline>
        </w:drawing>
      </w:r>
      <w:r>
        <w:rPr>
          <w:b/>
          <w:bCs/>
          <w:noProof/>
          <w:sz w:val="24"/>
          <w:szCs w:val="24"/>
        </w:rPr>
        <w:drawing>
          <wp:inline distT="114300" distB="114300" distL="114300" distR="114300" wp14:anchorId="32B07DCF" wp14:editId="37D740D9">
            <wp:extent cx="5731200" cy="21463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5731200" cy="2146300"/>
                    </a:xfrm>
                    <a:prstGeom prst="rect">
                      <a:avLst/>
                    </a:prstGeom>
                    <a:ln/>
                  </pic:spPr>
                </pic:pic>
              </a:graphicData>
            </a:graphic>
          </wp:inline>
        </w:drawing>
      </w:r>
      <w:r>
        <w:rPr>
          <w:b/>
          <w:bCs/>
          <w:noProof/>
          <w:sz w:val="24"/>
          <w:szCs w:val="24"/>
        </w:rPr>
        <w:drawing>
          <wp:inline distT="114300" distB="114300" distL="114300" distR="114300" wp14:anchorId="57DF85B8" wp14:editId="3519C939">
            <wp:extent cx="5731200" cy="27686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a:stretch>
                      <a:fillRect/>
                    </a:stretch>
                  </pic:blipFill>
                  <pic:spPr>
                    <a:xfrm>
                      <a:off x="0" y="0"/>
                      <a:ext cx="5731200" cy="2768600"/>
                    </a:xfrm>
                    <a:prstGeom prst="rect">
                      <a:avLst/>
                    </a:prstGeom>
                    <a:ln/>
                  </pic:spPr>
                </pic:pic>
              </a:graphicData>
            </a:graphic>
          </wp:inline>
        </w:drawing>
      </w:r>
    </w:p>
    <w:p w14:paraId="0F6AF059" w14:textId="77777777" w:rsidR="00A318EC" w:rsidRDefault="00A318EC">
      <w:pPr>
        <w:rPr>
          <w:b/>
          <w:bCs/>
          <w:sz w:val="24"/>
          <w:szCs w:val="24"/>
        </w:rPr>
      </w:pPr>
    </w:p>
    <w:p w14:paraId="14933F5B" w14:textId="77777777" w:rsidR="00A318EC" w:rsidRDefault="00000000">
      <w:pPr>
        <w:rPr>
          <w:b/>
          <w:bCs/>
          <w:sz w:val="24"/>
          <w:szCs w:val="24"/>
        </w:rPr>
      </w:pPr>
      <w:r>
        <w:rPr>
          <w:b/>
          <w:bCs/>
          <w:sz w:val="24"/>
          <w:szCs w:val="24"/>
        </w:rPr>
        <w:t xml:space="preserve">6.Customers and Orders – Joins &amp; Subqueries </w:t>
      </w:r>
    </w:p>
    <w:p w14:paraId="1C9C4932" w14:textId="77777777" w:rsidR="000E5611" w:rsidRDefault="000E5611">
      <w:pPr>
        <w:rPr>
          <w:b/>
          <w:bCs/>
          <w:sz w:val="24"/>
          <w:szCs w:val="24"/>
        </w:rPr>
      </w:pPr>
    </w:p>
    <w:p w14:paraId="4307A478" w14:textId="203DC23C" w:rsidR="000E5611" w:rsidRDefault="000E5611">
      <w:pPr>
        <w:rPr>
          <w:b/>
          <w:bCs/>
          <w:sz w:val="24"/>
          <w:szCs w:val="24"/>
        </w:rPr>
      </w:pPr>
      <w:r>
        <w:rPr>
          <w:b/>
          <w:bCs/>
          <w:sz w:val="24"/>
          <w:szCs w:val="24"/>
        </w:rPr>
        <w:t>EXPLAINATION:</w:t>
      </w:r>
    </w:p>
    <w:p w14:paraId="63DD5F47" w14:textId="77777777" w:rsidR="000E5611" w:rsidRDefault="000E5611">
      <w:pPr>
        <w:rPr>
          <w:b/>
          <w:bCs/>
          <w:sz w:val="24"/>
          <w:szCs w:val="24"/>
        </w:rPr>
      </w:pPr>
    </w:p>
    <w:p w14:paraId="55A7780B" w14:textId="3A477EEF" w:rsidR="000E5611" w:rsidRPr="006E2350" w:rsidRDefault="000E5611">
      <w:pPr>
        <w:rPr>
          <w:rFonts w:ascii="Times New Roman" w:hAnsi="Times New Roman" w:cs="Times New Roman"/>
          <w:sz w:val="24"/>
          <w:szCs w:val="24"/>
        </w:rPr>
      </w:pPr>
      <w:r w:rsidRPr="006E2350">
        <w:rPr>
          <w:rFonts w:ascii="Times New Roman" w:hAnsi="Times New Roman" w:cs="Times New Roman"/>
          <w:sz w:val="24"/>
          <w:szCs w:val="24"/>
        </w:rPr>
        <w:t>The customer and order tables can be connected using SQL JOIN operations. Subqueries can be used to retrieve specific information from the related tables. For example, frequent customers can be identified based on the number of orders they have placed. These queries help retrieve useful information from the customer and order database.</w:t>
      </w:r>
    </w:p>
    <w:p w14:paraId="6FF2424C" w14:textId="77777777" w:rsidR="00A318EC" w:rsidRDefault="00000000">
      <w:pPr>
        <w:rPr>
          <w:b/>
          <w:bCs/>
          <w:sz w:val="24"/>
          <w:szCs w:val="24"/>
        </w:rPr>
      </w:pPr>
      <w:r>
        <w:rPr>
          <w:b/>
          <w:bCs/>
          <w:noProof/>
          <w:sz w:val="24"/>
          <w:szCs w:val="24"/>
        </w:rPr>
        <w:lastRenderedPageBreak/>
        <w:drawing>
          <wp:inline distT="114300" distB="114300" distL="114300" distR="114300" wp14:anchorId="39496055" wp14:editId="4F016170">
            <wp:extent cx="5731200" cy="2247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731200" cy="2247900"/>
                    </a:xfrm>
                    <a:prstGeom prst="rect">
                      <a:avLst/>
                    </a:prstGeom>
                    <a:ln/>
                  </pic:spPr>
                </pic:pic>
              </a:graphicData>
            </a:graphic>
          </wp:inline>
        </w:drawing>
      </w:r>
      <w:r>
        <w:rPr>
          <w:b/>
          <w:bCs/>
          <w:noProof/>
          <w:sz w:val="24"/>
          <w:szCs w:val="24"/>
        </w:rPr>
        <w:drawing>
          <wp:inline distT="114300" distB="114300" distL="114300" distR="114300" wp14:anchorId="0303E740" wp14:editId="47CB2265">
            <wp:extent cx="5731200" cy="17018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731200" cy="1701800"/>
                    </a:xfrm>
                    <a:prstGeom prst="rect">
                      <a:avLst/>
                    </a:prstGeom>
                    <a:ln/>
                  </pic:spPr>
                </pic:pic>
              </a:graphicData>
            </a:graphic>
          </wp:inline>
        </w:drawing>
      </w:r>
      <w:r>
        <w:rPr>
          <w:b/>
          <w:bCs/>
          <w:noProof/>
          <w:sz w:val="24"/>
          <w:szCs w:val="24"/>
        </w:rPr>
        <w:drawing>
          <wp:inline distT="114300" distB="114300" distL="114300" distR="114300" wp14:anchorId="56F3539C" wp14:editId="4FDB6D20">
            <wp:extent cx="5276850" cy="1876425"/>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5276850" cy="1876425"/>
                    </a:xfrm>
                    <a:prstGeom prst="rect">
                      <a:avLst/>
                    </a:prstGeom>
                    <a:ln/>
                  </pic:spPr>
                </pic:pic>
              </a:graphicData>
            </a:graphic>
          </wp:inline>
        </w:drawing>
      </w:r>
      <w:r>
        <w:rPr>
          <w:b/>
          <w:bCs/>
          <w:noProof/>
          <w:sz w:val="24"/>
          <w:szCs w:val="24"/>
        </w:rPr>
        <w:drawing>
          <wp:inline distT="114300" distB="114300" distL="114300" distR="114300" wp14:anchorId="2FF63C38" wp14:editId="1470F0C9">
            <wp:extent cx="4476750" cy="222885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4476750" cy="2228850"/>
                    </a:xfrm>
                    <a:prstGeom prst="rect">
                      <a:avLst/>
                    </a:prstGeom>
                    <a:ln/>
                  </pic:spPr>
                </pic:pic>
              </a:graphicData>
            </a:graphic>
          </wp:inline>
        </w:drawing>
      </w:r>
    </w:p>
    <w:p w14:paraId="3BE65F50" w14:textId="77777777" w:rsidR="00A318EC" w:rsidRDefault="00A318EC">
      <w:pPr>
        <w:rPr>
          <w:b/>
          <w:bCs/>
          <w:sz w:val="24"/>
          <w:szCs w:val="24"/>
        </w:rPr>
      </w:pPr>
    </w:p>
    <w:p w14:paraId="0FE343BA" w14:textId="77777777" w:rsidR="00A318EC" w:rsidRDefault="00A318EC">
      <w:pPr>
        <w:rPr>
          <w:b/>
          <w:bCs/>
          <w:sz w:val="24"/>
          <w:szCs w:val="24"/>
        </w:rPr>
      </w:pPr>
    </w:p>
    <w:p w14:paraId="1CA9EADF" w14:textId="77777777" w:rsidR="00A318EC" w:rsidRDefault="00A318EC">
      <w:pPr>
        <w:rPr>
          <w:b/>
          <w:bCs/>
          <w:sz w:val="24"/>
          <w:szCs w:val="24"/>
        </w:rPr>
      </w:pPr>
    </w:p>
    <w:p w14:paraId="3DA43E9C" w14:textId="77777777" w:rsidR="00A318EC" w:rsidRDefault="00A318EC">
      <w:pPr>
        <w:rPr>
          <w:b/>
          <w:bCs/>
          <w:sz w:val="24"/>
          <w:szCs w:val="24"/>
        </w:rPr>
      </w:pPr>
    </w:p>
    <w:p w14:paraId="6102B917" w14:textId="77777777" w:rsidR="00A318EC" w:rsidRDefault="00A318EC">
      <w:pPr>
        <w:rPr>
          <w:b/>
          <w:bCs/>
          <w:sz w:val="24"/>
          <w:szCs w:val="24"/>
        </w:rPr>
      </w:pPr>
    </w:p>
    <w:p w14:paraId="4083A011" w14:textId="77777777" w:rsidR="00A318EC" w:rsidRDefault="00A318EC">
      <w:pPr>
        <w:rPr>
          <w:b/>
          <w:bCs/>
          <w:sz w:val="24"/>
          <w:szCs w:val="24"/>
        </w:rPr>
      </w:pPr>
    </w:p>
    <w:p w14:paraId="14A0778E" w14:textId="77777777" w:rsidR="00A318EC" w:rsidRDefault="00000000">
      <w:pPr>
        <w:rPr>
          <w:b/>
          <w:bCs/>
          <w:sz w:val="24"/>
          <w:szCs w:val="24"/>
        </w:rPr>
      </w:pPr>
      <w:r>
        <w:rPr>
          <w:b/>
          <w:bCs/>
          <w:sz w:val="24"/>
          <w:szCs w:val="24"/>
        </w:rPr>
        <w:t xml:space="preserve">7.Multi-Valued Dependencies – Decompose into 4NF </w:t>
      </w:r>
    </w:p>
    <w:p w14:paraId="2D9D59EE" w14:textId="77777777" w:rsidR="000E5611" w:rsidRDefault="000E5611">
      <w:pPr>
        <w:rPr>
          <w:b/>
          <w:bCs/>
          <w:sz w:val="24"/>
          <w:szCs w:val="24"/>
        </w:rPr>
      </w:pPr>
    </w:p>
    <w:p w14:paraId="118A70E8" w14:textId="5D457242" w:rsidR="000E5611" w:rsidRDefault="000E5611">
      <w:pPr>
        <w:rPr>
          <w:b/>
          <w:bCs/>
          <w:sz w:val="24"/>
          <w:szCs w:val="24"/>
        </w:rPr>
      </w:pPr>
      <w:r>
        <w:rPr>
          <w:b/>
          <w:bCs/>
          <w:sz w:val="24"/>
          <w:szCs w:val="24"/>
        </w:rPr>
        <w:t>EXPLAINATION:</w:t>
      </w:r>
    </w:p>
    <w:p w14:paraId="617DCAFA" w14:textId="77777777" w:rsidR="000E5611" w:rsidRDefault="000E5611">
      <w:pPr>
        <w:rPr>
          <w:b/>
          <w:bCs/>
          <w:sz w:val="24"/>
          <w:szCs w:val="24"/>
        </w:rPr>
      </w:pPr>
    </w:p>
    <w:p w14:paraId="1416105D" w14:textId="117AF8BF" w:rsidR="000E5611" w:rsidRPr="006E2350" w:rsidRDefault="000E5611">
      <w:pPr>
        <w:rPr>
          <w:rFonts w:ascii="Times New Roman" w:hAnsi="Times New Roman" w:cs="Times New Roman"/>
          <w:sz w:val="24"/>
          <w:szCs w:val="24"/>
        </w:rPr>
      </w:pPr>
      <w:r w:rsidRPr="006E2350">
        <w:rPr>
          <w:rFonts w:ascii="Times New Roman" w:hAnsi="Times New Roman" w:cs="Times New Roman"/>
          <w:sz w:val="24"/>
          <w:szCs w:val="24"/>
        </w:rPr>
        <w:t xml:space="preserve">The relation contains multi-valued dependencies that may cause unnecessary repetition of data. The dependencies should be </w:t>
      </w:r>
      <w:proofErr w:type="spellStart"/>
      <w:r w:rsidRPr="006E2350">
        <w:rPr>
          <w:rFonts w:ascii="Times New Roman" w:hAnsi="Times New Roman" w:cs="Times New Roman"/>
          <w:sz w:val="24"/>
          <w:szCs w:val="24"/>
        </w:rPr>
        <w:t>analyzed</w:t>
      </w:r>
      <w:proofErr w:type="spellEnd"/>
      <w:r w:rsidRPr="006E2350">
        <w:rPr>
          <w:rFonts w:ascii="Times New Roman" w:hAnsi="Times New Roman" w:cs="Times New Roman"/>
          <w:sz w:val="24"/>
          <w:szCs w:val="24"/>
        </w:rPr>
        <w:t xml:space="preserve"> to identify whether the relation violates 4NF. The relation can then be decomposed into smaller independent relations. This decomposition removes redundancy caused by multi-valued dependencies.</w:t>
      </w:r>
    </w:p>
    <w:p w14:paraId="676DA03B" w14:textId="16A8F05B" w:rsidR="000E5611" w:rsidRDefault="000E5611">
      <w:pPr>
        <w:rPr>
          <w:b/>
          <w:bCs/>
          <w:sz w:val="24"/>
          <w:szCs w:val="24"/>
        </w:rPr>
      </w:pPr>
      <w:r>
        <w:rPr>
          <w:b/>
          <w:bCs/>
          <w:noProof/>
          <w:sz w:val="24"/>
          <w:szCs w:val="24"/>
        </w:rPr>
        <w:drawing>
          <wp:inline distT="114300" distB="114300" distL="114300" distR="114300" wp14:anchorId="6A197DD7" wp14:editId="6EFD9671">
            <wp:extent cx="5731200" cy="27813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731200" cy="2781300"/>
                    </a:xfrm>
                    <a:prstGeom prst="rect">
                      <a:avLst/>
                    </a:prstGeom>
                    <a:ln/>
                  </pic:spPr>
                </pic:pic>
              </a:graphicData>
            </a:graphic>
          </wp:inline>
        </w:drawing>
      </w:r>
    </w:p>
    <w:p w14:paraId="6B175215" w14:textId="3F648CFD" w:rsidR="00A318EC" w:rsidRDefault="00000000">
      <w:pPr>
        <w:rPr>
          <w:b/>
          <w:bCs/>
          <w:sz w:val="24"/>
          <w:szCs w:val="24"/>
        </w:rPr>
      </w:pPr>
      <w:r>
        <w:rPr>
          <w:b/>
          <w:bCs/>
          <w:noProof/>
          <w:sz w:val="24"/>
          <w:szCs w:val="24"/>
        </w:rPr>
        <w:drawing>
          <wp:inline distT="114300" distB="114300" distL="114300" distR="114300" wp14:anchorId="4705F1C8" wp14:editId="4A1955FB">
            <wp:extent cx="5248275" cy="214312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248275" cy="2143125"/>
                    </a:xfrm>
                    <a:prstGeom prst="rect">
                      <a:avLst/>
                    </a:prstGeom>
                    <a:ln/>
                  </pic:spPr>
                </pic:pic>
              </a:graphicData>
            </a:graphic>
          </wp:inline>
        </w:drawing>
      </w:r>
      <w:r>
        <w:rPr>
          <w:b/>
          <w:bCs/>
          <w:noProof/>
          <w:sz w:val="24"/>
          <w:szCs w:val="24"/>
        </w:rPr>
        <w:drawing>
          <wp:inline distT="114300" distB="114300" distL="114300" distR="114300" wp14:anchorId="49044D3C" wp14:editId="4513C279">
            <wp:extent cx="5676900" cy="23622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676900" cy="2362200"/>
                    </a:xfrm>
                    <a:prstGeom prst="rect">
                      <a:avLst/>
                    </a:prstGeom>
                    <a:ln/>
                  </pic:spPr>
                </pic:pic>
              </a:graphicData>
            </a:graphic>
          </wp:inline>
        </w:drawing>
      </w:r>
    </w:p>
    <w:p w14:paraId="78B4E51D" w14:textId="77777777" w:rsidR="00A318EC" w:rsidRDefault="00A318EC">
      <w:pPr>
        <w:rPr>
          <w:b/>
          <w:bCs/>
          <w:sz w:val="24"/>
          <w:szCs w:val="24"/>
        </w:rPr>
      </w:pPr>
    </w:p>
    <w:p w14:paraId="4EC6828B" w14:textId="77777777" w:rsidR="00A318EC" w:rsidRDefault="00A318EC">
      <w:pPr>
        <w:rPr>
          <w:b/>
          <w:bCs/>
          <w:sz w:val="24"/>
          <w:szCs w:val="24"/>
        </w:rPr>
      </w:pPr>
    </w:p>
    <w:p w14:paraId="308AF5D3" w14:textId="77777777" w:rsidR="00A318EC" w:rsidRDefault="00A318EC">
      <w:pPr>
        <w:rPr>
          <w:b/>
          <w:bCs/>
          <w:sz w:val="24"/>
          <w:szCs w:val="24"/>
        </w:rPr>
      </w:pPr>
    </w:p>
    <w:p w14:paraId="5E0565A2" w14:textId="77777777" w:rsidR="00A318EC" w:rsidRDefault="00A318EC">
      <w:pPr>
        <w:rPr>
          <w:b/>
          <w:bCs/>
          <w:sz w:val="24"/>
          <w:szCs w:val="24"/>
        </w:rPr>
      </w:pPr>
    </w:p>
    <w:p w14:paraId="1018EAB8" w14:textId="77777777" w:rsidR="00A318EC" w:rsidRDefault="00A318EC">
      <w:pPr>
        <w:rPr>
          <w:b/>
          <w:bCs/>
          <w:sz w:val="24"/>
          <w:szCs w:val="24"/>
        </w:rPr>
      </w:pPr>
    </w:p>
    <w:p w14:paraId="2A1E8CD5" w14:textId="77777777" w:rsidR="000E5611" w:rsidRDefault="000E5611">
      <w:pPr>
        <w:rPr>
          <w:b/>
          <w:bCs/>
          <w:sz w:val="24"/>
          <w:szCs w:val="24"/>
        </w:rPr>
      </w:pPr>
    </w:p>
    <w:p w14:paraId="2FD83695" w14:textId="77777777" w:rsidR="000E5611" w:rsidRDefault="000E5611">
      <w:pPr>
        <w:rPr>
          <w:b/>
          <w:bCs/>
          <w:sz w:val="24"/>
          <w:szCs w:val="24"/>
        </w:rPr>
      </w:pPr>
    </w:p>
    <w:p w14:paraId="2795D9CE" w14:textId="77777777" w:rsidR="000E5611" w:rsidRDefault="000E5611">
      <w:pPr>
        <w:rPr>
          <w:b/>
          <w:bCs/>
          <w:sz w:val="24"/>
          <w:szCs w:val="24"/>
        </w:rPr>
      </w:pPr>
    </w:p>
    <w:p w14:paraId="12E1C6C8" w14:textId="77777777" w:rsidR="000E5611" w:rsidRDefault="000E5611">
      <w:pPr>
        <w:rPr>
          <w:b/>
          <w:bCs/>
          <w:sz w:val="24"/>
          <w:szCs w:val="24"/>
        </w:rPr>
      </w:pPr>
    </w:p>
    <w:p w14:paraId="26F159C8" w14:textId="3AD184D6" w:rsidR="00A318EC" w:rsidRDefault="00000000">
      <w:pPr>
        <w:rPr>
          <w:b/>
          <w:bCs/>
          <w:sz w:val="24"/>
          <w:szCs w:val="24"/>
        </w:rPr>
      </w:pPr>
      <w:r>
        <w:rPr>
          <w:b/>
          <w:bCs/>
          <w:sz w:val="24"/>
          <w:szCs w:val="24"/>
        </w:rPr>
        <w:t xml:space="preserve">8.Integrity Constraints – Evaluate Schema </w:t>
      </w:r>
    </w:p>
    <w:p w14:paraId="0F5E300E" w14:textId="77777777" w:rsidR="000E5611" w:rsidRDefault="000E5611">
      <w:pPr>
        <w:rPr>
          <w:b/>
          <w:bCs/>
          <w:sz w:val="24"/>
          <w:szCs w:val="24"/>
        </w:rPr>
      </w:pPr>
    </w:p>
    <w:p w14:paraId="473F1916" w14:textId="1018CF26" w:rsidR="000E5611" w:rsidRDefault="000E5611">
      <w:pPr>
        <w:rPr>
          <w:b/>
          <w:bCs/>
          <w:sz w:val="24"/>
          <w:szCs w:val="24"/>
        </w:rPr>
      </w:pPr>
      <w:r>
        <w:rPr>
          <w:b/>
          <w:bCs/>
          <w:sz w:val="24"/>
          <w:szCs w:val="24"/>
        </w:rPr>
        <w:t>EXPLAINATION:</w:t>
      </w:r>
    </w:p>
    <w:p w14:paraId="2994B52A" w14:textId="77777777" w:rsidR="000E5611" w:rsidRDefault="000E5611">
      <w:pPr>
        <w:rPr>
          <w:b/>
          <w:bCs/>
          <w:sz w:val="24"/>
          <w:szCs w:val="24"/>
        </w:rPr>
      </w:pPr>
    </w:p>
    <w:p w14:paraId="14450EF9" w14:textId="24FD6EE9" w:rsidR="000E5611" w:rsidRPr="006E2350" w:rsidRDefault="000E5611">
      <w:pPr>
        <w:rPr>
          <w:rFonts w:ascii="Times New Roman" w:hAnsi="Times New Roman" w:cs="Times New Roman"/>
          <w:sz w:val="24"/>
          <w:szCs w:val="24"/>
        </w:rPr>
      </w:pPr>
      <w:r w:rsidRPr="006E2350">
        <w:rPr>
          <w:rFonts w:ascii="Times New Roman" w:hAnsi="Times New Roman" w:cs="Times New Roman"/>
          <w:sz w:val="24"/>
          <w:szCs w:val="24"/>
        </w:rPr>
        <w:t>Improper constraints in a database can result in inconsistent or invalid data. The schema should be evaluated to identify missing or incorrect integrity constraints. Appropriate constraints such as primary key, foreign key, unique, and check can be applied. These constraints ensure that the stored data remains accurate and consistent.</w:t>
      </w:r>
    </w:p>
    <w:p w14:paraId="46FAF7B3" w14:textId="77777777" w:rsidR="000E5611" w:rsidRDefault="000E5611">
      <w:pPr>
        <w:rPr>
          <w:b/>
          <w:bCs/>
          <w:sz w:val="24"/>
          <w:szCs w:val="24"/>
        </w:rPr>
      </w:pPr>
    </w:p>
    <w:p w14:paraId="140E0555" w14:textId="77777777" w:rsidR="00A318EC" w:rsidRDefault="00000000">
      <w:pPr>
        <w:rPr>
          <w:b/>
          <w:bCs/>
          <w:sz w:val="24"/>
          <w:szCs w:val="24"/>
        </w:rPr>
      </w:pPr>
      <w:r>
        <w:rPr>
          <w:b/>
          <w:bCs/>
          <w:noProof/>
          <w:sz w:val="24"/>
          <w:szCs w:val="24"/>
        </w:rPr>
        <w:drawing>
          <wp:inline distT="114300" distB="114300" distL="114300" distR="114300" wp14:anchorId="22188755" wp14:editId="220C8685">
            <wp:extent cx="5295900" cy="226695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295900" cy="2266950"/>
                    </a:xfrm>
                    <a:prstGeom prst="rect">
                      <a:avLst/>
                    </a:prstGeom>
                    <a:ln/>
                  </pic:spPr>
                </pic:pic>
              </a:graphicData>
            </a:graphic>
          </wp:inline>
        </w:drawing>
      </w:r>
      <w:r>
        <w:rPr>
          <w:b/>
          <w:bCs/>
          <w:noProof/>
          <w:sz w:val="24"/>
          <w:szCs w:val="24"/>
        </w:rPr>
        <w:drawing>
          <wp:inline distT="114300" distB="114300" distL="114300" distR="114300" wp14:anchorId="55917076" wp14:editId="47943808">
            <wp:extent cx="5731200" cy="45720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5731200" cy="457200"/>
                    </a:xfrm>
                    <a:prstGeom prst="rect">
                      <a:avLst/>
                    </a:prstGeom>
                    <a:ln/>
                  </pic:spPr>
                </pic:pic>
              </a:graphicData>
            </a:graphic>
          </wp:inline>
        </w:drawing>
      </w:r>
      <w:r>
        <w:rPr>
          <w:b/>
          <w:bCs/>
          <w:noProof/>
          <w:sz w:val="24"/>
          <w:szCs w:val="24"/>
        </w:rPr>
        <w:drawing>
          <wp:inline distT="114300" distB="114300" distL="114300" distR="114300" wp14:anchorId="1C366A98" wp14:editId="6EA3FAF8">
            <wp:extent cx="5731200" cy="3556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731200" cy="355600"/>
                    </a:xfrm>
                    <a:prstGeom prst="rect">
                      <a:avLst/>
                    </a:prstGeom>
                    <a:ln/>
                  </pic:spPr>
                </pic:pic>
              </a:graphicData>
            </a:graphic>
          </wp:inline>
        </w:drawing>
      </w:r>
      <w:r>
        <w:rPr>
          <w:b/>
          <w:bCs/>
          <w:noProof/>
          <w:sz w:val="24"/>
          <w:szCs w:val="24"/>
        </w:rPr>
        <w:drawing>
          <wp:inline distT="114300" distB="114300" distL="114300" distR="114300" wp14:anchorId="23DFED50" wp14:editId="609FDB38">
            <wp:extent cx="5731200" cy="406400"/>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a:stretch>
                      <a:fillRect/>
                    </a:stretch>
                  </pic:blipFill>
                  <pic:spPr>
                    <a:xfrm>
                      <a:off x="0" y="0"/>
                      <a:ext cx="5731200" cy="406400"/>
                    </a:xfrm>
                    <a:prstGeom prst="rect">
                      <a:avLst/>
                    </a:prstGeom>
                    <a:ln/>
                  </pic:spPr>
                </pic:pic>
              </a:graphicData>
            </a:graphic>
          </wp:inline>
        </w:drawing>
      </w:r>
      <w:r>
        <w:rPr>
          <w:b/>
          <w:bCs/>
          <w:noProof/>
          <w:sz w:val="24"/>
          <w:szCs w:val="24"/>
        </w:rPr>
        <w:drawing>
          <wp:inline distT="114300" distB="114300" distL="114300" distR="114300" wp14:anchorId="6FA9E648" wp14:editId="63F44A6C">
            <wp:extent cx="5731200" cy="3810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5"/>
                    <a:srcRect/>
                    <a:stretch>
                      <a:fillRect/>
                    </a:stretch>
                  </pic:blipFill>
                  <pic:spPr>
                    <a:xfrm>
                      <a:off x="0" y="0"/>
                      <a:ext cx="5731200" cy="381000"/>
                    </a:xfrm>
                    <a:prstGeom prst="rect">
                      <a:avLst/>
                    </a:prstGeom>
                    <a:ln/>
                  </pic:spPr>
                </pic:pic>
              </a:graphicData>
            </a:graphic>
          </wp:inline>
        </w:drawing>
      </w:r>
      <w:r>
        <w:rPr>
          <w:b/>
          <w:bCs/>
          <w:noProof/>
          <w:sz w:val="24"/>
          <w:szCs w:val="24"/>
        </w:rPr>
        <w:drawing>
          <wp:inline distT="114300" distB="114300" distL="114300" distR="114300" wp14:anchorId="2DD7EB3A" wp14:editId="4F67C951">
            <wp:extent cx="5657850" cy="895350"/>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5657850" cy="895350"/>
                    </a:xfrm>
                    <a:prstGeom prst="rect">
                      <a:avLst/>
                    </a:prstGeom>
                    <a:ln/>
                  </pic:spPr>
                </pic:pic>
              </a:graphicData>
            </a:graphic>
          </wp:inline>
        </w:drawing>
      </w:r>
    </w:p>
    <w:p w14:paraId="78EF3FC7" w14:textId="77777777" w:rsidR="00A318EC" w:rsidRDefault="00A318EC">
      <w:pPr>
        <w:rPr>
          <w:b/>
          <w:bCs/>
          <w:sz w:val="24"/>
          <w:szCs w:val="24"/>
        </w:rPr>
      </w:pPr>
    </w:p>
    <w:p w14:paraId="676669AA" w14:textId="77777777" w:rsidR="006E2350" w:rsidRDefault="006E2350">
      <w:pPr>
        <w:rPr>
          <w:b/>
          <w:bCs/>
          <w:sz w:val="24"/>
          <w:szCs w:val="24"/>
        </w:rPr>
      </w:pPr>
    </w:p>
    <w:p w14:paraId="4D68B38F" w14:textId="77777777" w:rsidR="006E2350" w:rsidRDefault="006E2350">
      <w:pPr>
        <w:rPr>
          <w:b/>
          <w:bCs/>
          <w:sz w:val="24"/>
          <w:szCs w:val="24"/>
        </w:rPr>
      </w:pPr>
    </w:p>
    <w:p w14:paraId="0E44595E" w14:textId="5EF08D47" w:rsidR="00A318EC" w:rsidRDefault="00000000">
      <w:pPr>
        <w:rPr>
          <w:b/>
          <w:bCs/>
          <w:sz w:val="24"/>
          <w:szCs w:val="24"/>
        </w:rPr>
      </w:pPr>
      <w:r>
        <w:rPr>
          <w:b/>
          <w:bCs/>
          <w:sz w:val="24"/>
          <w:szCs w:val="24"/>
        </w:rPr>
        <w:lastRenderedPageBreak/>
        <w:t xml:space="preserve">9.Join Dependencies – Decompose into 5NF </w:t>
      </w:r>
    </w:p>
    <w:p w14:paraId="424525FF" w14:textId="77777777" w:rsidR="000E5611" w:rsidRDefault="000E5611">
      <w:pPr>
        <w:rPr>
          <w:b/>
          <w:bCs/>
          <w:sz w:val="24"/>
          <w:szCs w:val="24"/>
        </w:rPr>
      </w:pPr>
    </w:p>
    <w:p w14:paraId="40ACB6BC" w14:textId="2D2BC6BE" w:rsidR="000E5611" w:rsidRDefault="000E5611">
      <w:pPr>
        <w:rPr>
          <w:b/>
          <w:bCs/>
          <w:sz w:val="24"/>
          <w:szCs w:val="24"/>
        </w:rPr>
      </w:pPr>
      <w:r>
        <w:rPr>
          <w:b/>
          <w:bCs/>
          <w:sz w:val="24"/>
          <w:szCs w:val="24"/>
        </w:rPr>
        <w:t>EXPLAINATION:</w:t>
      </w:r>
    </w:p>
    <w:p w14:paraId="4C7C13C1" w14:textId="77777777" w:rsidR="000E5611" w:rsidRDefault="000E5611">
      <w:pPr>
        <w:rPr>
          <w:b/>
          <w:bCs/>
          <w:sz w:val="24"/>
          <w:szCs w:val="24"/>
        </w:rPr>
      </w:pPr>
    </w:p>
    <w:p w14:paraId="1C98DF17" w14:textId="14F31512" w:rsidR="000E5611" w:rsidRPr="006E2350" w:rsidRDefault="000E5611">
      <w:pPr>
        <w:rPr>
          <w:rFonts w:ascii="Times New Roman" w:hAnsi="Times New Roman" w:cs="Times New Roman"/>
          <w:sz w:val="24"/>
          <w:szCs w:val="24"/>
        </w:rPr>
      </w:pPr>
      <w:r w:rsidRPr="006E2350">
        <w:rPr>
          <w:rFonts w:ascii="Times New Roman" w:hAnsi="Times New Roman" w:cs="Times New Roman"/>
          <w:sz w:val="24"/>
          <w:szCs w:val="24"/>
        </w:rPr>
        <w:t xml:space="preserve">The relational schema should be </w:t>
      </w:r>
      <w:proofErr w:type="spellStart"/>
      <w:r w:rsidRPr="006E2350">
        <w:rPr>
          <w:rFonts w:ascii="Times New Roman" w:hAnsi="Times New Roman" w:cs="Times New Roman"/>
          <w:sz w:val="24"/>
          <w:szCs w:val="24"/>
        </w:rPr>
        <w:t>analyzed</w:t>
      </w:r>
      <w:proofErr w:type="spellEnd"/>
      <w:r w:rsidRPr="006E2350">
        <w:rPr>
          <w:rFonts w:ascii="Times New Roman" w:hAnsi="Times New Roman" w:cs="Times New Roman"/>
          <w:sz w:val="24"/>
          <w:szCs w:val="24"/>
        </w:rPr>
        <w:t xml:space="preserve"> to identify the presence of join dependencies. If join dependencies create redundancy, the relation needs to be decomposed into smaller relations. The decomposition should preserve the required relationships between the data. This process helps achieve 5NF and removes unnecessary redundancy</w:t>
      </w:r>
    </w:p>
    <w:p w14:paraId="6F251867" w14:textId="77777777" w:rsidR="00A318EC" w:rsidRDefault="00000000">
      <w:pPr>
        <w:rPr>
          <w:b/>
          <w:bCs/>
          <w:sz w:val="24"/>
          <w:szCs w:val="24"/>
        </w:rPr>
      </w:pPr>
      <w:r>
        <w:rPr>
          <w:b/>
          <w:bCs/>
          <w:noProof/>
          <w:sz w:val="24"/>
          <w:szCs w:val="24"/>
        </w:rPr>
        <w:drawing>
          <wp:inline distT="114300" distB="114300" distL="114300" distR="114300" wp14:anchorId="5BA2F992" wp14:editId="164D4B61">
            <wp:extent cx="4895850" cy="2400300"/>
            <wp:effectExtent l="0" t="0" r="0" b="0"/>
            <wp:docPr id="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4895850" cy="2400300"/>
                    </a:xfrm>
                    <a:prstGeom prst="rect">
                      <a:avLst/>
                    </a:prstGeom>
                    <a:ln/>
                  </pic:spPr>
                </pic:pic>
              </a:graphicData>
            </a:graphic>
          </wp:inline>
        </w:drawing>
      </w:r>
      <w:r>
        <w:rPr>
          <w:b/>
          <w:bCs/>
          <w:noProof/>
          <w:sz w:val="24"/>
          <w:szCs w:val="24"/>
        </w:rPr>
        <w:drawing>
          <wp:inline distT="114300" distB="114300" distL="114300" distR="114300" wp14:anchorId="2E518CF3" wp14:editId="09990F69">
            <wp:extent cx="5334000" cy="241935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334000" cy="2419350"/>
                    </a:xfrm>
                    <a:prstGeom prst="rect">
                      <a:avLst/>
                    </a:prstGeom>
                    <a:ln/>
                  </pic:spPr>
                </pic:pic>
              </a:graphicData>
            </a:graphic>
          </wp:inline>
        </w:drawing>
      </w:r>
      <w:r>
        <w:rPr>
          <w:b/>
          <w:bCs/>
          <w:noProof/>
          <w:sz w:val="24"/>
          <w:szCs w:val="24"/>
        </w:rPr>
        <w:lastRenderedPageBreak/>
        <w:drawing>
          <wp:inline distT="114300" distB="114300" distL="114300" distR="114300" wp14:anchorId="4FF0ED69" wp14:editId="68D0ACCF">
            <wp:extent cx="4933950" cy="2409825"/>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9"/>
                    <a:srcRect/>
                    <a:stretch>
                      <a:fillRect/>
                    </a:stretch>
                  </pic:blipFill>
                  <pic:spPr>
                    <a:xfrm>
                      <a:off x="0" y="0"/>
                      <a:ext cx="4933950" cy="2409825"/>
                    </a:xfrm>
                    <a:prstGeom prst="rect">
                      <a:avLst/>
                    </a:prstGeom>
                    <a:ln/>
                  </pic:spPr>
                </pic:pic>
              </a:graphicData>
            </a:graphic>
          </wp:inline>
        </w:drawing>
      </w:r>
      <w:r>
        <w:rPr>
          <w:b/>
          <w:bCs/>
          <w:noProof/>
          <w:sz w:val="24"/>
          <w:szCs w:val="24"/>
        </w:rPr>
        <w:drawing>
          <wp:inline distT="114300" distB="114300" distL="114300" distR="114300" wp14:anchorId="28826EF9" wp14:editId="2EE7FDE8">
            <wp:extent cx="4676775" cy="1914525"/>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0"/>
                    <a:srcRect/>
                    <a:stretch>
                      <a:fillRect/>
                    </a:stretch>
                  </pic:blipFill>
                  <pic:spPr>
                    <a:xfrm>
                      <a:off x="0" y="0"/>
                      <a:ext cx="4676775" cy="1914525"/>
                    </a:xfrm>
                    <a:prstGeom prst="rect">
                      <a:avLst/>
                    </a:prstGeom>
                    <a:ln/>
                  </pic:spPr>
                </pic:pic>
              </a:graphicData>
            </a:graphic>
          </wp:inline>
        </w:drawing>
      </w:r>
    </w:p>
    <w:p w14:paraId="7D261C87" w14:textId="77777777" w:rsidR="00A318EC" w:rsidRDefault="00A318EC">
      <w:pPr>
        <w:rPr>
          <w:b/>
          <w:bCs/>
          <w:sz w:val="24"/>
          <w:szCs w:val="24"/>
        </w:rPr>
      </w:pPr>
    </w:p>
    <w:p w14:paraId="3A2163A6" w14:textId="77777777" w:rsidR="00A318EC" w:rsidRDefault="00000000">
      <w:pPr>
        <w:rPr>
          <w:b/>
          <w:bCs/>
          <w:sz w:val="24"/>
          <w:szCs w:val="24"/>
        </w:rPr>
      </w:pPr>
      <w:r>
        <w:rPr>
          <w:b/>
          <w:bCs/>
          <w:sz w:val="24"/>
          <w:szCs w:val="24"/>
        </w:rPr>
        <w:t xml:space="preserve">10.Optimize SQL Queries </w:t>
      </w:r>
    </w:p>
    <w:p w14:paraId="7F22546C" w14:textId="77777777" w:rsidR="000E5611" w:rsidRDefault="000E5611">
      <w:pPr>
        <w:rPr>
          <w:b/>
          <w:bCs/>
          <w:sz w:val="24"/>
          <w:szCs w:val="24"/>
        </w:rPr>
      </w:pPr>
    </w:p>
    <w:p w14:paraId="21B7A9D8" w14:textId="625A0793" w:rsidR="000E5611" w:rsidRDefault="000E5611">
      <w:pPr>
        <w:rPr>
          <w:b/>
          <w:bCs/>
          <w:sz w:val="24"/>
          <w:szCs w:val="24"/>
        </w:rPr>
      </w:pPr>
      <w:r>
        <w:rPr>
          <w:b/>
          <w:bCs/>
          <w:sz w:val="24"/>
          <w:szCs w:val="24"/>
        </w:rPr>
        <w:t>EXPLAINATION:</w:t>
      </w:r>
    </w:p>
    <w:p w14:paraId="107D701C" w14:textId="77777777" w:rsidR="000E5611" w:rsidRDefault="000E5611">
      <w:pPr>
        <w:rPr>
          <w:b/>
          <w:bCs/>
          <w:sz w:val="24"/>
          <w:szCs w:val="24"/>
        </w:rPr>
      </w:pPr>
    </w:p>
    <w:p w14:paraId="50C4B172" w14:textId="77777777" w:rsidR="000E5611" w:rsidRPr="006E2350" w:rsidRDefault="000E5611" w:rsidP="000E5611">
      <w:pPr>
        <w:rPr>
          <w:rFonts w:ascii="Times New Roman" w:hAnsi="Times New Roman" w:cs="Times New Roman"/>
          <w:sz w:val="24"/>
          <w:szCs w:val="24"/>
          <w:lang w:val="en-IN"/>
        </w:rPr>
      </w:pPr>
      <w:r w:rsidRPr="006E2350">
        <w:rPr>
          <w:rFonts w:ascii="Times New Roman" w:hAnsi="Times New Roman" w:cs="Times New Roman"/>
          <w:sz w:val="24"/>
          <w:szCs w:val="24"/>
          <w:lang w:val="en-IN"/>
        </w:rPr>
        <w:t xml:space="preserve">Inefficient SQL queries can take more time and resources during data retrieval. The queries should be </w:t>
      </w:r>
      <w:proofErr w:type="spellStart"/>
      <w:r w:rsidRPr="006E2350">
        <w:rPr>
          <w:rFonts w:ascii="Times New Roman" w:hAnsi="Times New Roman" w:cs="Times New Roman"/>
          <w:sz w:val="24"/>
          <w:szCs w:val="24"/>
          <w:lang w:val="en-IN"/>
        </w:rPr>
        <w:t>analyzed</w:t>
      </w:r>
      <w:proofErr w:type="spellEnd"/>
      <w:r w:rsidRPr="006E2350">
        <w:rPr>
          <w:rFonts w:ascii="Times New Roman" w:hAnsi="Times New Roman" w:cs="Times New Roman"/>
          <w:sz w:val="24"/>
          <w:szCs w:val="24"/>
          <w:lang w:val="en-IN"/>
        </w:rPr>
        <w:t xml:space="preserve"> to identify unnecessary operations or poor query structures. Joins, indexing concepts, and query restructuring can be used to improve performance. Optimization makes the queries faster and more efficient. </w:t>
      </w:r>
    </w:p>
    <w:p w14:paraId="0EA7E7AC" w14:textId="77777777" w:rsidR="000E5611" w:rsidRDefault="000E5611">
      <w:pPr>
        <w:rPr>
          <w:b/>
          <w:bCs/>
          <w:sz w:val="24"/>
          <w:szCs w:val="24"/>
        </w:rPr>
      </w:pPr>
    </w:p>
    <w:p w14:paraId="2DF8B3D8" w14:textId="77777777" w:rsidR="00A318EC" w:rsidRDefault="00000000">
      <w:pPr>
        <w:rPr>
          <w:b/>
          <w:bCs/>
          <w:sz w:val="24"/>
          <w:szCs w:val="24"/>
        </w:rPr>
      </w:pPr>
      <w:r>
        <w:rPr>
          <w:b/>
          <w:bCs/>
          <w:noProof/>
          <w:sz w:val="24"/>
          <w:szCs w:val="24"/>
        </w:rPr>
        <w:lastRenderedPageBreak/>
        <w:drawing>
          <wp:inline distT="114300" distB="114300" distL="114300" distR="114300" wp14:anchorId="150470A5" wp14:editId="666228BB">
            <wp:extent cx="5731200" cy="3416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731200" cy="3416300"/>
                    </a:xfrm>
                    <a:prstGeom prst="rect">
                      <a:avLst/>
                    </a:prstGeom>
                    <a:ln/>
                  </pic:spPr>
                </pic:pic>
              </a:graphicData>
            </a:graphic>
          </wp:inline>
        </w:drawing>
      </w:r>
      <w:r>
        <w:rPr>
          <w:b/>
          <w:bCs/>
          <w:noProof/>
          <w:sz w:val="24"/>
          <w:szCs w:val="24"/>
        </w:rPr>
        <w:drawing>
          <wp:inline distT="114300" distB="114300" distL="114300" distR="114300" wp14:anchorId="5EC17003" wp14:editId="3DF31A60">
            <wp:extent cx="5731200" cy="54610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2"/>
                    <a:srcRect/>
                    <a:stretch>
                      <a:fillRect/>
                    </a:stretch>
                  </pic:blipFill>
                  <pic:spPr>
                    <a:xfrm>
                      <a:off x="0" y="0"/>
                      <a:ext cx="5731200" cy="546100"/>
                    </a:xfrm>
                    <a:prstGeom prst="rect">
                      <a:avLst/>
                    </a:prstGeom>
                    <a:ln/>
                  </pic:spPr>
                </pic:pic>
              </a:graphicData>
            </a:graphic>
          </wp:inline>
        </w:drawing>
      </w:r>
    </w:p>
    <w:sectPr w:rsidR="00A318EC">
      <w:pgSz w:w="11909" w:h="16834"/>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A5DDFEE-CB1E-4B22-B7DD-8D0F6B90C7C0}"/>
  </w:font>
  <w:font w:name="Cambria">
    <w:panose1 w:val="02040503050406030204"/>
    <w:charset w:val="00"/>
    <w:family w:val="roman"/>
    <w:pitch w:val="variable"/>
    <w:sig w:usb0="E00006FF" w:usb1="420024FF" w:usb2="02000000" w:usb3="00000000" w:csb0="0000019F" w:csb1="00000000"/>
    <w:embedRegular r:id="rId2" w:fontKey="{08B7809A-C5D1-4459-95E2-D39763CEEAE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8EC"/>
    <w:rsid w:val="000E5611"/>
    <w:rsid w:val="00577D82"/>
    <w:rsid w:val="006E2350"/>
    <w:rsid w:val="00A31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32F05"/>
  <w15:docId w15:val="{96728B84-94C4-43EA-906E-592D46A00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i/EW8NH5NCsLuJxcSo3yRPqNwA==">CgMxLjA4AHIhMTBEeE5HUGpQcTMxczNlU0tMMnlMbEFsY25SU2N5V291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1133</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Suba Shree</cp:lastModifiedBy>
  <cp:revision>2</cp:revision>
  <dcterms:created xsi:type="dcterms:W3CDTF">2026-08-10T07:53:00Z</dcterms:created>
  <dcterms:modified xsi:type="dcterms:W3CDTF">2026-08-10T08:06:00Z</dcterms:modified>
</cp:coreProperties>
</file>