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67A8" w14:textId="386CE825" w:rsidR="00FE33CF" w:rsidRDefault="00FE33CF">
      <w:pPr>
        <w:rPr>
          <w:lang w:val="en-US"/>
        </w:rPr>
      </w:pPr>
      <w:r>
        <w:rPr>
          <w:lang w:val="en-US"/>
        </w:rPr>
        <w:t>SUBASHREE.N-192521377</w:t>
      </w:r>
    </w:p>
    <w:p w14:paraId="77BC9E44" w14:textId="1249F539" w:rsidR="00FE33CF" w:rsidRDefault="00FE33CF" w:rsidP="00FE33CF">
      <w:pPr>
        <w:jc w:val="center"/>
        <w:rPr>
          <w:lang w:val="en-US"/>
        </w:rPr>
      </w:pPr>
      <w:r>
        <w:rPr>
          <w:lang w:val="en-US"/>
        </w:rPr>
        <w:t>LAB EXPERIMENTS</w:t>
      </w:r>
    </w:p>
    <w:p w14:paraId="1AEB4A7A" w14:textId="2E7243B7" w:rsidR="00FE33CF" w:rsidRDefault="00FE33CF" w:rsidP="00FE33CF">
      <w:pPr>
        <w:jc w:val="center"/>
      </w:pPr>
      <w:r>
        <w:rPr>
          <w:lang w:val="en-US"/>
        </w:rPr>
        <w:t>EXP 14:</w:t>
      </w:r>
      <w:r w:rsidRPr="00FE33CF">
        <w:t xml:space="preserve"> </w:t>
      </w:r>
      <w:r w:rsidRPr="00FE33CF">
        <w:t>TCL COMMANDS: COMMIT, SAVEPOINT, ROLLBACK</w:t>
      </w:r>
    </w:p>
    <w:p w14:paraId="3DE071A8" w14:textId="5CECDC69" w:rsidR="00FE33CF" w:rsidRDefault="00FE33CF">
      <w:r>
        <w:t>OUTPUT:</w:t>
      </w:r>
    </w:p>
    <w:p w14:paraId="2AC1361A" w14:textId="688F3F70" w:rsidR="00FE33CF" w:rsidRDefault="00FE33CF">
      <w:r>
        <w:t>1:</w:t>
      </w:r>
    </w:p>
    <w:p w14:paraId="5D9235F9" w14:textId="64266103" w:rsidR="00FE33CF" w:rsidRDefault="00FE33CF">
      <w:r>
        <w:rPr>
          <w:noProof/>
        </w:rPr>
        <w:drawing>
          <wp:inline distT="0" distB="0" distL="0" distR="0" wp14:anchorId="2F648941" wp14:editId="08610B6D">
            <wp:extent cx="4991533" cy="2149026"/>
            <wp:effectExtent l="0" t="0" r="0" b="3810"/>
            <wp:docPr id="121009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4073" name="Picture 12100940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F40E" w14:textId="387F2BD3" w:rsidR="00FE33CF" w:rsidRDefault="00FE33CF">
      <w:r>
        <w:t>2:</w:t>
      </w:r>
    </w:p>
    <w:p w14:paraId="67811083" w14:textId="496234D2" w:rsidR="00FE33CF" w:rsidRDefault="00FE33CF">
      <w:r>
        <w:rPr>
          <w:noProof/>
        </w:rPr>
        <w:drawing>
          <wp:inline distT="0" distB="0" distL="0" distR="0" wp14:anchorId="579130F5" wp14:editId="1A72DF55">
            <wp:extent cx="5357324" cy="2476715"/>
            <wp:effectExtent l="0" t="0" r="0" b="0"/>
            <wp:docPr id="606574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4231" name="Picture 6065742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BA2E" w14:textId="738956CF" w:rsidR="00FE33CF" w:rsidRDefault="00FE33CF">
      <w:r>
        <w:t>3:</w:t>
      </w:r>
    </w:p>
    <w:p w14:paraId="4578B734" w14:textId="359E1DB6" w:rsidR="00FE33CF" w:rsidRDefault="00FE33CF">
      <w:r>
        <w:rPr>
          <w:noProof/>
        </w:rPr>
        <w:lastRenderedPageBreak/>
        <w:drawing>
          <wp:inline distT="0" distB="0" distL="0" distR="0" wp14:anchorId="0DE69853" wp14:editId="316F635F">
            <wp:extent cx="5524979" cy="2415749"/>
            <wp:effectExtent l="0" t="0" r="0" b="3810"/>
            <wp:docPr id="1774057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7103" name="Picture 17740571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841C" w14:textId="77777777" w:rsidR="00FE33CF" w:rsidRPr="00FE33CF" w:rsidRDefault="00FE33CF">
      <w:pPr>
        <w:rPr>
          <w:lang w:val="en-US"/>
        </w:rPr>
      </w:pPr>
    </w:p>
    <w:sectPr w:rsidR="00FE33CF" w:rsidRPr="00FE3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CF"/>
    <w:rsid w:val="00CB2EE4"/>
    <w:rsid w:val="00FE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D5EB"/>
  <w15:chartTrackingRefBased/>
  <w15:docId w15:val="{0E876381-D504-4F3D-AD25-24F00798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2026-08-23T13:45:00Z</dcterms:created>
  <dcterms:modified xsi:type="dcterms:W3CDTF">2026-08-23T13:46:00Z</dcterms:modified>
</cp:coreProperties>
</file>