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DC9E" w14:textId="21B6B49D" w:rsidR="00783DCD" w:rsidRDefault="007A6FC9" w:rsidP="00F0000F">
      <w:pPr>
        <w:jc w:val="center"/>
        <w:rPr>
          <w:sz w:val="52"/>
          <w:szCs w:val="52"/>
        </w:rPr>
      </w:pPr>
      <w:r w:rsidRPr="007A6FC9">
        <w:rPr>
          <w:sz w:val="52"/>
          <w:szCs w:val="52"/>
        </w:rPr>
        <w:t>CO2 AT2-EXPERIMENTS</w:t>
      </w:r>
    </w:p>
    <w:p w14:paraId="3838604F" w14:textId="77777777" w:rsidR="00F0000F" w:rsidRDefault="00F0000F" w:rsidP="00F0000F">
      <w:pPr>
        <w:rPr>
          <w:sz w:val="52"/>
          <w:szCs w:val="52"/>
        </w:rPr>
      </w:pPr>
    </w:p>
    <w:p w14:paraId="6B4EF3CD" w14:textId="4DD66BF1" w:rsidR="00F0000F" w:rsidRDefault="00F0000F" w:rsidP="00F0000F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35F7CD53" wp14:editId="2366C6C4">
            <wp:extent cx="5731510" cy="1820545"/>
            <wp:effectExtent l="0" t="0" r="2540" b="8255"/>
            <wp:docPr id="42976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5161" name="Picture 4297651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D926" w14:textId="235B8581" w:rsidR="007A6FC9" w:rsidRDefault="00F0000F" w:rsidP="00F0000F">
      <w:pPr>
        <w:rPr>
          <w:sz w:val="36"/>
          <w:szCs w:val="36"/>
        </w:rPr>
      </w:pPr>
      <w:r w:rsidRPr="00F0000F">
        <w:rPr>
          <w:sz w:val="36"/>
          <w:szCs w:val="36"/>
        </w:rPr>
        <w:fldChar w:fldCharType="begin"/>
      </w:r>
      <w:r w:rsidRPr="00F0000F">
        <w:rPr>
          <w:sz w:val="36"/>
          <w:szCs w:val="36"/>
        </w:rPr>
        <w:instrText>HYPERLINK "https://www.figma.com/design/NsKZHsARizlrWjneMVRNtQ/Mobile-IP-Prototype?node-id=1-3&amp;t=1ANeFMqtaZPcKYfl-1"</w:instrText>
      </w:r>
      <w:r w:rsidRPr="00F0000F">
        <w:rPr>
          <w:sz w:val="36"/>
          <w:szCs w:val="36"/>
        </w:rPr>
      </w:r>
      <w:r w:rsidRPr="00F0000F">
        <w:rPr>
          <w:sz w:val="36"/>
          <w:szCs w:val="36"/>
        </w:rPr>
        <w:fldChar w:fldCharType="separate"/>
      </w:r>
      <w:r w:rsidRPr="00F0000F">
        <w:rPr>
          <w:rStyle w:val="Hyperlink"/>
          <w:sz w:val="36"/>
          <w:szCs w:val="36"/>
        </w:rPr>
        <w:t>https://www.figma.com/design/NsKZHsARizlrWjneMVRNtQ/Mobile-IP-Prototype?node-id=1-3&amp;t=1ANeFMqtaZPcKYfl-1</w:t>
      </w:r>
      <w:r w:rsidRPr="00F0000F">
        <w:rPr>
          <w:sz w:val="36"/>
          <w:szCs w:val="36"/>
        </w:rPr>
        <w:fldChar w:fldCharType="end"/>
      </w:r>
    </w:p>
    <w:p w14:paraId="42D47721" w14:textId="37DCA995" w:rsidR="00F0000F" w:rsidRDefault="00F0000F" w:rsidP="00F0000F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noProof/>
          <w:sz w:val="36"/>
          <w:szCs w:val="36"/>
        </w:rPr>
        <w:drawing>
          <wp:inline distT="0" distB="0" distL="0" distR="0" wp14:anchorId="27627838" wp14:editId="4DA3BC6F">
            <wp:extent cx="5731510" cy="2249805"/>
            <wp:effectExtent l="0" t="0" r="2540" b="0"/>
            <wp:docPr id="344410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10908" name="Picture 3444109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EB52" w14:textId="5A708F22" w:rsidR="00F0000F" w:rsidRDefault="00F0000F" w:rsidP="00F0000F">
      <w:pPr>
        <w:rPr>
          <w:sz w:val="36"/>
          <w:szCs w:val="36"/>
        </w:rPr>
      </w:pPr>
      <w:hyperlink r:id="rId6" w:history="1">
        <w:r w:rsidRPr="00F0000F">
          <w:rPr>
            <w:rStyle w:val="Hyperlink"/>
            <w:sz w:val="36"/>
            <w:szCs w:val="36"/>
          </w:rPr>
          <w:t>https://www.figma.com/design/fOOBDM7BCCJP5PZQl0rYOb/Comparative-Architechture?node-id=0-1&amp;t=oinOvm365YiWGY40-1</w:t>
        </w:r>
      </w:hyperlink>
    </w:p>
    <w:p w14:paraId="67D17676" w14:textId="32CBB3D8" w:rsidR="00F0000F" w:rsidRDefault="00F0000F" w:rsidP="00F0000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BBF3724" wp14:editId="10D42AFB">
            <wp:extent cx="5731510" cy="1985010"/>
            <wp:effectExtent l="0" t="0" r="2540" b="0"/>
            <wp:docPr id="841147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47369" name="Picture 8411473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928F" w14:textId="74986878" w:rsidR="00F0000F" w:rsidRDefault="00F0000F" w:rsidP="00F0000F">
      <w:pPr>
        <w:rPr>
          <w:sz w:val="36"/>
          <w:szCs w:val="36"/>
        </w:rPr>
      </w:pPr>
      <w:hyperlink r:id="rId8" w:history="1">
        <w:r w:rsidRPr="00F0000F">
          <w:rPr>
            <w:rStyle w:val="Hyperlink"/>
            <w:sz w:val="36"/>
            <w:szCs w:val="36"/>
          </w:rPr>
          <w:t>https://www.figma.com/design/wAG2meeTIpVx842lC0MKVF/Routing-Protocol-Visualization-DSDV-vs-AODV?node-id=0-1&amp;t=KeWFnZSFaYxzegmi-1</w:t>
        </w:r>
      </w:hyperlink>
    </w:p>
    <w:p w14:paraId="3462DA6A" w14:textId="777266FF" w:rsidR="00F0000F" w:rsidRDefault="00F0000F" w:rsidP="00F0000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AE64669" wp14:editId="43DFF7CF">
            <wp:extent cx="5731510" cy="3268980"/>
            <wp:effectExtent l="0" t="0" r="2540" b="7620"/>
            <wp:docPr id="980866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66227" name="Picture 9808662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C5F2" w14:textId="72A900E7" w:rsidR="00F0000F" w:rsidRDefault="00F0000F" w:rsidP="00F0000F">
      <w:pPr>
        <w:rPr>
          <w:sz w:val="36"/>
          <w:szCs w:val="36"/>
        </w:rPr>
      </w:pPr>
      <w:hyperlink r:id="rId10" w:history="1">
        <w:r w:rsidRPr="00F0000F">
          <w:rPr>
            <w:rStyle w:val="Hyperlink"/>
            <w:sz w:val="36"/>
            <w:szCs w:val="36"/>
          </w:rPr>
          <w:t>https://www.figma.com/design/Io33UcvwoSu70ZuYASTM8z/Wireless-Network-Decision-Dashboard?node-id=0-1&amp;t=HynZKiCXVJN4GrHI-1</w:t>
        </w:r>
      </w:hyperlink>
    </w:p>
    <w:p w14:paraId="7A4CCC64" w14:textId="77777777" w:rsidR="00F0000F" w:rsidRPr="00F0000F" w:rsidRDefault="00F0000F" w:rsidP="00F0000F">
      <w:pPr>
        <w:rPr>
          <w:sz w:val="36"/>
          <w:szCs w:val="36"/>
        </w:rPr>
      </w:pPr>
    </w:p>
    <w:p w14:paraId="402EA01D" w14:textId="687C1B4E" w:rsidR="007A6FC9" w:rsidRPr="007A6FC9" w:rsidRDefault="007A6FC9" w:rsidP="007A6FC9">
      <w:pPr>
        <w:jc w:val="center"/>
        <w:rPr>
          <w:sz w:val="52"/>
          <w:szCs w:val="52"/>
        </w:rPr>
      </w:pPr>
    </w:p>
    <w:sectPr w:rsidR="007A6FC9" w:rsidRPr="007A6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FC9"/>
    <w:rsid w:val="00446C0A"/>
    <w:rsid w:val="00783DCD"/>
    <w:rsid w:val="007A6FC9"/>
    <w:rsid w:val="00E030D0"/>
    <w:rsid w:val="00F0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5CF9"/>
  <w15:chartTrackingRefBased/>
  <w15:docId w15:val="{DE3C8DEC-4309-46BD-84FC-6FB55A27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F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0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0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00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wAG2meeTIpVx842lC0MKVF/Routing-Protocol-Visualization-DSDV-vs-AODV?node-id=0-1&amp;t=KeWFnZSFaYxzegmi-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fOOBDM7BCCJP5PZQl0rYOb/Comparative-Architechture?node-id=0-1&amp;t=oinOvm365YiWGY40-1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s://www.figma.com/design/Io33UcvwoSu70ZuYASTM8z/Wireless-Network-Decision-Dashboard?node-id=0-1&amp;t=HynZKiCXVJN4GrHI-1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2026-07-30T04:02:00Z</dcterms:created>
  <dcterms:modified xsi:type="dcterms:W3CDTF">2026-07-30T05:07:00Z</dcterms:modified>
</cp:coreProperties>
</file>