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53B32" w14:textId="56C6979D" w:rsidR="00F62820" w:rsidRDefault="00FC0F77" w:rsidP="00FC0F77">
      <w:pPr>
        <w:jc w:val="center"/>
        <w:rPr>
          <w:sz w:val="44"/>
          <w:szCs w:val="44"/>
          <w:lang w:val="en-US"/>
        </w:rPr>
      </w:pPr>
      <w:r w:rsidRPr="00FC0F77">
        <w:rPr>
          <w:sz w:val="44"/>
          <w:szCs w:val="44"/>
          <w:lang w:val="en-US"/>
        </w:rPr>
        <w:t>FLOWGORITHM</w:t>
      </w:r>
    </w:p>
    <w:p w14:paraId="1DF86FC9" w14:textId="616326F7" w:rsidR="00FC0F77" w:rsidRPr="00FC0F77" w:rsidRDefault="00FC0F77" w:rsidP="00FC0F77">
      <w:pPr>
        <w:rPr>
          <w:sz w:val="32"/>
          <w:szCs w:val="32"/>
          <w:lang w:val="en-US"/>
        </w:rPr>
      </w:pPr>
      <w:r w:rsidRPr="00FC0F77">
        <w:rPr>
          <w:sz w:val="32"/>
          <w:szCs w:val="32"/>
          <w:lang w:val="en-US"/>
        </w:rPr>
        <w:t>1.</w:t>
      </w:r>
      <w:r w:rsidRPr="00FC0F77">
        <w:rPr>
          <w:sz w:val="16"/>
          <w:szCs w:val="16"/>
        </w:rPr>
        <w:t xml:space="preserve"> </w:t>
      </w:r>
      <w:r w:rsidRPr="00FC0F77">
        <w:rPr>
          <w:sz w:val="32"/>
          <w:szCs w:val="32"/>
          <w:lang w:val="en-US"/>
        </w:rPr>
        <w:t>Read the start hour and end hour of a class. Validate the input</w:t>
      </w:r>
    </w:p>
    <w:p w14:paraId="46464F76" w14:textId="726DA1C9" w:rsidR="00FC0F77" w:rsidRDefault="00FC0F77" w:rsidP="00FC0F77">
      <w:pPr>
        <w:rPr>
          <w:sz w:val="32"/>
          <w:szCs w:val="32"/>
          <w:lang w:val="en-US"/>
        </w:rPr>
      </w:pPr>
      <w:r w:rsidRPr="00FC0F77">
        <w:rPr>
          <w:sz w:val="32"/>
          <w:szCs w:val="32"/>
          <w:lang w:val="en-US"/>
        </w:rPr>
        <w:t>and calculate duration, assuming both are on the same day</w:t>
      </w:r>
      <w:r w:rsidRPr="00FC0F77">
        <w:rPr>
          <w:sz w:val="32"/>
          <w:szCs w:val="32"/>
          <w:lang w:val="en-US"/>
        </w:rPr>
        <w:t>.</w:t>
      </w:r>
    </w:p>
    <w:p w14:paraId="48669BBA" w14:textId="49819E2F" w:rsidR="00FC0F77" w:rsidRDefault="00FC0F77" w:rsidP="00FC0F77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9EDC38F" wp14:editId="388CB4B7">
            <wp:extent cx="5133109" cy="2887303"/>
            <wp:effectExtent l="0" t="0" r="0" b="8890"/>
            <wp:docPr id="6677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36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89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84D">
        <w:rPr>
          <w:sz w:val="32"/>
          <w:szCs w:val="32"/>
          <w:lang w:val="en-US"/>
        </w:rPr>
        <w:t>OUTPUT:</w:t>
      </w:r>
      <w:r w:rsidRPr="00FC0F77">
        <w:rPr>
          <w:sz w:val="32"/>
          <w:szCs w:val="32"/>
          <w:lang w:val="en-US"/>
        </w:rPr>
        <w:drawing>
          <wp:inline distT="0" distB="0" distL="0" distR="0" wp14:anchorId="0EE55305" wp14:editId="7B1C8768">
            <wp:extent cx="5162490" cy="3851563"/>
            <wp:effectExtent l="0" t="0" r="635" b="0"/>
            <wp:docPr id="182865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52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8592" cy="386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8597" w14:textId="77777777" w:rsidR="0061313E" w:rsidRDefault="0061313E" w:rsidP="00FC0F77">
      <w:pPr>
        <w:rPr>
          <w:sz w:val="32"/>
          <w:szCs w:val="32"/>
          <w:lang w:val="en-US"/>
        </w:rPr>
      </w:pPr>
    </w:p>
    <w:p w14:paraId="0D903AC7" w14:textId="2E480AD0" w:rsidR="00EC384D" w:rsidRPr="00EC384D" w:rsidRDefault="00EC384D" w:rsidP="00EC38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2.</w:t>
      </w:r>
      <w:r w:rsidRPr="00EC384D">
        <w:t xml:space="preserve"> </w:t>
      </w:r>
      <w:r w:rsidRPr="00EC384D">
        <w:rPr>
          <w:sz w:val="32"/>
          <w:szCs w:val="32"/>
          <w:lang w:val="en-US"/>
        </w:rPr>
        <w:t>Read N integers and divide them into two arrays: values below</w:t>
      </w:r>
    </w:p>
    <w:p w14:paraId="311E1748" w14:textId="712B8988" w:rsidR="00EC384D" w:rsidRDefault="00EC384D" w:rsidP="00EC384D">
      <w:pPr>
        <w:rPr>
          <w:sz w:val="32"/>
          <w:szCs w:val="32"/>
          <w:lang w:val="en-US"/>
        </w:rPr>
      </w:pPr>
      <w:r w:rsidRPr="00EC384D">
        <w:rPr>
          <w:sz w:val="32"/>
          <w:szCs w:val="32"/>
          <w:lang w:val="en-US"/>
        </w:rPr>
        <w:t>the average and values equal to or above the average.</w:t>
      </w:r>
    </w:p>
    <w:p w14:paraId="6F7AD86E" w14:textId="352B4BDE" w:rsidR="00EC384D" w:rsidRDefault="00EC384D" w:rsidP="00FC0F7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90A64E7" wp14:editId="4C102AC4">
            <wp:extent cx="5195455" cy="2922371"/>
            <wp:effectExtent l="0" t="0" r="5715" b="0"/>
            <wp:docPr id="165657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71658" name="Picture 16565716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233" cy="292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8BAC" w14:textId="77777777" w:rsidR="00EC384D" w:rsidRDefault="00EC384D" w:rsidP="00FC0F77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4AE5350" wp14:editId="6669D9A3">
            <wp:extent cx="5209309" cy="2930164"/>
            <wp:effectExtent l="0" t="0" r="0" b="3810"/>
            <wp:docPr id="165294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43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8838" cy="294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8CFB" w14:textId="77777777" w:rsidR="0061313E" w:rsidRDefault="0061313E" w:rsidP="00FC0F77">
      <w:pPr>
        <w:rPr>
          <w:sz w:val="32"/>
          <w:szCs w:val="32"/>
          <w:lang w:val="en-US"/>
        </w:rPr>
      </w:pPr>
    </w:p>
    <w:p w14:paraId="31F6E95E" w14:textId="77777777" w:rsidR="0061313E" w:rsidRDefault="0061313E" w:rsidP="00FC0F77">
      <w:pPr>
        <w:rPr>
          <w:sz w:val="32"/>
          <w:szCs w:val="32"/>
          <w:lang w:val="en-US"/>
        </w:rPr>
      </w:pPr>
    </w:p>
    <w:p w14:paraId="4F3DA0BF" w14:textId="77777777" w:rsidR="0061313E" w:rsidRDefault="0061313E" w:rsidP="00FC0F77">
      <w:pPr>
        <w:rPr>
          <w:sz w:val="32"/>
          <w:szCs w:val="32"/>
          <w:lang w:val="en-US"/>
        </w:rPr>
      </w:pPr>
    </w:p>
    <w:p w14:paraId="375CFAB8" w14:textId="77777777" w:rsidR="0061313E" w:rsidRDefault="0061313E" w:rsidP="00FC0F77">
      <w:pPr>
        <w:rPr>
          <w:sz w:val="32"/>
          <w:szCs w:val="32"/>
          <w:lang w:val="en-US"/>
        </w:rPr>
      </w:pPr>
    </w:p>
    <w:p w14:paraId="18545512" w14:textId="77777777" w:rsidR="0061313E" w:rsidRDefault="0061313E" w:rsidP="00FC0F77">
      <w:pPr>
        <w:rPr>
          <w:sz w:val="32"/>
          <w:szCs w:val="32"/>
          <w:lang w:val="en-US"/>
        </w:rPr>
      </w:pPr>
    </w:p>
    <w:p w14:paraId="18EB2CF3" w14:textId="77777777" w:rsidR="00EC384D" w:rsidRDefault="00EC384D" w:rsidP="00FC0F7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14:paraId="5AD400C8" w14:textId="42358D06" w:rsidR="0061313E" w:rsidRDefault="00EC384D" w:rsidP="00FC0F77">
      <w:pPr>
        <w:rPr>
          <w:sz w:val="32"/>
          <w:szCs w:val="32"/>
          <w:lang w:val="en-US"/>
        </w:rPr>
      </w:pPr>
      <w:r w:rsidRPr="00EC384D">
        <w:rPr>
          <w:sz w:val="32"/>
          <w:szCs w:val="32"/>
          <w:lang w:val="en-US"/>
        </w:rPr>
        <w:drawing>
          <wp:inline distT="0" distB="0" distL="0" distR="0" wp14:anchorId="5F081BEC" wp14:editId="681D2C33">
            <wp:extent cx="4585855" cy="2355215"/>
            <wp:effectExtent l="0" t="0" r="5715" b="6985"/>
            <wp:docPr id="112198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84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416" cy="236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137B" w14:textId="255E16A5" w:rsidR="00EC384D" w:rsidRPr="00EC384D" w:rsidRDefault="00EC384D" w:rsidP="00EC38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</w:t>
      </w:r>
      <w:r w:rsidRPr="00EC384D">
        <w:t xml:space="preserve"> </w:t>
      </w:r>
      <w:r w:rsidRPr="00EC384D">
        <w:rPr>
          <w:sz w:val="32"/>
          <w:szCs w:val="32"/>
          <w:lang w:val="en-US"/>
        </w:rPr>
        <w:t>Design a game-character flowchart with Warrior, Archer, and</w:t>
      </w:r>
    </w:p>
    <w:p w14:paraId="3B304720" w14:textId="77777777" w:rsidR="00EC384D" w:rsidRPr="00EC384D" w:rsidRDefault="00EC384D" w:rsidP="00EC384D">
      <w:pPr>
        <w:rPr>
          <w:sz w:val="32"/>
          <w:szCs w:val="32"/>
          <w:lang w:val="en-US"/>
        </w:rPr>
      </w:pPr>
      <w:r w:rsidRPr="00EC384D">
        <w:rPr>
          <w:sz w:val="32"/>
          <w:szCs w:val="32"/>
          <w:lang w:val="en-US"/>
        </w:rPr>
        <w:t>Healer producing different action values for attack or support.</w:t>
      </w:r>
    </w:p>
    <w:p w14:paraId="440C3630" w14:textId="2387BA70" w:rsidR="0061313E" w:rsidRDefault="00EC384D" w:rsidP="00EC384D">
      <w:pPr>
        <w:rPr>
          <w:sz w:val="32"/>
          <w:szCs w:val="32"/>
          <w:lang w:val="en-US"/>
        </w:rPr>
      </w:pPr>
      <w:r w:rsidRPr="00EC384D">
        <w:rPr>
          <w:sz w:val="32"/>
          <w:szCs w:val="32"/>
          <w:lang w:val="en-US"/>
        </w:rPr>
        <w:t>Relate it to polymorphism.</w:t>
      </w:r>
    </w:p>
    <w:p w14:paraId="192C9BC0" w14:textId="5FD8F82A" w:rsidR="0061313E" w:rsidRDefault="0061313E" w:rsidP="00EC384D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420E07E" wp14:editId="56E937D8">
            <wp:extent cx="5929745" cy="2879090"/>
            <wp:effectExtent l="0" t="0" r="0" b="0"/>
            <wp:docPr id="1338109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09360" name="Picture 13381093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842" cy="289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0574" w14:textId="77777777" w:rsidR="0061313E" w:rsidRDefault="0061313E" w:rsidP="00EC384D">
      <w:pPr>
        <w:rPr>
          <w:sz w:val="32"/>
          <w:szCs w:val="32"/>
          <w:lang w:val="en-US"/>
        </w:rPr>
      </w:pPr>
    </w:p>
    <w:p w14:paraId="6F6A8251" w14:textId="77777777" w:rsidR="0061313E" w:rsidRDefault="0061313E" w:rsidP="00EC384D">
      <w:pPr>
        <w:rPr>
          <w:sz w:val="32"/>
          <w:szCs w:val="32"/>
          <w:lang w:val="en-US"/>
        </w:rPr>
      </w:pPr>
    </w:p>
    <w:p w14:paraId="487D41F6" w14:textId="77777777" w:rsidR="0061313E" w:rsidRDefault="0061313E" w:rsidP="00EC384D">
      <w:pPr>
        <w:rPr>
          <w:sz w:val="32"/>
          <w:szCs w:val="32"/>
          <w:lang w:val="en-US"/>
        </w:rPr>
      </w:pPr>
    </w:p>
    <w:p w14:paraId="3E3BF718" w14:textId="77777777" w:rsidR="0061313E" w:rsidRDefault="0061313E" w:rsidP="00EC384D">
      <w:pPr>
        <w:rPr>
          <w:sz w:val="32"/>
          <w:szCs w:val="32"/>
          <w:lang w:val="en-US"/>
        </w:rPr>
      </w:pPr>
    </w:p>
    <w:p w14:paraId="491C1F4A" w14:textId="77777777" w:rsidR="0061313E" w:rsidRDefault="0061313E" w:rsidP="00EC384D">
      <w:pPr>
        <w:rPr>
          <w:sz w:val="32"/>
          <w:szCs w:val="32"/>
          <w:lang w:val="en-US"/>
        </w:rPr>
      </w:pPr>
    </w:p>
    <w:p w14:paraId="32D76036" w14:textId="22DB894B" w:rsidR="0061313E" w:rsidRDefault="0061313E" w:rsidP="00EC38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14:paraId="2ABEE337" w14:textId="45C58967" w:rsidR="0061313E" w:rsidRPr="00FC0F77" w:rsidRDefault="0061313E" w:rsidP="00EC384D">
      <w:pPr>
        <w:rPr>
          <w:sz w:val="32"/>
          <w:szCs w:val="32"/>
          <w:lang w:val="en-US"/>
        </w:rPr>
      </w:pPr>
      <w:r w:rsidRPr="0061313E">
        <w:rPr>
          <w:sz w:val="32"/>
          <w:szCs w:val="32"/>
          <w:lang w:val="en-US"/>
        </w:rPr>
        <w:drawing>
          <wp:inline distT="0" distB="0" distL="0" distR="0" wp14:anchorId="463500C5" wp14:editId="044363A1">
            <wp:extent cx="4350327" cy="3235032"/>
            <wp:effectExtent l="0" t="0" r="0" b="3810"/>
            <wp:docPr id="199317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78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694" cy="324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13E" w:rsidRPr="00FC0F7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2F7B5" w14:textId="77777777" w:rsidR="00FB1BE4" w:rsidRDefault="00FB1BE4" w:rsidP="00DD612C">
      <w:pPr>
        <w:spacing w:after="0" w:line="240" w:lineRule="auto"/>
      </w:pPr>
      <w:r>
        <w:separator/>
      </w:r>
    </w:p>
  </w:endnote>
  <w:endnote w:type="continuationSeparator" w:id="0">
    <w:p w14:paraId="3D3DC6FA" w14:textId="77777777" w:rsidR="00FB1BE4" w:rsidRDefault="00FB1BE4" w:rsidP="00DD6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D7F4E" w14:textId="77777777" w:rsidR="00DD612C" w:rsidRDefault="00DD61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16B09" w14:textId="77777777" w:rsidR="00DD612C" w:rsidRDefault="00DD61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59746" w14:textId="77777777" w:rsidR="00DD612C" w:rsidRDefault="00DD61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42CDA" w14:textId="77777777" w:rsidR="00FB1BE4" w:rsidRDefault="00FB1BE4" w:rsidP="00DD612C">
      <w:pPr>
        <w:spacing w:after="0" w:line="240" w:lineRule="auto"/>
      </w:pPr>
      <w:r>
        <w:separator/>
      </w:r>
    </w:p>
  </w:footnote>
  <w:footnote w:type="continuationSeparator" w:id="0">
    <w:p w14:paraId="2ED0673D" w14:textId="77777777" w:rsidR="00FB1BE4" w:rsidRDefault="00FB1BE4" w:rsidP="00DD6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6F7C6" w14:textId="0563974E" w:rsidR="00DD612C" w:rsidRDefault="00DD612C">
    <w:pPr>
      <w:pStyle w:val="Header"/>
    </w:pPr>
    <w:r>
      <w:rPr>
        <w:noProof/>
      </w:rPr>
      <w:pict w14:anchorId="446C2F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76594" o:spid="_x0000_s1026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19252402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4501C" w14:textId="12DE7BF8" w:rsidR="00DD612C" w:rsidRDefault="00DD612C">
    <w:pPr>
      <w:pStyle w:val="Header"/>
    </w:pPr>
    <w:r>
      <w:rPr>
        <w:noProof/>
      </w:rPr>
      <w:pict w14:anchorId="78ACA9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76595" o:spid="_x0000_s1027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19252402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96026" w14:textId="2DD6ED4E" w:rsidR="00DD612C" w:rsidRDefault="00DD612C">
    <w:pPr>
      <w:pStyle w:val="Header"/>
    </w:pPr>
    <w:r>
      <w:rPr>
        <w:noProof/>
      </w:rPr>
      <w:pict w14:anchorId="791821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76593" o:spid="_x0000_s1025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19252402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77"/>
    <w:rsid w:val="005C6BA0"/>
    <w:rsid w:val="0061313E"/>
    <w:rsid w:val="00C55799"/>
    <w:rsid w:val="00DD612C"/>
    <w:rsid w:val="00EC384D"/>
    <w:rsid w:val="00F62820"/>
    <w:rsid w:val="00FB1BE4"/>
    <w:rsid w:val="00FC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272A8"/>
  <w15:chartTrackingRefBased/>
  <w15:docId w15:val="{CF42A893-5E22-4790-A1EB-91FABB0CC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F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12C"/>
  </w:style>
  <w:style w:type="paragraph" w:styleId="Footer">
    <w:name w:val="footer"/>
    <w:basedOn w:val="Normal"/>
    <w:link w:val="FooterChar"/>
    <w:uiPriority w:val="99"/>
    <w:unhideWhenUsed/>
    <w:rsid w:val="00DD6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R</dc:creator>
  <cp:keywords/>
  <dc:description/>
  <cp:lastModifiedBy>Nikitha R</cp:lastModifiedBy>
  <cp:revision>2</cp:revision>
  <dcterms:created xsi:type="dcterms:W3CDTF">2026-07-30T14:03:00Z</dcterms:created>
  <dcterms:modified xsi:type="dcterms:W3CDTF">2026-07-30T15:06:00Z</dcterms:modified>
</cp:coreProperties>
</file>