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88A3" w14:textId="77777777" w:rsidR="00AB1859" w:rsidRPr="00A35388" w:rsidRDefault="00D73294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bookmarkStart w:id="0" w:name="_heading=h.a4etd919epaf" w:colFirst="0" w:colLast="0"/>
      <w:bookmarkEnd w:id="0"/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SIMATS ENGINEERING</w:t>
      </w:r>
    </w:p>
    <w:p w14:paraId="4FA0B1AD" w14:textId="7F2AD6D1" w:rsidR="00AB1859" w:rsidRPr="00A35388" w:rsidRDefault="00D73294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ASSESSMENT TOOL </w:t>
      </w:r>
      <w:r w:rsid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US"/>
        </w:rPr>
        <w:t>9</w:t>
      </w:r>
    </w:p>
    <w:p w14:paraId="62CD193B" w14:textId="77777777" w:rsidR="00AB1859" w:rsidRPr="00A35388" w:rsidRDefault="00AB1859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</w:p>
    <w:p w14:paraId="714DCF09" w14:textId="77777777" w:rsidR="00AB1859" w:rsidRPr="00A35388" w:rsidRDefault="00AB1859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</w:p>
    <w:p w14:paraId="7E1771B6" w14:textId="77777777" w:rsidR="00CF325B" w:rsidRPr="00A35388" w:rsidRDefault="00D7329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COURSE NAME: Artificial Intelligence </w:t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US"/>
        </w:rPr>
        <w:tab/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US"/>
        </w:rPr>
        <w:tab/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  <w:lang w:val="en-US"/>
        </w:rPr>
        <w:tab/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COURSE CODE:</w:t>
      </w:r>
      <w:r w:rsidRPr="00A3538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CSA17</w:t>
      </w:r>
    </w:p>
    <w:p w14:paraId="05B70792" w14:textId="72699745" w:rsidR="00CF325B" w:rsidRPr="00A35388" w:rsidRDefault="00CF325B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NAME: </w:t>
      </w:r>
      <w:proofErr w:type="spellStart"/>
      <w:r w:rsid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Perarasu.S</w:t>
      </w:r>
      <w:proofErr w:type="spellEnd"/>
    </w:p>
    <w:p w14:paraId="510C8DF8" w14:textId="5A884220" w:rsidR="00AB1859" w:rsidRPr="00A35388" w:rsidRDefault="00CF325B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REG NO: 19252402</w:t>
      </w:r>
      <w:r w:rsid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4</w:t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ab/>
      </w:r>
    </w:p>
    <w:p w14:paraId="69AF4D1D" w14:textId="77777777" w:rsidR="00AB1859" w:rsidRPr="00A35388" w:rsidRDefault="00AB1859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</w:p>
    <w:p w14:paraId="052E5291" w14:textId="77777777" w:rsidR="00AB1859" w:rsidRPr="00A35388" w:rsidRDefault="00D7329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inline distT="0" distB="0" distL="0" distR="0" wp14:anchorId="19043F74" wp14:editId="530304AE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C5F4DB" w14:textId="77777777" w:rsidR="00AB1859" w:rsidRDefault="00AB185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43F74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5C5F4DB" w14:textId="77777777" w:rsidR="00AB1859" w:rsidRDefault="00AB1859"/>
                  </w:txbxContent>
                </v:textbox>
                <w10:anchorlock/>
              </v:rect>
            </w:pict>
          </mc:Fallback>
        </mc:AlternateContent>
      </w:r>
    </w:p>
    <w:p w14:paraId="5D222FE8" w14:textId="77777777" w:rsidR="00AB1859" w:rsidRPr="00A35388" w:rsidRDefault="00AB1859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</w:p>
    <w:p w14:paraId="0394D012" w14:textId="77777777" w:rsidR="00AB1859" w:rsidRPr="00A35388" w:rsidRDefault="00D7329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COURSE OUTCOME COVERED</w:t>
      </w:r>
    </w:p>
    <w:p w14:paraId="7EFEEE85" w14:textId="77777777" w:rsidR="00AB1859" w:rsidRPr="00A35388" w:rsidRDefault="00AB1859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</w:p>
    <w:p w14:paraId="1511560F" w14:textId="77777777" w:rsidR="00AB1859" w:rsidRPr="00A35388" w:rsidRDefault="00D73294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CO3: </w:t>
      </w:r>
      <w:r w:rsidRPr="00A3538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551F4D19" w14:textId="77777777" w:rsidR="00AB1859" w:rsidRPr="00A35388" w:rsidRDefault="00AB1859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2CDD9525" w14:textId="77777777" w:rsidR="00AB1859" w:rsidRPr="00A35388" w:rsidRDefault="00D73294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Assessment Tool Weightage: 20%</w:t>
      </w:r>
    </w:p>
    <w:p w14:paraId="4BAF76D8" w14:textId="77777777" w:rsidR="00AB1859" w:rsidRPr="00A35388" w:rsidRDefault="00AB1859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256F2479" w14:textId="77777777" w:rsidR="00AB1859" w:rsidRPr="00A35388" w:rsidRDefault="00D73294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inline distT="0" distB="0" distL="0" distR="0" wp14:anchorId="35D76240" wp14:editId="22E0FF54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017291" w14:textId="77777777" w:rsidR="00AB1859" w:rsidRDefault="00AB185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76240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E017291" w14:textId="77777777" w:rsidR="00AB1859" w:rsidRDefault="00AB1859"/>
                  </w:txbxContent>
                </v:textbox>
                <w10:anchorlock/>
              </v:rect>
            </w:pict>
          </mc:Fallback>
        </mc:AlternateContent>
      </w:r>
    </w:p>
    <w:p w14:paraId="33D6EDEE" w14:textId="77777777" w:rsidR="00AB1859" w:rsidRPr="00A35388" w:rsidRDefault="00D7329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Time Duration: 1 Hour</w:t>
      </w:r>
    </w:p>
    <w:p w14:paraId="5772913C" w14:textId="77777777" w:rsidR="00AB1859" w:rsidRPr="00A35388" w:rsidRDefault="00D7329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QUESTIONS: 5</w:t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ab/>
      </w: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ab/>
        <w:t>Total Marks:30</w:t>
      </w:r>
    </w:p>
    <w:p w14:paraId="613A9977" w14:textId="77777777" w:rsidR="00AB1859" w:rsidRPr="00A35388" w:rsidRDefault="00AB1859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201E4EF0" w14:textId="77777777" w:rsidR="00AB1859" w:rsidRPr="00A35388" w:rsidRDefault="00D73294">
      <w:pPr>
        <w:jc w:val="center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Annexure A</w:t>
      </w:r>
    </w:p>
    <w:p w14:paraId="45C70575" w14:textId="77777777" w:rsidR="00AB1859" w:rsidRPr="00A35388" w:rsidRDefault="00AB1859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</w:p>
    <w:p w14:paraId="7F294326" w14:textId="77777777" w:rsidR="00AB1859" w:rsidRPr="00A35388" w:rsidRDefault="00D73294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Resolution Algorithm Implementation</w:t>
      </w:r>
    </w:p>
    <w:p w14:paraId="6D020D5A" w14:textId="77777777" w:rsidR="00AB1859" w:rsidRPr="00A35388" w:rsidRDefault="00AB1859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02C71BFA" w14:textId="77777777" w:rsidR="00AB1859" w:rsidRPr="00A35388" w:rsidRDefault="00AB1859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</w:p>
    <w:p w14:paraId="2B88F70D" w14:textId="77777777" w:rsidR="00AB1859" w:rsidRPr="00A35388" w:rsidRDefault="00D73294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inline distT="0" distB="0" distL="0" distR="0" wp14:anchorId="2CAFF755" wp14:editId="75B04C18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6D432D" w14:textId="77777777" w:rsidR="00AB1859" w:rsidRDefault="00AB1859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FF755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96D432D" w14:textId="77777777" w:rsidR="00AB1859" w:rsidRDefault="00AB1859"/>
                  </w:txbxContent>
                </v:textbox>
                <w10:anchorlock/>
              </v:rect>
            </w:pict>
          </mc:Fallback>
        </mc:AlternateContent>
      </w:r>
    </w:p>
    <w:p w14:paraId="407A6E2A" w14:textId="77777777" w:rsidR="00AB1859" w:rsidRPr="00A35388" w:rsidRDefault="00AB1859">
      <w:pPr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</w:p>
    <w:p w14:paraId="33E113D4" w14:textId="77777777" w:rsidR="00AB1859" w:rsidRPr="00A35388" w:rsidRDefault="00D73294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Code of Conduct:</w:t>
      </w:r>
    </w:p>
    <w:p w14:paraId="5CC28C4C" w14:textId="77777777" w:rsidR="00AB1859" w:rsidRPr="00A35388" w:rsidRDefault="00AB1859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2E8D291C" w14:textId="749BEEB5" w:rsidR="00AB1859" w:rsidRPr="00A35388" w:rsidRDefault="00D73294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 xml:space="preserve">I </w:t>
      </w:r>
      <w:proofErr w:type="spellStart"/>
      <w:r w:rsidR="00A35388" w:rsidRPr="00A3538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Perarasu.S</w:t>
      </w:r>
      <w:proofErr w:type="spellEnd"/>
      <w:r w:rsidR="00A35388" w:rsidRPr="00A3538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Start"/>
      <w:r w:rsidR="00A35388" w:rsidRPr="00A3538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192524024)</w:t>
      </w:r>
      <w:r w:rsidRPr="00A3538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A3538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786EE76B" w14:textId="77777777" w:rsidR="00AB1859" w:rsidRPr="00A35388" w:rsidRDefault="00D73294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I understand that any violation of academic integrity rules will result in disciplinary action.</w:t>
      </w:r>
    </w:p>
    <w:p w14:paraId="51B0E251" w14:textId="77777777" w:rsidR="00AB1859" w:rsidRPr="00A35388" w:rsidRDefault="00AB1859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5C3F1FE0" w14:textId="77777777" w:rsidR="00CF325B" w:rsidRPr="00A35388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08C1B496" w14:textId="77777777" w:rsidR="00CF325B" w:rsidRPr="00A35388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5C8DB52E" w14:textId="77777777" w:rsidR="00CF325B" w:rsidRPr="00A35388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3620C1FB" w14:textId="77777777" w:rsidR="00CF325B" w:rsidRPr="00A35388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24112095" w14:textId="689405A2" w:rsidR="00CF325B" w:rsidRPr="00A35388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3FC8D462" w14:textId="77777777" w:rsidR="00CF325B" w:rsidRPr="00A35388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0D7F128E" w14:textId="77777777" w:rsidR="00CF325B" w:rsidRPr="00A35388" w:rsidRDefault="00CF325B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09E70D61" w14:textId="77777777" w:rsidR="00AB1859" w:rsidRPr="00A35388" w:rsidRDefault="00D73294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Signature of the student:</w:t>
      </w:r>
    </w:p>
    <w:p w14:paraId="7FF8EE71" w14:textId="2D5C551A" w:rsidR="00AB1859" w:rsidRPr="00A35388" w:rsidRDefault="00A35388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i/>
          <w:iCs/>
          <w:noProof/>
          <w:color w:val="000000" w:themeColor="text1"/>
          <w:sz w:val="24"/>
          <w:szCs w:val="24"/>
        </w:rPr>
        <w:drawing>
          <wp:inline distT="0" distB="0" distL="0" distR="0" wp14:anchorId="4A399D23" wp14:editId="297FFF1F">
            <wp:extent cx="830580" cy="1107469"/>
            <wp:effectExtent l="0" t="0" r="7620" b="0"/>
            <wp:docPr id="2004619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19899" name="Picture 20046198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7110" cy="11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294" w:rsidRPr="00A3538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BE06BB3" w14:textId="77777777" w:rsidR="00AB1859" w:rsidRPr="00A35388" w:rsidRDefault="00D73294">
      <w:pPr>
        <w:jc w:val="center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lastRenderedPageBreak/>
        <w:t>Annexure A</w:t>
      </w:r>
    </w:p>
    <w:p w14:paraId="3B90753D" w14:textId="77777777" w:rsidR="00AB1859" w:rsidRPr="00A35388" w:rsidRDefault="00AB1859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</w:p>
    <w:p w14:paraId="2FEE7C61" w14:textId="77777777" w:rsidR="00AB1859" w:rsidRPr="00A35388" w:rsidRDefault="00D73294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Resolution Algorithm Implementation</w:t>
      </w:r>
    </w:p>
    <w:p w14:paraId="6B265932" w14:textId="77777777" w:rsidR="00AB1859" w:rsidRPr="00A35388" w:rsidRDefault="00AB1859">
      <w:pPr>
        <w:spacing w:before="120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3938C9B4" w14:textId="77777777" w:rsidR="00AB1859" w:rsidRPr="00A35388" w:rsidRDefault="00D73294">
      <w:pPr>
        <w:pStyle w:val="Heading2"/>
        <w:rPr>
          <w:b/>
          <w:bCs/>
          <w:color w:val="000000" w:themeColor="text1"/>
          <w:sz w:val="24"/>
          <w:szCs w:val="24"/>
        </w:rPr>
      </w:pPr>
      <w:r w:rsidRPr="00A35388"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529EBFA7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color w:val="000000" w:themeColor="text1"/>
        </w:rPr>
        <w:t>Knowledge Base</w:t>
      </w:r>
    </w:p>
    <w:p w14:paraId="2F2B4B87" w14:textId="77777777" w:rsidR="00AB1859" w:rsidRPr="00A35388" w:rsidRDefault="00D73294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A35388">
        <w:rPr>
          <w:color w:val="000000" w:themeColor="text1"/>
        </w:rPr>
        <w:t>If it rains, then the ground becomes wet.</w:t>
      </w:r>
    </w:p>
    <w:p w14:paraId="2AFD3610" w14:textId="77777777" w:rsidR="00AB1859" w:rsidRPr="00A35388" w:rsidRDefault="00D73294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A35388">
        <w:rPr>
          <w:color w:val="000000" w:themeColor="text1"/>
        </w:rPr>
        <w:t>It is raining.</w:t>
      </w:r>
    </w:p>
    <w:p w14:paraId="4F0FCA3F" w14:textId="77777777" w:rsidR="00AB1859" w:rsidRPr="00A35388" w:rsidRDefault="00D73294">
      <w:pPr>
        <w:pStyle w:val="NormalWeb"/>
        <w:rPr>
          <w:color w:val="000000" w:themeColor="text1"/>
        </w:rPr>
      </w:pPr>
      <w:r w:rsidRPr="00A35388">
        <w:rPr>
          <w:b/>
          <w:bCs/>
          <w:color w:val="000000" w:themeColor="text1"/>
        </w:rPr>
        <w:t>Goal</w:t>
      </w:r>
    </w:p>
    <w:p w14:paraId="2BCEA2D6" w14:textId="77777777" w:rsidR="00AB1859" w:rsidRPr="00A35388" w:rsidRDefault="00D73294">
      <w:pPr>
        <w:pStyle w:val="NormalWeb"/>
        <w:rPr>
          <w:color w:val="000000" w:themeColor="text1"/>
        </w:rPr>
      </w:pPr>
      <w:r w:rsidRPr="00A35388">
        <w:rPr>
          <w:color w:val="000000" w:themeColor="text1"/>
        </w:rPr>
        <w:t xml:space="preserve">Prove that </w:t>
      </w:r>
      <w:r w:rsidRPr="00A35388">
        <w:rPr>
          <w:rStyle w:val="Strong"/>
          <w:color w:val="000000" w:themeColor="text1"/>
        </w:rPr>
        <w:t>the ground is wet</w:t>
      </w:r>
      <w:r w:rsidRPr="00A35388">
        <w:rPr>
          <w:color w:val="000000" w:themeColor="text1"/>
        </w:rPr>
        <w:t xml:space="preserve"> using the Resolution Algorithm.</w:t>
      </w:r>
    </w:p>
    <w:p w14:paraId="3149BE50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b/>
          <w:bCs/>
          <w:color w:val="000000" w:themeColor="text1"/>
        </w:rPr>
        <w:t>Tasks</w:t>
      </w:r>
    </w:p>
    <w:p w14:paraId="7516E358" w14:textId="77777777" w:rsidR="00AB1859" w:rsidRPr="00A35388" w:rsidRDefault="00D7329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35388">
        <w:rPr>
          <w:color w:val="000000" w:themeColor="text1"/>
        </w:rPr>
        <w:t>Represent the statements in propositional logic.</w:t>
      </w:r>
    </w:p>
    <w:p w14:paraId="0A1C9079" w14:textId="77777777" w:rsidR="00AB1859" w:rsidRPr="00A35388" w:rsidRDefault="00D7329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35388">
        <w:rPr>
          <w:color w:val="000000" w:themeColor="text1"/>
        </w:rPr>
        <w:t>Convert all statements into CNF.</w:t>
      </w:r>
    </w:p>
    <w:p w14:paraId="04DF1BD9" w14:textId="77777777" w:rsidR="00AB1859" w:rsidRPr="00A35388" w:rsidRDefault="00D73294">
      <w:pPr>
        <w:pStyle w:val="NormalWeb"/>
        <w:rPr>
          <w:color w:val="000000" w:themeColor="text1"/>
        </w:rPr>
      </w:pPr>
      <w:r w:rsidRPr="00A35388">
        <w:rPr>
          <w:b/>
          <w:bCs/>
          <w:color w:val="000000" w:themeColor="text1"/>
        </w:rPr>
        <w:t>Negate the goal.</w:t>
      </w:r>
    </w:p>
    <w:p w14:paraId="7E3BF58C" w14:textId="77777777" w:rsidR="00AB1859" w:rsidRPr="00A35388" w:rsidRDefault="00D73294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35388">
        <w:rPr>
          <w:color w:val="000000" w:themeColor="text1"/>
        </w:rPr>
        <w:t>Apply the Resolution Algorithm step by step.</w:t>
      </w:r>
    </w:p>
    <w:p w14:paraId="5D47F205" w14:textId="77777777" w:rsidR="00AB1859" w:rsidRPr="00A35388" w:rsidRDefault="00D73294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35388">
        <w:rPr>
          <w:color w:val="000000" w:themeColor="text1"/>
        </w:rPr>
        <w:t>Show the Empty Clause (□) if the goal is proved.</w:t>
      </w:r>
    </w:p>
    <w:p w14:paraId="2C1C94E4" w14:textId="77777777" w:rsidR="00AB1859" w:rsidRPr="00A35388" w:rsidRDefault="00D73294">
      <w:pPr>
        <w:pStyle w:val="Heading2"/>
        <w:rPr>
          <w:b/>
          <w:bCs/>
          <w:color w:val="000000" w:themeColor="text1"/>
          <w:sz w:val="24"/>
          <w:szCs w:val="24"/>
        </w:rPr>
      </w:pPr>
      <w:r w:rsidRPr="00A35388"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5F88B7F5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b/>
          <w:bCs/>
          <w:color w:val="000000" w:themeColor="text1"/>
        </w:rPr>
        <w:t>Knowledge Base</w:t>
      </w:r>
    </w:p>
    <w:p w14:paraId="1B0616A3" w14:textId="77777777" w:rsidR="00AB1859" w:rsidRPr="00A35388" w:rsidRDefault="00D73294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35388">
        <w:rPr>
          <w:color w:val="000000" w:themeColor="text1"/>
        </w:rPr>
        <w:t>If a student submits the assignment, then the student receives internal marks</w:t>
      </w:r>
    </w:p>
    <w:p w14:paraId="539F1C84" w14:textId="77777777" w:rsidR="00AB1859" w:rsidRPr="00A35388" w:rsidRDefault="00D73294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35388">
        <w:rPr>
          <w:color w:val="000000" w:themeColor="text1"/>
        </w:rPr>
        <w:t>Rahul submitted the assignment.</w:t>
      </w:r>
    </w:p>
    <w:p w14:paraId="1A15E1BA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b/>
          <w:bCs/>
          <w:color w:val="000000" w:themeColor="text1"/>
        </w:rPr>
        <w:t>Goal</w:t>
      </w:r>
    </w:p>
    <w:p w14:paraId="54815404" w14:textId="77777777" w:rsidR="00AB1859" w:rsidRPr="00A35388" w:rsidRDefault="00D73294">
      <w:pPr>
        <w:pStyle w:val="NormalWeb"/>
        <w:rPr>
          <w:color w:val="000000" w:themeColor="text1"/>
        </w:rPr>
      </w:pPr>
      <w:r w:rsidRPr="00A35388">
        <w:rPr>
          <w:color w:val="000000" w:themeColor="text1"/>
        </w:rPr>
        <w:t xml:space="preserve">Prove that </w:t>
      </w:r>
      <w:r w:rsidRPr="00A35388">
        <w:rPr>
          <w:rStyle w:val="Strong"/>
          <w:color w:val="000000" w:themeColor="text1"/>
        </w:rPr>
        <w:t>Rahul receives internal marks</w:t>
      </w:r>
      <w:r w:rsidRPr="00A35388">
        <w:rPr>
          <w:color w:val="000000" w:themeColor="text1"/>
        </w:rPr>
        <w:t xml:space="preserve"> using the Resolution Algorithm.</w:t>
      </w:r>
    </w:p>
    <w:p w14:paraId="0081072E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color w:val="000000" w:themeColor="text1"/>
        </w:rPr>
        <w:t>Tasks</w:t>
      </w:r>
    </w:p>
    <w:p w14:paraId="70FD2E80" w14:textId="77777777" w:rsidR="00AB1859" w:rsidRPr="00A35388" w:rsidRDefault="00D73294">
      <w:pPr>
        <w:pStyle w:val="Heading3"/>
        <w:numPr>
          <w:ilvl w:val="0"/>
          <w:numId w:val="5"/>
        </w:numPr>
        <w:rPr>
          <w:color w:val="000000" w:themeColor="text1"/>
        </w:rPr>
      </w:pPr>
      <w:r w:rsidRPr="00A35388">
        <w:rPr>
          <w:color w:val="000000" w:themeColor="text1"/>
        </w:rPr>
        <w:t>Write the propositional logic expressions.</w:t>
      </w:r>
    </w:p>
    <w:p w14:paraId="3BEDC695" w14:textId="77777777" w:rsidR="00AB1859" w:rsidRPr="00A35388" w:rsidRDefault="00D73294">
      <w:pPr>
        <w:pStyle w:val="Heading3"/>
        <w:numPr>
          <w:ilvl w:val="0"/>
          <w:numId w:val="5"/>
        </w:numPr>
        <w:rPr>
          <w:color w:val="000000" w:themeColor="text1"/>
        </w:rPr>
      </w:pPr>
      <w:r w:rsidRPr="00A35388">
        <w:rPr>
          <w:color w:val="000000" w:themeColor="text1"/>
        </w:rPr>
        <w:t>Convert the premises into CNF.</w:t>
      </w:r>
    </w:p>
    <w:p w14:paraId="2BE81EAB" w14:textId="77777777" w:rsidR="00AB1859" w:rsidRPr="00A35388" w:rsidRDefault="00D73294">
      <w:pPr>
        <w:pStyle w:val="NormalWeb"/>
        <w:rPr>
          <w:color w:val="000000" w:themeColor="text1"/>
        </w:rPr>
      </w:pPr>
      <w:r w:rsidRPr="00A35388">
        <w:rPr>
          <w:b/>
          <w:bCs/>
          <w:color w:val="000000" w:themeColor="text1"/>
        </w:rPr>
        <w:t>Negate the goal.</w:t>
      </w:r>
    </w:p>
    <w:p w14:paraId="02ED461D" w14:textId="77777777" w:rsidR="00AB1859" w:rsidRPr="00A35388" w:rsidRDefault="00D73294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A35388">
        <w:rPr>
          <w:color w:val="000000" w:themeColor="text1"/>
        </w:rPr>
        <w:t>Apply the Resolution Algorithm.</w:t>
      </w:r>
    </w:p>
    <w:p w14:paraId="63A77EA8" w14:textId="77777777" w:rsidR="00AB1859" w:rsidRPr="00A35388" w:rsidRDefault="00D73294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A35388">
        <w:rPr>
          <w:color w:val="000000" w:themeColor="text1"/>
        </w:rPr>
        <w:t>Conclude whether the goal is proved.</w:t>
      </w:r>
    </w:p>
    <w:p w14:paraId="2BB2CEBF" w14:textId="77777777" w:rsidR="00AB1859" w:rsidRPr="00A35388" w:rsidRDefault="00D73294">
      <w:pPr>
        <w:pStyle w:val="Heading2"/>
        <w:rPr>
          <w:color w:val="000000" w:themeColor="text1"/>
          <w:sz w:val="24"/>
          <w:szCs w:val="24"/>
        </w:rPr>
      </w:pPr>
      <w:r w:rsidRPr="00A35388"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05B24C75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color w:val="000000" w:themeColor="text1"/>
        </w:rPr>
        <w:t>Knowledge Base</w:t>
      </w:r>
    </w:p>
    <w:p w14:paraId="242BDA87" w14:textId="77777777" w:rsidR="00AB1859" w:rsidRPr="00A35388" w:rsidRDefault="00D73294">
      <w:pPr>
        <w:pStyle w:val="Heading3"/>
        <w:numPr>
          <w:ilvl w:val="0"/>
          <w:numId w:val="7"/>
        </w:numPr>
        <w:rPr>
          <w:color w:val="000000" w:themeColor="text1"/>
        </w:rPr>
      </w:pPr>
      <w:r w:rsidRPr="00A35388">
        <w:rPr>
          <w:color w:val="000000" w:themeColor="text1"/>
        </w:rPr>
        <w:t>If a person is a library member, then the person can borrow books.</w:t>
      </w:r>
    </w:p>
    <w:p w14:paraId="416B4575" w14:textId="77777777" w:rsidR="00AB1859" w:rsidRPr="00A35388" w:rsidRDefault="00D73294">
      <w:pPr>
        <w:pStyle w:val="Heading3"/>
        <w:numPr>
          <w:ilvl w:val="0"/>
          <w:numId w:val="7"/>
        </w:numPr>
        <w:rPr>
          <w:color w:val="000000" w:themeColor="text1"/>
        </w:rPr>
      </w:pPr>
      <w:r w:rsidRPr="00A35388">
        <w:rPr>
          <w:color w:val="000000" w:themeColor="text1"/>
        </w:rPr>
        <w:t>Priya is a library member.</w:t>
      </w:r>
    </w:p>
    <w:p w14:paraId="4B54803B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b/>
          <w:bCs/>
          <w:color w:val="000000" w:themeColor="text1"/>
        </w:rPr>
        <w:t>Goal</w:t>
      </w:r>
    </w:p>
    <w:p w14:paraId="03C83267" w14:textId="77777777" w:rsidR="00AB1859" w:rsidRPr="00A35388" w:rsidRDefault="00D73294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35388">
        <w:rPr>
          <w:color w:val="000000" w:themeColor="text1"/>
        </w:rPr>
        <w:t xml:space="preserve">Prove that </w:t>
      </w:r>
      <w:r w:rsidRPr="00A35388">
        <w:rPr>
          <w:rStyle w:val="Strong"/>
          <w:color w:val="000000" w:themeColor="text1"/>
        </w:rPr>
        <w:t>Priya can borrow books</w:t>
      </w:r>
      <w:r w:rsidRPr="00A35388">
        <w:rPr>
          <w:color w:val="000000" w:themeColor="text1"/>
        </w:rPr>
        <w:t xml:space="preserve"> using the Resolution Algorithm.</w:t>
      </w:r>
    </w:p>
    <w:p w14:paraId="32423A2A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b/>
          <w:bCs/>
          <w:color w:val="000000" w:themeColor="text1"/>
        </w:rPr>
        <w:t>Tasks</w:t>
      </w:r>
    </w:p>
    <w:p w14:paraId="31BE1F32" w14:textId="77777777" w:rsidR="00AB1859" w:rsidRPr="00A35388" w:rsidRDefault="00D73294">
      <w:pPr>
        <w:pStyle w:val="Heading3"/>
        <w:numPr>
          <w:ilvl w:val="0"/>
          <w:numId w:val="9"/>
        </w:numPr>
        <w:rPr>
          <w:color w:val="000000" w:themeColor="text1"/>
        </w:rPr>
      </w:pPr>
      <w:r w:rsidRPr="00A35388">
        <w:rPr>
          <w:color w:val="000000" w:themeColor="text1"/>
        </w:rPr>
        <w:lastRenderedPageBreak/>
        <w:t>Represent the knowledge base using propositional logic.</w:t>
      </w:r>
    </w:p>
    <w:p w14:paraId="65BF9502" w14:textId="77777777" w:rsidR="00AB1859" w:rsidRPr="00A35388" w:rsidRDefault="00D73294">
      <w:pPr>
        <w:pStyle w:val="Heading3"/>
        <w:numPr>
          <w:ilvl w:val="0"/>
          <w:numId w:val="9"/>
        </w:numPr>
        <w:rPr>
          <w:color w:val="000000" w:themeColor="text1"/>
        </w:rPr>
      </w:pPr>
      <w:r w:rsidRPr="00A35388">
        <w:rPr>
          <w:color w:val="000000" w:themeColor="text1"/>
        </w:rPr>
        <w:t>Convert each statement into CNF.</w:t>
      </w:r>
    </w:p>
    <w:p w14:paraId="01C45163" w14:textId="77777777" w:rsidR="00AB1859" w:rsidRPr="00A35388" w:rsidRDefault="00D73294">
      <w:pPr>
        <w:pStyle w:val="NormalWeb"/>
        <w:rPr>
          <w:color w:val="000000" w:themeColor="text1"/>
        </w:rPr>
      </w:pPr>
      <w:r w:rsidRPr="00A35388">
        <w:rPr>
          <w:color w:val="000000" w:themeColor="text1"/>
        </w:rPr>
        <w:t>Negate the goal.</w:t>
      </w:r>
    </w:p>
    <w:p w14:paraId="6372E667" w14:textId="77777777" w:rsidR="00AB1859" w:rsidRPr="00A35388" w:rsidRDefault="00D7329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35388">
        <w:rPr>
          <w:color w:val="000000" w:themeColor="text1"/>
        </w:rPr>
        <w:t>Perform resolution until no new clauses can be generated.</w:t>
      </w:r>
    </w:p>
    <w:p w14:paraId="49FDFA67" w14:textId="77777777" w:rsidR="00AB1859" w:rsidRPr="00A35388" w:rsidRDefault="00D7329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35388">
        <w:rPr>
          <w:color w:val="000000" w:themeColor="text1"/>
        </w:rPr>
        <w:t>State the final conclusion.</w:t>
      </w:r>
    </w:p>
    <w:p w14:paraId="2F7C0B00" w14:textId="77777777" w:rsidR="00AB1859" w:rsidRPr="00A35388" w:rsidRDefault="00D73294">
      <w:pPr>
        <w:pStyle w:val="Heading2"/>
        <w:rPr>
          <w:color w:val="000000" w:themeColor="text1"/>
          <w:sz w:val="24"/>
          <w:szCs w:val="24"/>
        </w:rPr>
      </w:pPr>
      <w:r w:rsidRPr="00A35388"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44BEC0B6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b/>
          <w:bCs/>
          <w:color w:val="000000" w:themeColor="text1"/>
        </w:rPr>
        <w:t>Knowledge Base</w:t>
      </w:r>
    </w:p>
    <w:p w14:paraId="64F3EB6B" w14:textId="77777777" w:rsidR="00AB1859" w:rsidRPr="00A35388" w:rsidRDefault="00D73294">
      <w:pPr>
        <w:pStyle w:val="Heading3"/>
        <w:numPr>
          <w:ilvl w:val="0"/>
          <w:numId w:val="11"/>
        </w:numPr>
        <w:rPr>
          <w:color w:val="000000" w:themeColor="text1"/>
        </w:rPr>
      </w:pPr>
      <w:r w:rsidRPr="00A35388">
        <w:rPr>
          <w:color w:val="000000" w:themeColor="text1"/>
        </w:rPr>
        <w:t>If a student clears the aptitude test, then the student is eligible for placement.</w:t>
      </w:r>
    </w:p>
    <w:p w14:paraId="7C9B57E3" w14:textId="77777777" w:rsidR="00AB1859" w:rsidRPr="00A35388" w:rsidRDefault="00D73294">
      <w:pPr>
        <w:pStyle w:val="Heading3"/>
        <w:numPr>
          <w:ilvl w:val="0"/>
          <w:numId w:val="11"/>
        </w:numPr>
        <w:rPr>
          <w:color w:val="000000" w:themeColor="text1"/>
        </w:rPr>
      </w:pPr>
      <w:r w:rsidRPr="00A35388">
        <w:rPr>
          <w:color w:val="000000" w:themeColor="text1"/>
        </w:rPr>
        <w:t>Arun cleared the aptitude test.</w:t>
      </w:r>
    </w:p>
    <w:p w14:paraId="6E878E82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b/>
          <w:bCs/>
          <w:color w:val="000000" w:themeColor="text1"/>
        </w:rPr>
        <w:t>Goal</w:t>
      </w:r>
    </w:p>
    <w:p w14:paraId="6172F28F" w14:textId="77777777" w:rsidR="00AB1859" w:rsidRPr="00A35388" w:rsidRDefault="00D73294">
      <w:pPr>
        <w:pStyle w:val="Heading3"/>
        <w:numPr>
          <w:ilvl w:val="0"/>
          <w:numId w:val="12"/>
        </w:numPr>
        <w:rPr>
          <w:color w:val="000000" w:themeColor="text1"/>
        </w:rPr>
      </w:pPr>
      <w:r w:rsidRPr="00A35388">
        <w:rPr>
          <w:color w:val="000000" w:themeColor="text1"/>
        </w:rPr>
        <w:t xml:space="preserve">Prove that </w:t>
      </w:r>
      <w:r w:rsidRPr="00A35388">
        <w:rPr>
          <w:rStyle w:val="Strong"/>
          <w:color w:val="000000" w:themeColor="text1"/>
        </w:rPr>
        <w:t>Arun is eligible for placement</w:t>
      </w:r>
      <w:r w:rsidRPr="00A35388">
        <w:rPr>
          <w:color w:val="000000" w:themeColor="text1"/>
        </w:rPr>
        <w:t xml:space="preserve"> using the Resolution Algorithm.</w:t>
      </w:r>
    </w:p>
    <w:p w14:paraId="11D02FFE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color w:val="000000" w:themeColor="text1"/>
        </w:rPr>
        <w:t>Tasks</w:t>
      </w:r>
    </w:p>
    <w:p w14:paraId="7ACDE728" w14:textId="77777777" w:rsidR="00AB1859" w:rsidRPr="00A35388" w:rsidRDefault="00D73294">
      <w:pPr>
        <w:pStyle w:val="Heading3"/>
        <w:numPr>
          <w:ilvl w:val="0"/>
          <w:numId w:val="13"/>
        </w:numPr>
        <w:rPr>
          <w:color w:val="000000" w:themeColor="text1"/>
        </w:rPr>
      </w:pPr>
      <w:r w:rsidRPr="00A35388">
        <w:rPr>
          <w:color w:val="000000" w:themeColor="text1"/>
        </w:rPr>
        <w:t>Convert the statements into propositional logic.</w:t>
      </w:r>
    </w:p>
    <w:p w14:paraId="4829D919" w14:textId="77777777" w:rsidR="00AB1859" w:rsidRPr="00A35388" w:rsidRDefault="00D73294">
      <w:pPr>
        <w:pStyle w:val="Heading3"/>
        <w:numPr>
          <w:ilvl w:val="0"/>
          <w:numId w:val="13"/>
        </w:numPr>
        <w:rPr>
          <w:color w:val="000000" w:themeColor="text1"/>
        </w:rPr>
      </w:pPr>
      <w:r w:rsidRPr="00A35388">
        <w:rPr>
          <w:color w:val="000000" w:themeColor="text1"/>
        </w:rPr>
        <w:t>Write the CNF clauses.</w:t>
      </w:r>
    </w:p>
    <w:p w14:paraId="087A7FC2" w14:textId="77777777" w:rsidR="00AB1859" w:rsidRPr="00A35388" w:rsidRDefault="00D73294">
      <w:pPr>
        <w:pStyle w:val="Heading3"/>
        <w:numPr>
          <w:ilvl w:val="0"/>
          <w:numId w:val="13"/>
        </w:numPr>
        <w:rPr>
          <w:color w:val="000000" w:themeColor="text1"/>
        </w:rPr>
      </w:pPr>
      <w:r w:rsidRPr="00A35388">
        <w:rPr>
          <w:color w:val="000000" w:themeColor="text1"/>
        </w:rPr>
        <w:t>Negate the goal.</w:t>
      </w:r>
    </w:p>
    <w:p w14:paraId="5E83E9A0" w14:textId="77777777" w:rsidR="00AB1859" w:rsidRPr="00A35388" w:rsidRDefault="00D73294">
      <w:pPr>
        <w:pStyle w:val="Heading3"/>
        <w:numPr>
          <w:ilvl w:val="0"/>
          <w:numId w:val="13"/>
        </w:numPr>
        <w:rPr>
          <w:color w:val="000000" w:themeColor="text1"/>
        </w:rPr>
      </w:pPr>
      <w:r w:rsidRPr="00A35388">
        <w:rPr>
          <w:color w:val="000000" w:themeColor="text1"/>
        </w:rPr>
        <w:t>Apply the Resolution Algorithm step by step.</w:t>
      </w:r>
    </w:p>
    <w:p w14:paraId="05A68927" w14:textId="77777777" w:rsidR="00AB1859" w:rsidRPr="00A35388" w:rsidRDefault="00D73294">
      <w:pPr>
        <w:pStyle w:val="Heading3"/>
        <w:numPr>
          <w:ilvl w:val="0"/>
          <w:numId w:val="13"/>
        </w:numPr>
        <w:rPr>
          <w:color w:val="000000" w:themeColor="text1"/>
        </w:rPr>
      </w:pPr>
      <w:r w:rsidRPr="00A35388">
        <w:rPr>
          <w:color w:val="000000" w:themeColor="text1"/>
        </w:rPr>
        <w:t>Draw the resolution tree and conclude.</w:t>
      </w:r>
    </w:p>
    <w:p w14:paraId="60E85177" w14:textId="77777777" w:rsidR="00AB1859" w:rsidRPr="00A35388" w:rsidRDefault="00AB18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8A3A31" w14:textId="77777777" w:rsidR="00AB1859" w:rsidRPr="00A35388" w:rsidRDefault="00D73294">
      <w:pPr>
        <w:pStyle w:val="Heading2"/>
        <w:rPr>
          <w:color w:val="000000" w:themeColor="text1"/>
          <w:sz w:val="24"/>
          <w:szCs w:val="24"/>
        </w:rPr>
      </w:pPr>
      <w:r w:rsidRPr="00A35388"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10E73C3A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b/>
          <w:bCs/>
          <w:color w:val="000000" w:themeColor="text1"/>
        </w:rPr>
        <w:t>Knowledge Base</w:t>
      </w:r>
    </w:p>
    <w:p w14:paraId="11FE290E" w14:textId="77777777" w:rsidR="00AB1859" w:rsidRPr="00A35388" w:rsidRDefault="00D73294">
      <w:pPr>
        <w:pStyle w:val="Heading3"/>
        <w:numPr>
          <w:ilvl w:val="0"/>
          <w:numId w:val="14"/>
        </w:numPr>
        <w:rPr>
          <w:color w:val="000000" w:themeColor="text1"/>
        </w:rPr>
      </w:pPr>
      <w:r w:rsidRPr="00A35388">
        <w:rPr>
          <w:color w:val="000000" w:themeColor="text1"/>
        </w:rPr>
        <w:t>If a user enters the correct password, then the user is authenticated.</w:t>
      </w:r>
    </w:p>
    <w:p w14:paraId="5E79C976" w14:textId="77777777" w:rsidR="00AB1859" w:rsidRPr="00A35388" w:rsidRDefault="00D73294">
      <w:pPr>
        <w:pStyle w:val="Heading3"/>
        <w:numPr>
          <w:ilvl w:val="0"/>
          <w:numId w:val="14"/>
        </w:numPr>
        <w:rPr>
          <w:color w:val="000000" w:themeColor="text1"/>
        </w:rPr>
      </w:pPr>
      <w:r w:rsidRPr="00A35388">
        <w:rPr>
          <w:color w:val="000000" w:themeColor="text1"/>
        </w:rPr>
        <w:t>If a user is authenticated, then the user is granted access.</w:t>
      </w:r>
    </w:p>
    <w:p w14:paraId="0132A9BC" w14:textId="77777777" w:rsidR="00AB1859" w:rsidRPr="00A35388" w:rsidRDefault="00D73294">
      <w:pPr>
        <w:pStyle w:val="Heading3"/>
        <w:numPr>
          <w:ilvl w:val="0"/>
          <w:numId w:val="14"/>
        </w:numPr>
        <w:rPr>
          <w:color w:val="000000" w:themeColor="text1"/>
        </w:rPr>
      </w:pPr>
      <w:r w:rsidRPr="00A35388">
        <w:rPr>
          <w:color w:val="000000" w:themeColor="text1"/>
        </w:rPr>
        <w:t>The user entered the correct password.</w:t>
      </w:r>
    </w:p>
    <w:p w14:paraId="0FA63A10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b/>
          <w:bCs/>
          <w:color w:val="000000" w:themeColor="text1"/>
        </w:rPr>
        <w:t>Goal</w:t>
      </w:r>
    </w:p>
    <w:p w14:paraId="770E2418" w14:textId="77777777" w:rsidR="00AB1859" w:rsidRPr="00A35388" w:rsidRDefault="00D73294">
      <w:pPr>
        <w:pStyle w:val="NormalWeb"/>
        <w:rPr>
          <w:color w:val="000000" w:themeColor="text1"/>
        </w:rPr>
      </w:pPr>
      <w:r w:rsidRPr="00A35388">
        <w:rPr>
          <w:color w:val="000000" w:themeColor="text1"/>
        </w:rPr>
        <w:t xml:space="preserve">Prove that </w:t>
      </w:r>
      <w:r w:rsidRPr="00A35388">
        <w:rPr>
          <w:rStyle w:val="Strong"/>
          <w:color w:val="000000" w:themeColor="text1"/>
        </w:rPr>
        <w:t>the user is granted access</w:t>
      </w:r>
      <w:r w:rsidRPr="00A35388">
        <w:rPr>
          <w:color w:val="000000" w:themeColor="text1"/>
        </w:rPr>
        <w:t xml:space="preserve"> using the Resolution Algorithm.</w:t>
      </w:r>
    </w:p>
    <w:p w14:paraId="748B9F78" w14:textId="77777777" w:rsidR="00AB1859" w:rsidRPr="00A35388" w:rsidRDefault="00D73294">
      <w:pPr>
        <w:pStyle w:val="Heading3"/>
        <w:rPr>
          <w:color w:val="000000" w:themeColor="text1"/>
        </w:rPr>
      </w:pPr>
      <w:r w:rsidRPr="00A35388">
        <w:rPr>
          <w:b/>
          <w:bCs/>
          <w:color w:val="000000" w:themeColor="text1"/>
        </w:rPr>
        <w:t>Tasks</w:t>
      </w:r>
    </w:p>
    <w:p w14:paraId="2B71B2A9" w14:textId="77777777" w:rsidR="00AB1859" w:rsidRPr="00A35388" w:rsidRDefault="00D73294">
      <w:pPr>
        <w:pStyle w:val="Heading3"/>
        <w:numPr>
          <w:ilvl w:val="0"/>
          <w:numId w:val="15"/>
        </w:numPr>
        <w:rPr>
          <w:color w:val="000000" w:themeColor="text1"/>
        </w:rPr>
      </w:pPr>
      <w:r w:rsidRPr="00A35388">
        <w:rPr>
          <w:color w:val="000000" w:themeColor="text1"/>
        </w:rPr>
        <w:t>Represent the knowledge base in propositional logic.</w:t>
      </w:r>
    </w:p>
    <w:p w14:paraId="43DFBECF" w14:textId="77777777" w:rsidR="00AB1859" w:rsidRPr="00A35388" w:rsidRDefault="00D73294">
      <w:pPr>
        <w:pStyle w:val="Heading3"/>
        <w:numPr>
          <w:ilvl w:val="0"/>
          <w:numId w:val="15"/>
        </w:numPr>
        <w:rPr>
          <w:color w:val="000000" w:themeColor="text1"/>
        </w:rPr>
      </w:pPr>
      <w:r w:rsidRPr="00A35388">
        <w:rPr>
          <w:color w:val="000000" w:themeColor="text1"/>
        </w:rPr>
        <w:t>Convert all implications into CNF.</w:t>
      </w:r>
    </w:p>
    <w:p w14:paraId="79A7D4A0" w14:textId="77777777" w:rsidR="00AB1859" w:rsidRPr="00A35388" w:rsidRDefault="00D73294">
      <w:pPr>
        <w:pStyle w:val="Heading3"/>
        <w:numPr>
          <w:ilvl w:val="0"/>
          <w:numId w:val="15"/>
        </w:numPr>
        <w:rPr>
          <w:color w:val="000000" w:themeColor="text1"/>
        </w:rPr>
      </w:pPr>
      <w:r w:rsidRPr="00A35388">
        <w:rPr>
          <w:color w:val="000000" w:themeColor="text1"/>
        </w:rPr>
        <w:t>Negate the goal.</w:t>
      </w:r>
    </w:p>
    <w:p w14:paraId="3694FEA1" w14:textId="77777777" w:rsidR="00AB1859" w:rsidRPr="00A35388" w:rsidRDefault="00D73294">
      <w:pPr>
        <w:pStyle w:val="Heading3"/>
        <w:numPr>
          <w:ilvl w:val="0"/>
          <w:numId w:val="15"/>
        </w:numPr>
        <w:rPr>
          <w:color w:val="000000" w:themeColor="text1"/>
        </w:rPr>
      </w:pPr>
      <w:r w:rsidRPr="00A35388">
        <w:rPr>
          <w:color w:val="000000" w:themeColor="text1"/>
        </w:rPr>
        <w:t>Apply the Resolution Algorithm to derive the Empty Clause (□).</w:t>
      </w:r>
    </w:p>
    <w:p w14:paraId="0CF92DC0" w14:textId="77777777" w:rsidR="00AB1859" w:rsidRPr="00A35388" w:rsidRDefault="00D73294">
      <w:pPr>
        <w:pStyle w:val="Heading3"/>
        <w:numPr>
          <w:ilvl w:val="0"/>
          <w:numId w:val="15"/>
        </w:numPr>
        <w:rPr>
          <w:color w:val="000000" w:themeColor="text1"/>
        </w:rPr>
      </w:pPr>
      <w:r w:rsidRPr="00A35388">
        <w:rPr>
          <w:color w:val="000000" w:themeColor="text1"/>
        </w:rPr>
        <w:t>Explain each resolution step and write the final conclusion.</w:t>
      </w:r>
    </w:p>
    <w:p w14:paraId="4E5CC842" w14:textId="77777777" w:rsidR="00AB1859" w:rsidRPr="00A35388" w:rsidRDefault="00AB1859">
      <w:pPr>
        <w:numPr>
          <w:ilvl w:val="0"/>
          <w:numId w:val="16"/>
        </w:numPr>
        <w:spacing w:beforeAutospacing="1" w:afterAutospacing="1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7B7DF1" w14:textId="77777777" w:rsidR="00AB1859" w:rsidRPr="00A35388" w:rsidRDefault="00AB1859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149B6AF5" w14:textId="77777777" w:rsidR="00AB1859" w:rsidRPr="00A35388" w:rsidRDefault="00D73294">
      <w:pPr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br w:type="page"/>
      </w:r>
    </w:p>
    <w:p w14:paraId="2962FBC4" w14:textId="77777777" w:rsidR="00AB1859" w:rsidRPr="00A35388" w:rsidRDefault="00AB1859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556161F9" w14:textId="77777777" w:rsidR="00AB1859" w:rsidRPr="00A35388" w:rsidRDefault="00AB1859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13F86A25" w14:textId="77777777" w:rsidR="00AB1859" w:rsidRPr="00A35388" w:rsidRDefault="00AB1859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3C0CDB5E" w14:textId="77777777" w:rsidR="00AB1859" w:rsidRPr="00A35388" w:rsidRDefault="00AB1859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54487B64" w14:textId="77777777" w:rsidR="00AB1859" w:rsidRPr="00A35388" w:rsidRDefault="00AB185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</w:p>
    <w:p w14:paraId="7BB287C9" w14:textId="77777777" w:rsidR="00AB1859" w:rsidRPr="00A35388" w:rsidRDefault="00D7329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A3538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RUBRICS FOR CALCULATION</w:t>
      </w:r>
    </w:p>
    <w:p w14:paraId="0B102FC5" w14:textId="77777777" w:rsidR="00AB1859" w:rsidRPr="00A35388" w:rsidRDefault="00AB185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AB1859" w:rsidRPr="00A35388" w14:paraId="72964468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0554E3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Numerical Problems</w:t>
            </w:r>
          </w:p>
        </w:tc>
      </w:tr>
      <w:tr w:rsidR="00AB1859" w:rsidRPr="00A35388" w14:paraId="18940E65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CB2F9D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EE47D1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45F618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FEB00B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B447C0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315B9A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Level 1 (Beginning)</w:t>
            </w:r>
          </w:p>
        </w:tc>
      </w:tr>
      <w:tr w:rsidR="00AB1859" w:rsidRPr="00A35388" w14:paraId="70A75C61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F8FE74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bookmarkStart w:id="1" w:name="_heading=h.gltuxv3qkhe2" w:colFirst="0" w:colLast="0"/>
            <w:bookmarkEnd w:id="1"/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465FBD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D3A6F6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B8F8EB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322923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60EE6C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Misinterprets or unable to understand problem</w:t>
            </w:r>
          </w:p>
        </w:tc>
      </w:tr>
      <w:tr w:rsidR="00AB1859" w:rsidRPr="00A35388" w14:paraId="6370FA8C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8FE973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FBD67E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6060F7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749842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01DC1D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6630F5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Unable to select method</w:t>
            </w:r>
          </w:p>
        </w:tc>
      </w:tr>
      <w:tr w:rsidR="00AB1859" w:rsidRPr="00A35388" w14:paraId="1D451914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48BB02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3AEFA8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08AECA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264A6B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01D187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CFD5AE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No clear process</w:t>
            </w:r>
          </w:p>
        </w:tc>
      </w:tr>
      <w:tr w:rsidR="00AB1859" w:rsidRPr="00A35388" w14:paraId="4F7A6AB0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DFD5D4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1B1462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E9E2DE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B154CF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0F7433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E98AB1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No valid calculations</w:t>
            </w:r>
          </w:p>
        </w:tc>
      </w:tr>
      <w:tr w:rsidR="00AB1859" w:rsidRPr="00A35388" w14:paraId="3CFB896E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5BB93B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DDD75D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9BD6D7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8DB797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C9129D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DC0D6A" w14:textId="77777777" w:rsidR="00AB1859" w:rsidRPr="00A35388" w:rsidRDefault="00D73294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A35388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No interpretation</w:t>
            </w:r>
          </w:p>
        </w:tc>
      </w:tr>
    </w:tbl>
    <w:p w14:paraId="18D40659" w14:textId="77777777" w:rsidR="00AB1859" w:rsidRPr="00A35388" w:rsidRDefault="00AB185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6A312732" w14:textId="77777777" w:rsidR="00CF325B" w:rsidRPr="00A35388" w:rsidRDefault="00CF325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3A95C704" w14:textId="77777777" w:rsidR="00CF325B" w:rsidRPr="00A35388" w:rsidRDefault="00CF325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15D78709" w14:textId="77777777" w:rsidR="00CF325B" w:rsidRPr="00A35388" w:rsidRDefault="00CF325B" w:rsidP="00CF325B">
      <w:pPr>
        <w:pStyle w:val="Heading1"/>
        <w:spacing w:before="300" w:after="150"/>
        <w:rPr>
          <w:b/>
          <w:bCs/>
          <w:color w:val="1F3864"/>
          <w:sz w:val="24"/>
          <w:szCs w:val="24"/>
        </w:rPr>
      </w:pPr>
    </w:p>
    <w:p w14:paraId="03432850" w14:textId="77777777" w:rsidR="00CF325B" w:rsidRPr="00A35388" w:rsidRDefault="00CF325B" w:rsidP="00CF325B">
      <w:pPr>
        <w:pStyle w:val="Heading1"/>
        <w:spacing w:before="300" w:after="150"/>
        <w:rPr>
          <w:b/>
          <w:bCs/>
          <w:color w:val="1F3864"/>
          <w:sz w:val="24"/>
          <w:szCs w:val="24"/>
        </w:rPr>
      </w:pPr>
    </w:p>
    <w:p w14:paraId="18C10037" w14:textId="77777777" w:rsidR="00CF325B" w:rsidRPr="00A35388" w:rsidRDefault="00CF325B" w:rsidP="00CF325B">
      <w:pPr>
        <w:pStyle w:val="Heading1"/>
        <w:spacing w:before="300" w:after="150"/>
        <w:rPr>
          <w:b/>
          <w:bCs/>
          <w:color w:val="1F3864"/>
          <w:sz w:val="24"/>
          <w:szCs w:val="24"/>
        </w:rPr>
      </w:pPr>
    </w:p>
    <w:p w14:paraId="7D504169" w14:textId="77777777" w:rsidR="00CF325B" w:rsidRPr="00A35388" w:rsidRDefault="00CF325B" w:rsidP="00CF325B">
      <w:pPr>
        <w:pStyle w:val="Heading1"/>
        <w:spacing w:before="300" w:after="150"/>
        <w:rPr>
          <w:b/>
          <w:bCs/>
          <w:color w:val="1F3864"/>
          <w:sz w:val="24"/>
          <w:szCs w:val="24"/>
        </w:rPr>
      </w:pPr>
    </w:p>
    <w:p w14:paraId="5944D62B" w14:textId="77777777" w:rsidR="00CF325B" w:rsidRPr="00A35388" w:rsidRDefault="00CF325B" w:rsidP="00CF325B">
      <w:pPr>
        <w:pStyle w:val="Heading1"/>
        <w:spacing w:before="300" w:after="150"/>
        <w:rPr>
          <w:b/>
          <w:bCs/>
          <w:color w:val="1F3864"/>
          <w:sz w:val="24"/>
          <w:szCs w:val="24"/>
        </w:rPr>
      </w:pPr>
    </w:p>
    <w:p w14:paraId="324818B5" w14:textId="0AEA4AD0" w:rsidR="00CF325B" w:rsidRPr="00A35388" w:rsidRDefault="00CF325B" w:rsidP="00CF325B">
      <w:pPr>
        <w:pStyle w:val="Heading1"/>
        <w:spacing w:before="300" w:after="150"/>
        <w:rPr>
          <w:sz w:val="24"/>
          <w:szCs w:val="24"/>
        </w:rPr>
      </w:pPr>
      <w:r w:rsidRPr="00A35388">
        <w:rPr>
          <w:b/>
          <w:bCs/>
          <w:color w:val="1F3864"/>
          <w:sz w:val="24"/>
          <w:szCs w:val="24"/>
        </w:rPr>
        <w:lastRenderedPageBreak/>
        <w:t>Question 1 — Rain and Wet Ground</w:t>
      </w:r>
    </w:p>
    <w:p w14:paraId="12E89DF7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Knowledge Base (Given)</w:t>
      </w:r>
    </w:p>
    <w:p w14:paraId="0100C7C7" w14:textId="77777777" w:rsidR="00CF325B" w:rsidRPr="00A35388" w:rsidRDefault="00CF325B" w:rsidP="00CF325B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1. If it rains, then the ground becomes wet.</w:t>
      </w:r>
    </w:p>
    <w:p w14:paraId="15FCD5DE" w14:textId="77777777" w:rsidR="00CF325B" w:rsidRPr="00A35388" w:rsidRDefault="00CF325B" w:rsidP="00CF325B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2. It is raining.</w:t>
      </w:r>
    </w:p>
    <w:p w14:paraId="1FA55E73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Goal: The ground is wet.</w:t>
      </w:r>
    </w:p>
    <w:p w14:paraId="2625149E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1: Symbol Definitions</w:t>
      </w:r>
    </w:p>
    <w:p w14:paraId="7794C162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R = It rains</w:t>
      </w:r>
    </w:p>
    <w:p w14:paraId="20CBB5D7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W = The ground is wet</w:t>
      </w:r>
    </w:p>
    <w:p w14:paraId="420BC442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2: Propositional Logic Representation</w:t>
      </w:r>
    </w:p>
    <w:p w14:paraId="5874F8EF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1) R → W</w:t>
      </w:r>
    </w:p>
    <w:p w14:paraId="1A7EC450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2) R</w:t>
      </w:r>
    </w:p>
    <w:p w14:paraId="0C3E0297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Goal: W</w:t>
      </w:r>
    </w:p>
    <w:p w14:paraId="41F5FFF2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3: Conversion to Conjunctive Normal Form (CNF)</w:t>
      </w:r>
    </w:p>
    <w:p w14:paraId="1568BD62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 xml:space="preserve">An implication P → Q is logically equivalent to ¬P </w:t>
      </w:r>
      <w:r w:rsidRPr="00A35388">
        <w:rPr>
          <w:rFonts w:ascii="Cambria Math" w:hAnsi="Cambria Math" w:cs="Cambria Math"/>
          <w:sz w:val="24"/>
          <w:szCs w:val="24"/>
        </w:rPr>
        <w:t>∨</w:t>
      </w:r>
      <w:r w:rsidRPr="00A35388">
        <w:rPr>
          <w:rFonts w:ascii="Times New Roman" w:hAnsi="Times New Roman" w:cs="Times New Roman"/>
          <w:sz w:val="24"/>
          <w:szCs w:val="24"/>
        </w:rPr>
        <w:t xml:space="preserve"> Q. Applying this equivalence to each rule gives clauses that are already in CNF:</w:t>
      </w:r>
    </w:p>
    <w:p w14:paraId="6E36239A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R →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W  ≡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¬R </w:t>
      </w:r>
      <w:r w:rsidRPr="00A35388">
        <w:rPr>
          <w:rFonts w:ascii="Cambria Math" w:eastAsia="Consolas" w:hAnsi="Cambria Math" w:cs="Cambria Math"/>
          <w:sz w:val="24"/>
          <w:szCs w:val="24"/>
        </w:rPr>
        <w:t>∨</w:t>
      </w: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W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1)</w:t>
      </w:r>
    </w:p>
    <w:p w14:paraId="2E00C455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R                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2)</w:t>
      </w:r>
    </w:p>
    <w:p w14:paraId="6E78AE3E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4: Negation of the Goal</w:t>
      </w:r>
    </w:p>
    <w:p w14:paraId="26C177A9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To prove the goal by refutation, we negate it and add it to the clause set. If resolution derives a contradiction (the empty clause), the original goal must be true.</w:t>
      </w:r>
    </w:p>
    <w:p w14:paraId="6718610A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¬(Goal) = ¬W  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3)</w:t>
      </w:r>
    </w:p>
    <w:p w14:paraId="2D4FA3E3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Complete clause set used for resolution:</w:t>
      </w:r>
    </w:p>
    <w:p w14:paraId="634EFA7A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{ ¬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R </w:t>
      </w:r>
      <w:r w:rsidRPr="00A35388">
        <w:rPr>
          <w:rFonts w:ascii="Cambria Math" w:eastAsia="Consolas" w:hAnsi="Cambria Math" w:cs="Cambria Math"/>
          <w:sz w:val="24"/>
          <w:szCs w:val="24"/>
        </w:rPr>
        <w:t>∨</w:t>
      </w: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W ,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R ,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¬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W }</w:t>
      </w:r>
      <w:proofErr w:type="gramEnd"/>
    </w:p>
    <w:p w14:paraId="67EC114E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5: Resolution Algorithm — Step-by-Step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000"/>
        <w:gridCol w:w="3000"/>
      </w:tblGrid>
      <w:tr w:rsidR="00CF325B" w:rsidRPr="00A35388" w14:paraId="3A5CC591" w14:textId="77777777" w:rsidTr="00110BC1">
        <w:trPr>
          <w:tblHeader/>
        </w:trPr>
        <w:tc>
          <w:tcPr>
            <w:tcW w:w="900" w:type="dxa"/>
            <w:shd w:val="clear" w:color="auto" w:fill="D9E2F3"/>
          </w:tcPr>
          <w:p w14:paraId="6660C842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000" w:type="dxa"/>
            <w:shd w:val="clear" w:color="auto" w:fill="D9E2F3"/>
          </w:tcPr>
          <w:p w14:paraId="29EF6D89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 1</w:t>
            </w:r>
          </w:p>
        </w:tc>
        <w:tc>
          <w:tcPr>
            <w:tcW w:w="3000" w:type="dxa"/>
            <w:shd w:val="clear" w:color="auto" w:fill="D9E2F3"/>
          </w:tcPr>
          <w:p w14:paraId="6149E746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 2</w:t>
            </w:r>
          </w:p>
        </w:tc>
        <w:tc>
          <w:tcPr>
            <w:tcW w:w="3000" w:type="dxa"/>
            <w:shd w:val="clear" w:color="auto" w:fill="D9E2F3"/>
          </w:tcPr>
          <w:p w14:paraId="6B3A65B5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Resolvent</w:t>
            </w:r>
          </w:p>
        </w:tc>
      </w:tr>
      <w:tr w:rsidR="00CF325B" w:rsidRPr="00A35388" w14:paraId="542C7169" w14:textId="77777777" w:rsidTr="00110BC1">
        <w:tc>
          <w:tcPr>
            <w:tcW w:w="900" w:type="dxa"/>
          </w:tcPr>
          <w:p w14:paraId="14142C69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14:paraId="64F87EBA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3000" w:type="dxa"/>
          </w:tcPr>
          <w:p w14:paraId="2C228375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¬R </w:t>
            </w:r>
            <w:r w:rsidRPr="00A35388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W</w:t>
            </w:r>
          </w:p>
        </w:tc>
        <w:tc>
          <w:tcPr>
            <w:tcW w:w="3000" w:type="dxa"/>
          </w:tcPr>
          <w:p w14:paraId="4319E9D5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W  (</w:t>
            </w:r>
            <w:proofErr w:type="gramEnd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unit resolution)</w:t>
            </w:r>
          </w:p>
        </w:tc>
      </w:tr>
      <w:tr w:rsidR="00CF325B" w:rsidRPr="00A35388" w14:paraId="78E481DD" w14:textId="77777777" w:rsidTr="00110BC1">
        <w:tc>
          <w:tcPr>
            <w:tcW w:w="900" w:type="dxa"/>
          </w:tcPr>
          <w:p w14:paraId="4807AB9A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0" w:type="dxa"/>
          </w:tcPr>
          <w:p w14:paraId="694F0058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W</w:t>
            </w:r>
          </w:p>
        </w:tc>
        <w:tc>
          <w:tcPr>
            <w:tcW w:w="3000" w:type="dxa"/>
          </w:tcPr>
          <w:p w14:paraId="16CD222A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¬W</w:t>
            </w:r>
          </w:p>
        </w:tc>
        <w:tc>
          <w:tcPr>
            <w:tcW w:w="3000" w:type="dxa"/>
          </w:tcPr>
          <w:p w14:paraId="56A451D7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{ }</w:t>
            </w:r>
            <w:proofErr w:type="gramEnd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— Empty Clause □</w:t>
            </w:r>
          </w:p>
        </w:tc>
      </w:tr>
    </w:tbl>
    <w:p w14:paraId="7156F68A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Step 1 removes the complementary literals R and ¬R, leaving W. Step 2 then resolves W against the negated goal ¬W, and since both are unit clauses with opposite polarity, they cancel completely — leaving the empty clause.</w:t>
      </w:r>
    </w:p>
    <w:p w14:paraId="303D04B2" w14:textId="77777777" w:rsidR="00CF325B" w:rsidRPr="00A35388" w:rsidRDefault="00CF325B" w:rsidP="00CF325B">
      <w:pPr>
        <w:spacing w:before="150" w:after="100"/>
        <w:rPr>
          <w:rFonts w:ascii="Times New Roman" w:hAnsi="Times New Roman" w:cs="Times New Roman"/>
          <w:sz w:val="24"/>
          <w:szCs w:val="24"/>
        </w:rPr>
      </w:pPr>
    </w:p>
    <w:p w14:paraId="2FE9DE2E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6: Result and Conclusion</w:t>
      </w:r>
    </w:p>
    <w:p w14:paraId="39FD696C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b/>
          <w:bCs/>
          <w:sz w:val="24"/>
          <w:szCs w:val="24"/>
        </w:rPr>
        <w:t>The empty clause (□) was derived in Step 2, so the goal is proved by refutation. Hence, 'The ground is wet' is logically entailed by the knowledge base — the ground is indeed wet.</w:t>
      </w:r>
    </w:p>
    <w:p w14:paraId="49C21E7D" w14:textId="77777777" w:rsidR="00CF325B" w:rsidRPr="00A35388" w:rsidRDefault="00CF325B" w:rsidP="00CF325B">
      <w:pPr>
        <w:pBdr>
          <w:bottom w:val="single" w:sz="6" w:space="10" w:color="999999"/>
        </w:pBdr>
        <w:spacing w:after="200"/>
        <w:rPr>
          <w:rFonts w:ascii="Times New Roman" w:hAnsi="Times New Roman" w:cs="Times New Roman"/>
          <w:sz w:val="24"/>
          <w:szCs w:val="24"/>
        </w:rPr>
      </w:pPr>
    </w:p>
    <w:p w14:paraId="37187B7A" w14:textId="77777777" w:rsidR="00CF325B" w:rsidRPr="00A35388" w:rsidRDefault="00CF325B" w:rsidP="00CF325B">
      <w:pPr>
        <w:pStyle w:val="Heading1"/>
        <w:spacing w:before="300" w:after="150"/>
        <w:rPr>
          <w:sz w:val="24"/>
          <w:szCs w:val="24"/>
        </w:rPr>
      </w:pPr>
      <w:r w:rsidRPr="00A35388">
        <w:rPr>
          <w:b/>
          <w:bCs/>
          <w:color w:val="1F3864"/>
          <w:sz w:val="24"/>
          <w:szCs w:val="24"/>
        </w:rPr>
        <w:t>Question 2 — Student Assignment Submission</w:t>
      </w:r>
    </w:p>
    <w:p w14:paraId="4145B789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Knowledge Base (Given)</w:t>
      </w:r>
    </w:p>
    <w:p w14:paraId="2A9ECFCC" w14:textId="77777777" w:rsidR="00CF325B" w:rsidRPr="00A35388" w:rsidRDefault="00CF325B" w:rsidP="00CF325B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1. If a student submits the assignment, then the student receives internal marks.</w:t>
      </w:r>
    </w:p>
    <w:p w14:paraId="29969476" w14:textId="77777777" w:rsidR="00CF325B" w:rsidRPr="00A35388" w:rsidRDefault="00CF325B" w:rsidP="00CF325B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lastRenderedPageBreak/>
        <w:t>2. Rahul submitted the assignment.</w:t>
      </w:r>
    </w:p>
    <w:p w14:paraId="10CA340F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Goal: Rahul receives internal marks.</w:t>
      </w:r>
    </w:p>
    <w:p w14:paraId="383BD7FA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1: Symbol Definitions</w:t>
      </w:r>
    </w:p>
    <w:p w14:paraId="6AD951F5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S = A student submits the assignment (Rahul submits the assignment)</w:t>
      </w:r>
    </w:p>
    <w:p w14:paraId="2E2A106D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M = The student receives internal marks</w:t>
      </w:r>
    </w:p>
    <w:p w14:paraId="1EC4F925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2: Propositional Logic Representation</w:t>
      </w:r>
    </w:p>
    <w:p w14:paraId="0596C83A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1) S → M</w:t>
      </w:r>
    </w:p>
    <w:p w14:paraId="048C0D00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2) S</w:t>
      </w:r>
    </w:p>
    <w:p w14:paraId="0BDB67C2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Goal: M</w:t>
      </w:r>
    </w:p>
    <w:p w14:paraId="7B283E23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3: Conversion to Conjunctive Normal Form (CNF)</w:t>
      </w:r>
    </w:p>
    <w:p w14:paraId="51E4BB8D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 xml:space="preserve">An implication P → Q is logically equivalent to ¬P </w:t>
      </w:r>
      <w:r w:rsidRPr="00A35388">
        <w:rPr>
          <w:rFonts w:ascii="Cambria Math" w:hAnsi="Cambria Math" w:cs="Cambria Math"/>
          <w:sz w:val="24"/>
          <w:szCs w:val="24"/>
        </w:rPr>
        <w:t>∨</w:t>
      </w:r>
      <w:r w:rsidRPr="00A35388">
        <w:rPr>
          <w:rFonts w:ascii="Times New Roman" w:hAnsi="Times New Roman" w:cs="Times New Roman"/>
          <w:sz w:val="24"/>
          <w:szCs w:val="24"/>
        </w:rPr>
        <w:t xml:space="preserve"> Q. Applying this equivalence to each rule gives clauses that are already in CNF:</w:t>
      </w:r>
    </w:p>
    <w:p w14:paraId="4EFBED5C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S →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M  ≡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¬S </w:t>
      </w:r>
      <w:r w:rsidRPr="00A35388">
        <w:rPr>
          <w:rFonts w:ascii="Cambria Math" w:eastAsia="Consolas" w:hAnsi="Cambria Math" w:cs="Cambria Math"/>
          <w:sz w:val="24"/>
          <w:szCs w:val="24"/>
        </w:rPr>
        <w:t>∨</w:t>
      </w: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M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1)</w:t>
      </w:r>
    </w:p>
    <w:p w14:paraId="31CDB3CC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S                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2)</w:t>
      </w:r>
    </w:p>
    <w:p w14:paraId="3B7756A0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4: Negation of the Goal</w:t>
      </w:r>
    </w:p>
    <w:p w14:paraId="6C4316D5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To prove the goal by refutation, we negate it and add it to the clause set. If resolution derives a contradiction (the empty clause), the original goal must be true.</w:t>
      </w:r>
    </w:p>
    <w:p w14:paraId="64CFD9FF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¬(Goal) = ¬M  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3)</w:t>
      </w:r>
    </w:p>
    <w:p w14:paraId="14EAE5C7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Complete clause set used for resolution:</w:t>
      </w:r>
    </w:p>
    <w:p w14:paraId="127DCA7A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{ ¬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S </w:t>
      </w:r>
      <w:r w:rsidRPr="00A35388">
        <w:rPr>
          <w:rFonts w:ascii="Cambria Math" w:eastAsia="Consolas" w:hAnsi="Cambria Math" w:cs="Cambria Math"/>
          <w:sz w:val="24"/>
          <w:szCs w:val="24"/>
        </w:rPr>
        <w:t>∨</w:t>
      </w: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M ,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S ,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¬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M }</w:t>
      </w:r>
      <w:proofErr w:type="gramEnd"/>
    </w:p>
    <w:p w14:paraId="7ECD7339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5: Resolution Algorithm — Step-by-Step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000"/>
        <w:gridCol w:w="3000"/>
      </w:tblGrid>
      <w:tr w:rsidR="00CF325B" w:rsidRPr="00A35388" w14:paraId="01445A1C" w14:textId="77777777" w:rsidTr="00110BC1">
        <w:trPr>
          <w:tblHeader/>
        </w:trPr>
        <w:tc>
          <w:tcPr>
            <w:tcW w:w="900" w:type="dxa"/>
            <w:shd w:val="clear" w:color="auto" w:fill="D9E2F3"/>
          </w:tcPr>
          <w:p w14:paraId="2ACA47CC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000" w:type="dxa"/>
            <w:shd w:val="clear" w:color="auto" w:fill="D9E2F3"/>
          </w:tcPr>
          <w:p w14:paraId="2D311AC7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 1</w:t>
            </w:r>
          </w:p>
        </w:tc>
        <w:tc>
          <w:tcPr>
            <w:tcW w:w="3000" w:type="dxa"/>
            <w:shd w:val="clear" w:color="auto" w:fill="D9E2F3"/>
          </w:tcPr>
          <w:p w14:paraId="4FDD0A93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 2</w:t>
            </w:r>
          </w:p>
        </w:tc>
        <w:tc>
          <w:tcPr>
            <w:tcW w:w="3000" w:type="dxa"/>
            <w:shd w:val="clear" w:color="auto" w:fill="D9E2F3"/>
          </w:tcPr>
          <w:p w14:paraId="6DEB91C6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Resolvent</w:t>
            </w:r>
          </w:p>
        </w:tc>
      </w:tr>
      <w:tr w:rsidR="00CF325B" w:rsidRPr="00A35388" w14:paraId="077A209D" w14:textId="77777777" w:rsidTr="00110BC1">
        <w:tc>
          <w:tcPr>
            <w:tcW w:w="900" w:type="dxa"/>
          </w:tcPr>
          <w:p w14:paraId="36419D58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14:paraId="0E3E0327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000" w:type="dxa"/>
          </w:tcPr>
          <w:p w14:paraId="7C0BA75C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¬S </w:t>
            </w:r>
            <w:r w:rsidRPr="00A35388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</w:p>
        </w:tc>
        <w:tc>
          <w:tcPr>
            <w:tcW w:w="3000" w:type="dxa"/>
          </w:tcPr>
          <w:p w14:paraId="66207D77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M  (</w:t>
            </w:r>
            <w:proofErr w:type="gramEnd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unit resolution)</w:t>
            </w:r>
          </w:p>
        </w:tc>
      </w:tr>
      <w:tr w:rsidR="00CF325B" w:rsidRPr="00A35388" w14:paraId="0D1DAAE6" w14:textId="77777777" w:rsidTr="00110BC1">
        <w:tc>
          <w:tcPr>
            <w:tcW w:w="900" w:type="dxa"/>
          </w:tcPr>
          <w:p w14:paraId="7341ED77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0" w:type="dxa"/>
          </w:tcPr>
          <w:p w14:paraId="433FE48B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3000" w:type="dxa"/>
          </w:tcPr>
          <w:p w14:paraId="052F7B25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¬M</w:t>
            </w:r>
          </w:p>
        </w:tc>
        <w:tc>
          <w:tcPr>
            <w:tcW w:w="3000" w:type="dxa"/>
          </w:tcPr>
          <w:p w14:paraId="0993FB55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{ }</w:t>
            </w:r>
            <w:proofErr w:type="gramEnd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— Empty Clause □</w:t>
            </w:r>
          </w:p>
        </w:tc>
      </w:tr>
    </w:tbl>
    <w:p w14:paraId="4631E3D0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Step 1 cancels S with ¬S in the implication clause, leaving M. Step 2 resolves this derived fact M with the negated goal ¬M, producing the empty clause and confirming the contradiction.</w:t>
      </w:r>
    </w:p>
    <w:p w14:paraId="02FD8D7D" w14:textId="77777777" w:rsidR="00CF325B" w:rsidRPr="00A35388" w:rsidRDefault="00CF325B" w:rsidP="00CF325B">
      <w:pPr>
        <w:spacing w:before="150" w:after="100"/>
        <w:rPr>
          <w:rFonts w:ascii="Times New Roman" w:hAnsi="Times New Roman" w:cs="Times New Roman"/>
          <w:sz w:val="24"/>
          <w:szCs w:val="24"/>
        </w:rPr>
      </w:pPr>
    </w:p>
    <w:p w14:paraId="5429AF9A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6: Result and Conclusion</w:t>
      </w:r>
    </w:p>
    <w:p w14:paraId="5E4293D1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b/>
          <w:bCs/>
          <w:sz w:val="24"/>
          <w:szCs w:val="24"/>
        </w:rPr>
        <w:t>The empty clause (□) is obtained in Step 2. Therefore, the goal is proved: Rahul receives internal marks.</w:t>
      </w:r>
    </w:p>
    <w:p w14:paraId="3B2DA6D9" w14:textId="77777777" w:rsidR="00CF325B" w:rsidRPr="00A35388" w:rsidRDefault="00CF325B" w:rsidP="00CF325B">
      <w:pPr>
        <w:pBdr>
          <w:bottom w:val="single" w:sz="6" w:space="1" w:color="999999"/>
        </w:pBdr>
        <w:spacing w:after="200"/>
        <w:rPr>
          <w:rFonts w:ascii="Times New Roman" w:hAnsi="Times New Roman" w:cs="Times New Roman"/>
          <w:sz w:val="24"/>
          <w:szCs w:val="24"/>
        </w:rPr>
      </w:pPr>
    </w:p>
    <w:p w14:paraId="61669837" w14:textId="77777777" w:rsidR="00CF325B" w:rsidRPr="00A35388" w:rsidRDefault="00CF325B" w:rsidP="00CF325B">
      <w:pPr>
        <w:pStyle w:val="Heading1"/>
        <w:spacing w:before="300" w:after="150"/>
        <w:rPr>
          <w:sz w:val="24"/>
          <w:szCs w:val="24"/>
        </w:rPr>
      </w:pPr>
      <w:r w:rsidRPr="00A35388">
        <w:rPr>
          <w:b/>
          <w:bCs/>
          <w:color w:val="1F3864"/>
          <w:sz w:val="24"/>
          <w:szCs w:val="24"/>
        </w:rPr>
        <w:t>Question 3 — Library Membership</w:t>
      </w:r>
    </w:p>
    <w:p w14:paraId="37EA5777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Knowledge Base (Given)</w:t>
      </w:r>
    </w:p>
    <w:p w14:paraId="342A2FC5" w14:textId="77777777" w:rsidR="00CF325B" w:rsidRPr="00A35388" w:rsidRDefault="00CF325B" w:rsidP="00CF325B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1. If a person is a library member, then the person can borrow books.</w:t>
      </w:r>
    </w:p>
    <w:p w14:paraId="5177739B" w14:textId="77777777" w:rsidR="00CF325B" w:rsidRPr="00A35388" w:rsidRDefault="00CF325B" w:rsidP="00CF325B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2. Priya is a library member.</w:t>
      </w:r>
    </w:p>
    <w:p w14:paraId="6E9ACF62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Goal: Priya can borrow books.</w:t>
      </w:r>
    </w:p>
    <w:p w14:paraId="4412C6C8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1: Symbol Definitions</w:t>
      </w:r>
    </w:p>
    <w:p w14:paraId="1F60BAF4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L = A person is a library member (Priya is a library member)</w:t>
      </w:r>
    </w:p>
    <w:p w14:paraId="5CF0E361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lastRenderedPageBreak/>
        <w:t>B = The person can borrow books</w:t>
      </w:r>
    </w:p>
    <w:p w14:paraId="204FD7AF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2: Propositional Logic Representation</w:t>
      </w:r>
    </w:p>
    <w:p w14:paraId="32120714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1) L → B</w:t>
      </w:r>
    </w:p>
    <w:p w14:paraId="78A64E13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2) L</w:t>
      </w:r>
    </w:p>
    <w:p w14:paraId="1F0E1781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Goal: B</w:t>
      </w:r>
    </w:p>
    <w:p w14:paraId="7AA87937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3: Conversion to Conjunctive Normal Form (CNF)</w:t>
      </w:r>
    </w:p>
    <w:p w14:paraId="2C3F2C84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 xml:space="preserve">An implication P → Q is logically equivalent to ¬P </w:t>
      </w:r>
      <w:r w:rsidRPr="00A35388">
        <w:rPr>
          <w:rFonts w:ascii="Cambria Math" w:hAnsi="Cambria Math" w:cs="Cambria Math"/>
          <w:sz w:val="24"/>
          <w:szCs w:val="24"/>
        </w:rPr>
        <w:t>∨</w:t>
      </w:r>
      <w:r w:rsidRPr="00A35388">
        <w:rPr>
          <w:rFonts w:ascii="Times New Roman" w:hAnsi="Times New Roman" w:cs="Times New Roman"/>
          <w:sz w:val="24"/>
          <w:szCs w:val="24"/>
        </w:rPr>
        <w:t xml:space="preserve"> Q. Applying this equivalence to each rule gives clauses that are already in CNF:</w:t>
      </w:r>
    </w:p>
    <w:p w14:paraId="0E9B8F69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L →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B  ≡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¬L </w:t>
      </w:r>
      <w:r w:rsidRPr="00A35388">
        <w:rPr>
          <w:rFonts w:ascii="Cambria Math" w:eastAsia="Consolas" w:hAnsi="Cambria Math" w:cs="Cambria Math"/>
          <w:sz w:val="24"/>
          <w:szCs w:val="24"/>
        </w:rPr>
        <w:t>∨</w:t>
      </w: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B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1)</w:t>
      </w:r>
    </w:p>
    <w:p w14:paraId="00D95F41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L                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2)</w:t>
      </w:r>
    </w:p>
    <w:p w14:paraId="2E27E541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4: Negation of the Goal</w:t>
      </w:r>
    </w:p>
    <w:p w14:paraId="4B92C1A2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To prove the goal by refutation, we negate it and add it to the clause set. If resolution derives a contradiction (the empty clause), the original goal must be true.</w:t>
      </w:r>
    </w:p>
    <w:p w14:paraId="581B5315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¬(Goal) = ¬B  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3)</w:t>
      </w:r>
    </w:p>
    <w:p w14:paraId="2B4F2C17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Complete clause set used for resolution:</w:t>
      </w:r>
    </w:p>
    <w:p w14:paraId="175B3192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{ ¬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L </w:t>
      </w:r>
      <w:r w:rsidRPr="00A35388">
        <w:rPr>
          <w:rFonts w:ascii="Cambria Math" w:eastAsia="Consolas" w:hAnsi="Cambria Math" w:cs="Cambria Math"/>
          <w:sz w:val="24"/>
          <w:szCs w:val="24"/>
        </w:rPr>
        <w:t>∨</w:t>
      </w: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B ,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L ,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¬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B }</w:t>
      </w:r>
      <w:proofErr w:type="gramEnd"/>
    </w:p>
    <w:p w14:paraId="20895EE5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5: Resolution Algorithm — Step-by-Step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000"/>
        <w:gridCol w:w="3000"/>
      </w:tblGrid>
      <w:tr w:rsidR="00CF325B" w:rsidRPr="00A35388" w14:paraId="45E5067B" w14:textId="77777777" w:rsidTr="00110BC1">
        <w:trPr>
          <w:tblHeader/>
        </w:trPr>
        <w:tc>
          <w:tcPr>
            <w:tcW w:w="900" w:type="dxa"/>
            <w:shd w:val="clear" w:color="auto" w:fill="D9E2F3"/>
          </w:tcPr>
          <w:p w14:paraId="510A3B27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000" w:type="dxa"/>
            <w:shd w:val="clear" w:color="auto" w:fill="D9E2F3"/>
          </w:tcPr>
          <w:p w14:paraId="108C1758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 1</w:t>
            </w:r>
          </w:p>
        </w:tc>
        <w:tc>
          <w:tcPr>
            <w:tcW w:w="3000" w:type="dxa"/>
            <w:shd w:val="clear" w:color="auto" w:fill="D9E2F3"/>
          </w:tcPr>
          <w:p w14:paraId="69684C14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 2</w:t>
            </w:r>
          </w:p>
        </w:tc>
        <w:tc>
          <w:tcPr>
            <w:tcW w:w="3000" w:type="dxa"/>
            <w:shd w:val="clear" w:color="auto" w:fill="D9E2F3"/>
          </w:tcPr>
          <w:p w14:paraId="613B958C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Resolvent</w:t>
            </w:r>
          </w:p>
        </w:tc>
      </w:tr>
      <w:tr w:rsidR="00CF325B" w:rsidRPr="00A35388" w14:paraId="712DD4A6" w14:textId="77777777" w:rsidTr="00110BC1">
        <w:tc>
          <w:tcPr>
            <w:tcW w:w="900" w:type="dxa"/>
          </w:tcPr>
          <w:p w14:paraId="7E3688BA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14:paraId="0D2844EE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3000" w:type="dxa"/>
          </w:tcPr>
          <w:p w14:paraId="5CE90D97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¬L </w:t>
            </w:r>
            <w:r w:rsidRPr="00A35388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3000" w:type="dxa"/>
          </w:tcPr>
          <w:p w14:paraId="73BB3D5B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B  (</w:t>
            </w:r>
            <w:proofErr w:type="gramEnd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unit resolution)</w:t>
            </w:r>
          </w:p>
        </w:tc>
      </w:tr>
      <w:tr w:rsidR="00CF325B" w:rsidRPr="00A35388" w14:paraId="55FD6FDE" w14:textId="77777777" w:rsidTr="00110BC1">
        <w:tc>
          <w:tcPr>
            <w:tcW w:w="900" w:type="dxa"/>
          </w:tcPr>
          <w:p w14:paraId="0643E99B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0" w:type="dxa"/>
          </w:tcPr>
          <w:p w14:paraId="7665982D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000" w:type="dxa"/>
          </w:tcPr>
          <w:p w14:paraId="328BF162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¬B</w:t>
            </w:r>
          </w:p>
        </w:tc>
        <w:tc>
          <w:tcPr>
            <w:tcW w:w="3000" w:type="dxa"/>
          </w:tcPr>
          <w:p w14:paraId="3DB7F9F8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{ }</w:t>
            </w:r>
            <w:proofErr w:type="gramEnd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— Empty Clause □; no further clauses can be generated</w:t>
            </w:r>
          </w:p>
        </w:tc>
      </w:tr>
    </w:tbl>
    <w:p w14:paraId="76B96A24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 xml:space="preserve">Step 1 resolves the fact L against the rule ¬L </w:t>
      </w:r>
      <w:r w:rsidRPr="00A35388">
        <w:rPr>
          <w:rFonts w:ascii="Cambria Math" w:hAnsi="Cambria Math" w:cs="Cambria Math"/>
          <w:sz w:val="24"/>
          <w:szCs w:val="24"/>
        </w:rPr>
        <w:t>∨</w:t>
      </w:r>
      <w:r w:rsidRPr="00A35388">
        <w:rPr>
          <w:rFonts w:ascii="Times New Roman" w:hAnsi="Times New Roman" w:cs="Times New Roman"/>
          <w:sz w:val="24"/>
          <w:szCs w:val="24"/>
        </w:rPr>
        <w:t xml:space="preserve"> B to derive B. Step 2 resolves B against the negated goal ¬B. Since no literals remain after this cancellation, resolution halts — there is nothing left to resolve further.</w:t>
      </w:r>
    </w:p>
    <w:p w14:paraId="4229E6C2" w14:textId="77777777" w:rsidR="00CF325B" w:rsidRPr="00A35388" w:rsidRDefault="00CF325B" w:rsidP="00CF325B">
      <w:pPr>
        <w:spacing w:before="150" w:after="100"/>
        <w:rPr>
          <w:rFonts w:ascii="Times New Roman" w:hAnsi="Times New Roman" w:cs="Times New Roman"/>
          <w:sz w:val="24"/>
          <w:szCs w:val="24"/>
        </w:rPr>
      </w:pPr>
    </w:p>
    <w:p w14:paraId="5C8667BB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6: Result and Conclusion</w:t>
      </w:r>
    </w:p>
    <w:p w14:paraId="2B46672C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b/>
          <w:bCs/>
          <w:sz w:val="24"/>
          <w:szCs w:val="24"/>
        </w:rPr>
        <w:t>Resolution terminates with the empty clause, so no further clauses need to be generated. Final conclusion: Priya can borrow books — the goal is proved true.</w:t>
      </w:r>
    </w:p>
    <w:p w14:paraId="46F0CE96" w14:textId="77777777" w:rsidR="00CF325B" w:rsidRPr="00A35388" w:rsidRDefault="00CF325B" w:rsidP="00CF325B">
      <w:pPr>
        <w:pBdr>
          <w:bottom w:val="single" w:sz="6" w:space="1" w:color="999999"/>
        </w:pBdr>
        <w:spacing w:after="200"/>
        <w:rPr>
          <w:rFonts w:ascii="Times New Roman" w:hAnsi="Times New Roman" w:cs="Times New Roman"/>
          <w:sz w:val="24"/>
          <w:szCs w:val="24"/>
        </w:rPr>
      </w:pPr>
    </w:p>
    <w:p w14:paraId="1F3234E6" w14:textId="77777777" w:rsidR="00CF325B" w:rsidRPr="00A35388" w:rsidRDefault="00CF325B" w:rsidP="00CF325B">
      <w:pPr>
        <w:pStyle w:val="Heading1"/>
        <w:spacing w:before="300" w:after="150"/>
        <w:rPr>
          <w:sz w:val="24"/>
          <w:szCs w:val="24"/>
        </w:rPr>
      </w:pPr>
      <w:r w:rsidRPr="00A35388">
        <w:rPr>
          <w:b/>
          <w:bCs/>
          <w:color w:val="1F3864"/>
          <w:sz w:val="24"/>
          <w:szCs w:val="24"/>
        </w:rPr>
        <w:t>Question 4 — Placement Eligibility</w:t>
      </w:r>
    </w:p>
    <w:p w14:paraId="64241E50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Knowledge Base (Given)</w:t>
      </w:r>
    </w:p>
    <w:p w14:paraId="58ABDD32" w14:textId="77777777" w:rsidR="00CF325B" w:rsidRPr="00A35388" w:rsidRDefault="00CF325B" w:rsidP="00CF325B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1. If a student clears the aptitude test, then the student is eligible for placement.</w:t>
      </w:r>
    </w:p>
    <w:p w14:paraId="5451A3D9" w14:textId="77777777" w:rsidR="00CF325B" w:rsidRPr="00A35388" w:rsidRDefault="00CF325B" w:rsidP="00CF325B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2. Arun cleared the aptitude test.</w:t>
      </w:r>
    </w:p>
    <w:p w14:paraId="5B07B01F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Goal: Arun is eligible for placement.</w:t>
      </w:r>
    </w:p>
    <w:p w14:paraId="50FC6B81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1: Symbol Definitions</w:t>
      </w:r>
    </w:p>
    <w:p w14:paraId="7EB51052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A = A student clears the aptitude test (Arun clears the aptitude test)</w:t>
      </w:r>
    </w:p>
    <w:p w14:paraId="03401F8A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P = The student is eligible for placement</w:t>
      </w:r>
    </w:p>
    <w:p w14:paraId="4E06AD73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2: Propositional Logic Representation</w:t>
      </w:r>
    </w:p>
    <w:p w14:paraId="7138F715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lastRenderedPageBreak/>
        <w:t>1) A → P</w:t>
      </w:r>
    </w:p>
    <w:p w14:paraId="316BDD76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2) A</w:t>
      </w:r>
    </w:p>
    <w:p w14:paraId="121BC306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Goal: P</w:t>
      </w:r>
    </w:p>
    <w:p w14:paraId="4E1577C6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3: Conversion to Conjunctive Normal Form (CNF)</w:t>
      </w:r>
    </w:p>
    <w:p w14:paraId="28A0C26B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 xml:space="preserve">An implication P → Q is logically equivalent to ¬P </w:t>
      </w:r>
      <w:r w:rsidRPr="00A35388">
        <w:rPr>
          <w:rFonts w:ascii="Cambria Math" w:hAnsi="Cambria Math" w:cs="Cambria Math"/>
          <w:sz w:val="24"/>
          <w:szCs w:val="24"/>
        </w:rPr>
        <w:t>∨</w:t>
      </w:r>
      <w:r w:rsidRPr="00A35388">
        <w:rPr>
          <w:rFonts w:ascii="Times New Roman" w:hAnsi="Times New Roman" w:cs="Times New Roman"/>
          <w:sz w:val="24"/>
          <w:szCs w:val="24"/>
        </w:rPr>
        <w:t xml:space="preserve"> Q. Applying this equivalence to each rule gives clauses that are already in CNF:</w:t>
      </w:r>
    </w:p>
    <w:p w14:paraId="3A4F5465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A →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P  ≡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¬A </w:t>
      </w:r>
      <w:r w:rsidRPr="00A35388">
        <w:rPr>
          <w:rFonts w:ascii="Cambria Math" w:eastAsia="Consolas" w:hAnsi="Cambria Math" w:cs="Cambria Math"/>
          <w:sz w:val="24"/>
          <w:szCs w:val="24"/>
        </w:rPr>
        <w:t>∨</w:t>
      </w: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P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1)</w:t>
      </w:r>
    </w:p>
    <w:p w14:paraId="10657226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A                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2)</w:t>
      </w:r>
    </w:p>
    <w:p w14:paraId="1ED8CBE9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4: Negation of the Goal</w:t>
      </w:r>
    </w:p>
    <w:p w14:paraId="7E1374A5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To prove the goal by refutation, we negate it and add it to the clause set. If resolution derives a contradiction (the empty clause), the original goal must be true.</w:t>
      </w:r>
    </w:p>
    <w:p w14:paraId="4B6ED753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¬(Goal) = ¬P  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3)</w:t>
      </w:r>
    </w:p>
    <w:p w14:paraId="76476EE1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Complete clause set used for resolution:</w:t>
      </w:r>
    </w:p>
    <w:p w14:paraId="2D75A4E0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{ ¬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A </w:t>
      </w:r>
      <w:r w:rsidRPr="00A35388">
        <w:rPr>
          <w:rFonts w:ascii="Cambria Math" w:eastAsia="Consolas" w:hAnsi="Cambria Math" w:cs="Cambria Math"/>
          <w:sz w:val="24"/>
          <w:szCs w:val="24"/>
        </w:rPr>
        <w:t>∨</w:t>
      </w: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P ,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A ,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¬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P }</w:t>
      </w:r>
      <w:proofErr w:type="gramEnd"/>
    </w:p>
    <w:p w14:paraId="1542F806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5: Resolution Algorithm — Step-by-Step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000"/>
        <w:gridCol w:w="3000"/>
      </w:tblGrid>
      <w:tr w:rsidR="00CF325B" w:rsidRPr="00A35388" w14:paraId="07D787E8" w14:textId="77777777" w:rsidTr="00110BC1">
        <w:trPr>
          <w:tblHeader/>
        </w:trPr>
        <w:tc>
          <w:tcPr>
            <w:tcW w:w="900" w:type="dxa"/>
            <w:shd w:val="clear" w:color="auto" w:fill="D9E2F3"/>
          </w:tcPr>
          <w:p w14:paraId="4531BF11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000" w:type="dxa"/>
            <w:shd w:val="clear" w:color="auto" w:fill="D9E2F3"/>
          </w:tcPr>
          <w:p w14:paraId="207BD48E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 1</w:t>
            </w:r>
          </w:p>
        </w:tc>
        <w:tc>
          <w:tcPr>
            <w:tcW w:w="3000" w:type="dxa"/>
            <w:shd w:val="clear" w:color="auto" w:fill="D9E2F3"/>
          </w:tcPr>
          <w:p w14:paraId="49961C35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 2</w:t>
            </w:r>
          </w:p>
        </w:tc>
        <w:tc>
          <w:tcPr>
            <w:tcW w:w="3000" w:type="dxa"/>
            <w:shd w:val="clear" w:color="auto" w:fill="D9E2F3"/>
          </w:tcPr>
          <w:p w14:paraId="1EC5082E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Resolvent</w:t>
            </w:r>
          </w:p>
        </w:tc>
      </w:tr>
      <w:tr w:rsidR="00CF325B" w:rsidRPr="00A35388" w14:paraId="53C5CCCE" w14:textId="77777777" w:rsidTr="00110BC1">
        <w:tc>
          <w:tcPr>
            <w:tcW w:w="900" w:type="dxa"/>
          </w:tcPr>
          <w:p w14:paraId="728595C9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14:paraId="09D03D4E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000" w:type="dxa"/>
          </w:tcPr>
          <w:p w14:paraId="14CC816D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¬A </w:t>
            </w:r>
            <w:r w:rsidRPr="00A35388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</w:p>
        </w:tc>
        <w:tc>
          <w:tcPr>
            <w:tcW w:w="3000" w:type="dxa"/>
          </w:tcPr>
          <w:p w14:paraId="048DECE5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P  (</w:t>
            </w:r>
            <w:proofErr w:type="gramEnd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unit resolution)</w:t>
            </w:r>
          </w:p>
        </w:tc>
      </w:tr>
      <w:tr w:rsidR="00CF325B" w:rsidRPr="00A35388" w14:paraId="54E2FDE6" w14:textId="77777777" w:rsidTr="00110BC1">
        <w:tc>
          <w:tcPr>
            <w:tcW w:w="900" w:type="dxa"/>
          </w:tcPr>
          <w:p w14:paraId="664EDCD7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0" w:type="dxa"/>
          </w:tcPr>
          <w:p w14:paraId="7A7B146B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3000" w:type="dxa"/>
          </w:tcPr>
          <w:p w14:paraId="5ECB57C9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¬P</w:t>
            </w:r>
          </w:p>
        </w:tc>
        <w:tc>
          <w:tcPr>
            <w:tcW w:w="3000" w:type="dxa"/>
          </w:tcPr>
          <w:p w14:paraId="39F3B13B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{ }</w:t>
            </w:r>
            <w:proofErr w:type="gramEnd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— Empty Clause □</w:t>
            </w:r>
          </w:p>
        </w:tc>
      </w:tr>
    </w:tbl>
    <w:p w14:paraId="233335C0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 xml:space="preserve">Step 1 resolves the fact A with the rule ¬A </w:t>
      </w:r>
      <w:r w:rsidRPr="00A35388">
        <w:rPr>
          <w:rFonts w:ascii="Cambria Math" w:hAnsi="Cambria Math" w:cs="Cambria Math"/>
          <w:sz w:val="24"/>
          <w:szCs w:val="24"/>
        </w:rPr>
        <w:t>∨</w:t>
      </w:r>
      <w:r w:rsidRPr="00A35388">
        <w:rPr>
          <w:rFonts w:ascii="Times New Roman" w:hAnsi="Times New Roman" w:cs="Times New Roman"/>
          <w:sz w:val="24"/>
          <w:szCs w:val="24"/>
        </w:rPr>
        <w:t xml:space="preserve"> P to derive P, i.e. Arun is eligible. Step 2 resolves P with the negated goal ¬P to reach a contradiction, confirming the goal.</w:t>
      </w:r>
    </w:p>
    <w:p w14:paraId="7EA1CE61" w14:textId="77777777" w:rsidR="00CF325B" w:rsidRPr="00A35388" w:rsidRDefault="00CF325B" w:rsidP="00CF325B">
      <w:pPr>
        <w:spacing w:before="150" w:after="100"/>
        <w:rPr>
          <w:rFonts w:ascii="Times New Roman" w:hAnsi="Times New Roman" w:cs="Times New Roman"/>
          <w:sz w:val="24"/>
          <w:szCs w:val="24"/>
        </w:rPr>
      </w:pPr>
    </w:p>
    <w:p w14:paraId="207751F5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6: Result and Conclusion</w:t>
      </w:r>
    </w:p>
    <w:p w14:paraId="1C8FDB14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b/>
          <w:bCs/>
          <w:sz w:val="24"/>
          <w:szCs w:val="24"/>
        </w:rPr>
        <w:t>The empty clause is derived, proving the goal. Final conclusion: Arun is eligible for placement.</w:t>
      </w:r>
    </w:p>
    <w:p w14:paraId="55D45526" w14:textId="77777777" w:rsidR="00CF325B" w:rsidRPr="00A35388" w:rsidRDefault="00CF325B" w:rsidP="00CF325B">
      <w:pPr>
        <w:pBdr>
          <w:bottom w:val="single" w:sz="6" w:space="1" w:color="999999"/>
        </w:pBdr>
        <w:spacing w:after="200"/>
        <w:rPr>
          <w:rFonts w:ascii="Times New Roman" w:hAnsi="Times New Roman" w:cs="Times New Roman"/>
          <w:sz w:val="24"/>
          <w:szCs w:val="24"/>
        </w:rPr>
      </w:pPr>
    </w:p>
    <w:p w14:paraId="4DD36633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Resolution Tree — Question 4</w:t>
      </w:r>
    </w:p>
    <w:p w14:paraId="420492BC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The tree below shows how the clauses combine to reach the empty clause.</w:t>
      </w:r>
    </w:p>
    <w:p w14:paraId="447E18D4" w14:textId="77777777" w:rsidR="00CF325B" w:rsidRPr="00A35388" w:rsidRDefault="00CF325B" w:rsidP="00CF325B">
      <w:pPr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     {¬A </w:t>
      </w:r>
      <w:r w:rsidRPr="00A35388">
        <w:rPr>
          <w:rFonts w:ascii="Cambria Math" w:eastAsia="Consolas" w:hAnsi="Cambria Math" w:cs="Cambria Math"/>
          <w:sz w:val="24"/>
          <w:szCs w:val="24"/>
        </w:rPr>
        <w:t>∨</w:t>
      </w: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P}   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{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A}</w:t>
      </w:r>
    </w:p>
    <w:p w14:paraId="348B5163" w14:textId="77777777" w:rsidR="00CF325B" w:rsidRPr="00A35388" w:rsidRDefault="00CF325B" w:rsidP="00CF325B">
      <w:pPr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           \          /</w:t>
      </w:r>
    </w:p>
    <w:p w14:paraId="5FBE0AAB" w14:textId="77777777" w:rsidR="00CF325B" w:rsidRPr="00A35388" w:rsidRDefault="00CF325B" w:rsidP="00CF325B">
      <w:pPr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            \        /</w:t>
      </w:r>
    </w:p>
    <w:p w14:paraId="18AC3BCF" w14:textId="77777777" w:rsidR="00CF325B" w:rsidRPr="00A35388" w:rsidRDefault="00CF325B" w:rsidP="00CF325B">
      <w:pPr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               {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P}   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{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¬P}</w:t>
      </w:r>
    </w:p>
    <w:p w14:paraId="227F2714" w14:textId="77777777" w:rsidR="00CF325B" w:rsidRPr="00A35388" w:rsidRDefault="00CF325B" w:rsidP="00CF325B">
      <w:pPr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                  \        /</w:t>
      </w:r>
    </w:p>
    <w:p w14:paraId="030AEA8F" w14:textId="77777777" w:rsidR="00CF325B" w:rsidRPr="00A35388" w:rsidRDefault="00CF325B" w:rsidP="00CF325B">
      <w:pPr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                   \      /</w:t>
      </w:r>
    </w:p>
    <w:p w14:paraId="54D51D94" w14:textId="77777777" w:rsidR="00CF325B" w:rsidRPr="00A35388" w:rsidRDefault="00CF325B" w:rsidP="00CF325B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b/>
          <w:bCs/>
          <w:sz w:val="24"/>
          <w:szCs w:val="24"/>
        </w:rPr>
        <w:t xml:space="preserve">                       </w:t>
      </w:r>
      <w:proofErr w:type="gramStart"/>
      <w:r w:rsidRPr="00A35388">
        <w:rPr>
          <w:rFonts w:ascii="Times New Roman" w:eastAsia="Consolas" w:hAnsi="Times New Roman" w:cs="Times New Roman"/>
          <w:b/>
          <w:bCs/>
          <w:sz w:val="24"/>
          <w:szCs w:val="24"/>
        </w:rPr>
        <w:t>{ }</w:t>
      </w:r>
      <w:proofErr w:type="gramEnd"/>
      <w:r w:rsidRPr="00A35388">
        <w:rPr>
          <w:rFonts w:ascii="Times New Roman" w:eastAsia="Consolas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A35388">
        <w:rPr>
          <w:rFonts w:ascii="Times New Roman" w:eastAsia="Consolas" w:hAnsi="Times New Roman" w:cs="Times New Roman"/>
          <w:b/>
          <w:bCs/>
          <w:sz w:val="24"/>
          <w:szCs w:val="24"/>
        </w:rPr>
        <w:t>□  (</w:t>
      </w:r>
      <w:proofErr w:type="gramEnd"/>
      <w:r w:rsidRPr="00A35388">
        <w:rPr>
          <w:rFonts w:ascii="Times New Roman" w:eastAsia="Consolas" w:hAnsi="Times New Roman" w:cs="Times New Roman"/>
          <w:b/>
          <w:bCs/>
          <w:sz w:val="24"/>
          <w:szCs w:val="24"/>
        </w:rPr>
        <w:t>Empty Clause — Goal Proved)</w:t>
      </w:r>
    </w:p>
    <w:p w14:paraId="0EDCA85D" w14:textId="77777777" w:rsidR="00CF325B" w:rsidRPr="00A35388" w:rsidRDefault="00CF325B" w:rsidP="00CF325B">
      <w:pPr>
        <w:pBdr>
          <w:bottom w:val="single" w:sz="6" w:space="1" w:color="999999"/>
        </w:pBdr>
        <w:spacing w:after="200"/>
        <w:rPr>
          <w:rFonts w:ascii="Times New Roman" w:hAnsi="Times New Roman" w:cs="Times New Roman"/>
          <w:sz w:val="24"/>
          <w:szCs w:val="24"/>
        </w:rPr>
      </w:pPr>
    </w:p>
    <w:p w14:paraId="4233A9FD" w14:textId="77777777" w:rsidR="00CF325B" w:rsidRPr="00A35388" w:rsidRDefault="00CF325B" w:rsidP="00CF325B">
      <w:pPr>
        <w:pStyle w:val="Heading1"/>
        <w:spacing w:before="300" w:after="150"/>
        <w:rPr>
          <w:sz w:val="24"/>
          <w:szCs w:val="24"/>
        </w:rPr>
      </w:pPr>
      <w:r w:rsidRPr="00A35388">
        <w:rPr>
          <w:b/>
          <w:bCs/>
          <w:color w:val="1F3864"/>
          <w:sz w:val="24"/>
          <w:szCs w:val="24"/>
        </w:rPr>
        <w:t>Question 5 — Access Control System</w:t>
      </w:r>
    </w:p>
    <w:p w14:paraId="530D1D36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Knowledge Base (Given)</w:t>
      </w:r>
    </w:p>
    <w:p w14:paraId="39267357" w14:textId="77777777" w:rsidR="00CF325B" w:rsidRPr="00A35388" w:rsidRDefault="00CF325B" w:rsidP="00CF325B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1. If a user enters the correct password, then the user is authenticated.</w:t>
      </w:r>
    </w:p>
    <w:p w14:paraId="13239877" w14:textId="77777777" w:rsidR="00CF325B" w:rsidRPr="00A35388" w:rsidRDefault="00CF325B" w:rsidP="00CF325B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2. If a user is authenticated, then the user is granted access.</w:t>
      </w:r>
    </w:p>
    <w:p w14:paraId="579CC81F" w14:textId="77777777" w:rsidR="00CF325B" w:rsidRPr="00A35388" w:rsidRDefault="00CF325B" w:rsidP="00CF325B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3. The user entered the correct password.</w:t>
      </w:r>
    </w:p>
    <w:p w14:paraId="34B644A0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Goal: The user is granted access.</w:t>
      </w:r>
    </w:p>
    <w:p w14:paraId="4F736F2A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lastRenderedPageBreak/>
        <w:t>Step 1: Symbol Definitions</w:t>
      </w:r>
    </w:p>
    <w:p w14:paraId="1A7C6B36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C = The user enters the correct password</w:t>
      </w:r>
    </w:p>
    <w:p w14:paraId="3229BF00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Au = The user is authenticated</w:t>
      </w:r>
    </w:p>
    <w:p w14:paraId="06912850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Ac = The user is granted access</w:t>
      </w:r>
    </w:p>
    <w:p w14:paraId="09C43937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2: Propositional Logic Representation</w:t>
      </w:r>
    </w:p>
    <w:p w14:paraId="47D3B6A4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1) C → Au</w:t>
      </w:r>
    </w:p>
    <w:p w14:paraId="20128C3E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2) Au → Ac</w:t>
      </w:r>
    </w:p>
    <w:p w14:paraId="029AF820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3) C</w:t>
      </w:r>
    </w:p>
    <w:p w14:paraId="0E2D8FB0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>Goal: Ac</w:t>
      </w:r>
    </w:p>
    <w:p w14:paraId="04EDFEED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3: Conversion to Conjunctive Normal Form (CNF)</w:t>
      </w:r>
    </w:p>
    <w:p w14:paraId="3959861E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 xml:space="preserve">An implication P → Q is logically equivalent to ¬P </w:t>
      </w:r>
      <w:r w:rsidRPr="00A35388">
        <w:rPr>
          <w:rFonts w:ascii="Cambria Math" w:hAnsi="Cambria Math" w:cs="Cambria Math"/>
          <w:sz w:val="24"/>
          <w:szCs w:val="24"/>
        </w:rPr>
        <w:t>∨</w:t>
      </w:r>
      <w:r w:rsidRPr="00A35388">
        <w:rPr>
          <w:rFonts w:ascii="Times New Roman" w:hAnsi="Times New Roman" w:cs="Times New Roman"/>
          <w:sz w:val="24"/>
          <w:szCs w:val="24"/>
        </w:rPr>
        <w:t xml:space="preserve"> Q. Applying this equivalence to each rule gives clauses that are already in CNF:</w:t>
      </w:r>
    </w:p>
    <w:p w14:paraId="3A7AF355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C → Au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≡  ¬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C </w:t>
      </w:r>
      <w:r w:rsidRPr="00A35388">
        <w:rPr>
          <w:rFonts w:ascii="Cambria Math" w:eastAsia="Consolas" w:hAnsi="Cambria Math" w:cs="Cambria Math"/>
          <w:sz w:val="24"/>
          <w:szCs w:val="24"/>
        </w:rPr>
        <w:t>∨</w:t>
      </w: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Au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1)</w:t>
      </w:r>
    </w:p>
    <w:p w14:paraId="19D5D3D4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Au →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Ac  ≡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¬Au </w:t>
      </w:r>
      <w:r w:rsidRPr="00A35388">
        <w:rPr>
          <w:rFonts w:ascii="Cambria Math" w:eastAsia="Consolas" w:hAnsi="Cambria Math" w:cs="Cambria Math"/>
          <w:sz w:val="24"/>
          <w:szCs w:val="24"/>
        </w:rPr>
        <w:t>∨</w:t>
      </w: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Ac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2)</w:t>
      </w:r>
    </w:p>
    <w:p w14:paraId="3B2C3E96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C                   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3)</w:t>
      </w:r>
    </w:p>
    <w:p w14:paraId="2B69E0C7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4: Negation of the Goal</w:t>
      </w:r>
    </w:p>
    <w:p w14:paraId="17E0F56E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To prove the goal by refutation, we negate it and add it to the clause set. If resolution derives a contradiction (the empty clause), the original goal must be true.</w:t>
      </w:r>
    </w:p>
    <w:p w14:paraId="2C344D36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¬(Goal) = ¬Ac   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 (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>CNF Clause 4)</w:t>
      </w:r>
    </w:p>
    <w:p w14:paraId="6D82D8B2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Complete clause set used for resolution:</w:t>
      </w:r>
    </w:p>
    <w:p w14:paraId="4FC01AD3" w14:textId="77777777" w:rsidR="00CF325B" w:rsidRPr="00A35388" w:rsidRDefault="00CF325B" w:rsidP="00CF325B">
      <w:pPr>
        <w:spacing w:after="80"/>
        <w:ind w:left="400"/>
        <w:rPr>
          <w:rFonts w:ascii="Times New Roman" w:hAnsi="Times New Roman" w:cs="Times New Roman"/>
          <w:sz w:val="24"/>
          <w:szCs w:val="24"/>
        </w:rPr>
      </w:pP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{ ¬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C </w:t>
      </w:r>
      <w:r w:rsidRPr="00A35388">
        <w:rPr>
          <w:rFonts w:ascii="Cambria Math" w:eastAsia="Consolas" w:hAnsi="Cambria Math" w:cs="Cambria Math"/>
          <w:sz w:val="24"/>
          <w:szCs w:val="24"/>
        </w:rPr>
        <w:t>∨</w:t>
      </w: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Au ,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¬Au </w:t>
      </w:r>
      <w:r w:rsidRPr="00A35388">
        <w:rPr>
          <w:rFonts w:ascii="Cambria Math" w:eastAsia="Consolas" w:hAnsi="Cambria Math" w:cs="Cambria Math"/>
          <w:sz w:val="24"/>
          <w:szCs w:val="24"/>
        </w:rPr>
        <w:t>∨</w:t>
      </w:r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Ac ,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C ,</w:t>
      </w:r>
      <w:proofErr w:type="gramEnd"/>
      <w:r w:rsidRPr="00A35388">
        <w:rPr>
          <w:rFonts w:ascii="Times New Roman" w:eastAsia="Consolas" w:hAnsi="Times New Roman" w:cs="Times New Roman"/>
          <w:sz w:val="24"/>
          <w:szCs w:val="24"/>
        </w:rPr>
        <w:t xml:space="preserve">  ¬</w:t>
      </w:r>
      <w:proofErr w:type="gramStart"/>
      <w:r w:rsidRPr="00A35388">
        <w:rPr>
          <w:rFonts w:ascii="Times New Roman" w:eastAsia="Consolas" w:hAnsi="Times New Roman" w:cs="Times New Roman"/>
          <w:sz w:val="24"/>
          <w:szCs w:val="24"/>
        </w:rPr>
        <w:t>Ac }</w:t>
      </w:r>
      <w:proofErr w:type="gramEnd"/>
    </w:p>
    <w:p w14:paraId="17D1FBBA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5: Resolution Algorithm — Step-by-Step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000"/>
        <w:gridCol w:w="3000"/>
      </w:tblGrid>
      <w:tr w:rsidR="00CF325B" w:rsidRPr="00A35388" w14:paraId="6CB12590" w14:textId="77777777" w:rsidTr="00110BC1">
        <w:trPr>
          <w:tblHeader/>
        </w:trPr>
        <w:tc>
          <w:tcPr>
            <w:tcW w:w="900" w:type="dxa"/>
            <w:shd w:val="clear" w:color="auto" w:fill="D9E2F3"/>
          </w:tcPr>
          <w:p w14:paraId="6DB2D7B3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3000" w:type="dxa"/>
            <w:shd w:val="clear" w:color="auto" w:fill="D9E2F3"/>
          </w:tcPr>
          <w:p w14:paraId="0109D2A9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 1</w:t>
            </w:r>
          </w:p>
        </w:tc>
        <w:tc>
          <w:tcPr>
            <w:tcW w:w="3000" w:type="dxa"/>
            <w:shd w:val="clear" w:color="auto" w:fill="D9E2F3"/>
          </w:tcPr>
          <w:p w14:paraId="70E34EC5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 2</w:t>
            </w:r>
          </w:p>
        </w:tc>
        <w:tc>
          <w:tcPr>
            <w:tcW w:w="3000" w:type="dxa"/>
            <w:shd w:val="clear" w:color="auto" w:fill="D9E2F3"/>
          </w:tcPr>
          <w:p w14:paraId="5B51D04E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Resolvent</w:t>
            </w:r>
          </w:p>
        </w:tc>
      </w:tr>
      <w:tr w:rsidR="00CF325B" w:rsidRPr="00A35388" w14:paraId="477096ED" w14:textId="77777777" w:rsidTr="00110BC1">
        <w:tc>
          <w:tcPr>
            <w:tcW w:w="900" w:type="dxa"/>
          </w:tcPr>
          <w:p w14:paraId="62FAEE5C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</w:tcPr>
          <w:p w14:paraId="4F9732BC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000" w:type="dxa"/>
          </w:tcPr>
          <w:p w14:paraId="7682450A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¬C </w:t>
            </w:r>
            <w:r w:rsidRPr="00A35388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Au</w:t>
            </w:r>
          </w:p>
        </w:tc>
        <w:tc>
          <w:tcPr>
            <w:tcW w:w="3000" w:type="dxa"/>
          </w:tcPr>
          <w:p w14:paraId="7E9F7C4D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Au  —</w:t>
            </w:r>
            <w:proofErr w:type="gramEnd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password entry combined with 'password </w:t>
            </w:r>
            <w:r w:rsidRPr="00A35388">
              <w:rPr>
                <w:rFonts w:ascii="Cambria Math" w:hAnsi="Cambria Math" w:cs="Cambria Math"/>
                <w:sz w:val="24"/>
                <w:szCs w:val="24"/>
              </w:rPr>
              <w:t>⇒</w:t>
            </w: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authenticated'</w:t>
            </w:r>
          </w:p>
        </w:tc>
      </w:tr>
      <w:tr w:rsidR="00CF325B" w:rsidRPr="00A35388" w14:paraId="09157D1A" w14:textId="77777777" w:rsidTr="00110BC1">
        <w:tc>
          <w:tcPr>
            <w:tcW w:w="900" w:type="dxa"/>
          </w:tcPr>
          <w:p w14:paraId="455ACCCD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0" w:type="dxa"/>
          </w:tcPr>
          <w:p w14:paraId="476FB1FC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Au</w:t>
            </w:r>
          </w:p>
        </w:tc>
        <w:tc>
          <w:tcPr>
            <w:tcW w:w="3000" w:type="dxa"/>
          </w:tcPr>
          <w:p w14:paraId="230BDE66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¬Au </w:t>
            </w:r>
            <w:r w:rsidRPr="00A35388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Ac</w:t>
            </w:r>
          </w:p>
        </w:tc>
        <w:tc>
          <w:tcPr>
            <w:tcW w:w="3000" w:type="dxa"/>
          </w:tcPr>
          <w:p w14:paraId="195FBE55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Ac  —</w:t>
            </w:r>
            <w:proofErr w:type="gramEnd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authentication combined with 'authenticated </w:t>
            </w:r>
            <w:r w:rsidRPr="00A35388">
              <w:rPr>
                <w:rFonts w:ascii="Cambria Math" w:hAnsi="Cambria Math" w:cs="Cambria Math"/>
                <w:sz w:val="24"/>
                <w:szCs w:val="24"/>
              </w:rPr>
              <w:t>⇒</w:t>
            </w: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access'</w:t>
            </w:r>
          </w:p>
        </w:tc>
      </w:tr>
      <w:tr w:rsidR="00CF325B" w:rsidRPr="00A35388" w14:paraId="09F2E0D6" w14:textId="77777777" w:rsidTr="00110BC1">
        <w:tc>
          <w:tcPr>
            <w:tcW w:w="900" w:type="dxa"/>
          </w:tcPr>
          <w:p w14:paraId="186D0718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0" w:type="dxa"/>
          </w:tcPr>
          <w:p w14:paraId="29B5E37C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3000" w:type="dxa"/>
          </w:tcPr>
          <w:p w14:paraId="41E4D5A0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¬Ac</w:t>
            </w:r>
          </w:p>
        </w:tc>
        <w:tc>
          <w:tcPr>
            <w:tcW w:w="3000" w:type="dxa"/>
          </w:tcPr>
          <w:p w14:paraId="02E44334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{ }</w:t>
            </w:r>
            <w:proofErr w:type="gramEnd"/>
            <w:r w:rsidRPr="00A35388">
              <w:rPr>
                <w:rFonts w:ascii="Times New Roman" w:hAnsi="Times New Roman" w:cs="Times New Roman"/>
                <w:sz w:val="24"/>
                <w:szCs w:val="24"/>
              </w:rPr>
              <w:t xml:space="preserve"> — Empty Clause □</w:t>
            </w:r>
          </w:p>
        </w:tc>
      </w:tr>
    </w:tbl>
    <w:p w14:paraId="45A81509" w14:textId="77777777" w:rsidR="00CF325B" w:rsidRPr="00A35388" w:rsidRDefault="00CF325B" w:rsidP="00CF325B">
      <w:pPr>
        <w:spacing w:before="150" w:after="100"/>
        <w:rPr>
          <w:rFonts w:ascii="Times New Roman" w:hAnsi="Times New Roman" w:cs="Times New Roman"/>
          <w:sz w:val="24"/>
          <w:szCs w:val="24"/>
        </w:rPr>
      </w:pPr>
    </w:p>
    <w:p w14:paraId="5C3BD9F1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Step 6: Result and Conclusion</w:t>
      </w:r>
    </w:p>
    <w:p w14:paraId="7F24E1BE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b/>
          <w:bCs/>
          <w:sz w:val="24"/>
          <w:szCs w:val="24"/>
        </w:rPr>
        <w:t xml:space="preserve">Explanation of each step: Step 1 resolves the fact that the correct password was entered (C) with the rule that a correct password implies authentication (¬C </w:t>
      </w:r>
      <w:r w:rsidRPr="00A35388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A35388">
        <w:rPr>
          <w:rFonts w:ascii="Times New Roman" w:hAnsi="Times New Roman" w:cs="Times New Roman"/>
          <w:b/>
          <w:bCs/>
          <w:sz w:val="24"/>
          <w:szCs w:val="24"/>
        </w:rPr>
        <w:t xml:space="preserve"> Au), producing Au. Step 2 resolves Au with the rule that authentication implies access (¬Au </w:t>
      </w:r>
      <w:r w:rsidRPr="00A35388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A35388">
        <w:rPr>
          <w:rFonts w:ascii="Times New Roman" w:hAnsi="Times New Roman" w:cs="Times New Roman"/>
          <w:b/>
          <w:bCs/>
          <w:sz w:val="24"/>
          <w:szCs w:val="24"/>
        </w:rPr>
        <w:t xml:space="preserve"> Ac), producing Ac. Step 3 resolves Ac with the negated goal ¬Ac, producing the empty clause □. Since □ is derived, the goal is proved by refutation. Final conclusion: the user is granted access.</w:t>
      </w:r>
    </w:p>
    <w:p w14:paraId="44F52524" w14:textId="77777777" w:rsidR="00CF325B" w:rsidRPr="00A35388" w:rsidRDefault="00CF325B" w:rsidP="00CF325B">
      <w:pPr>
        <w:pBdr>
          <w:bottom w:val="single" w:sz="6" w:space="1" w:color="999999"/>
        </w:pBdr>
        <w:spacing w:after="200"/>
        <w:rPr>
          <w:rFonts w:ascii="Times New Roman" w:hAnsi="Times New Roman" w:cs="Times New Roman"/>
          <w:sz w:val="24"/>
          <w:szCs w:val="24"/>
        </w:rPr>
      </w:pPr>
    </w:p>
    <w:p w14:paraId="0B9EBE4F" w14:textId="77777777" w:rsidR="00CF325B" w:rsidRPr="00A35388" w:rsidRDefault="00CF325B" w:rsidP="00CF325B">
      <w:pPr>
        <w:pStyle w:val="Heading1"/>
        <w:spacing w:before="300" w:after="150"/>
        <w:rPr>
          <w:sz w:val="24"/>
          <w:szCs w:val="24"/>
        </w:rPr>
      </w:pPr>
      <w:r w:rsidRPr="00A35388">
        <w:rPr>
          <w:b/>
          <w:bCs/>
          <w:color w:val="1F3864"/>
          <w:sz w:val="24"/>
          <w:szCs w:val="24"/>
        </w:rPr>
        <w:t>Summary of Results</w:t>
      </w:r>
    </w:p>
    <w:p w14:paraId="63F78336" w14:textId="77777777" w:rsidR="00CF325B" w:rsidRPr="00A35388" w:rsidRDefault="00CF325B" w:rsidP="00CF325B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A35388">
        <w:rPr>
          <w:rFonts w:ascii="Times New Roman" w:hAnsi="Times New Roman" w:cs="Times New Roman"/>
          <w:sz w:val="24"/>
          <w:szCs w:val="24"/>
        </w:rPr>
        <w:t>All five proofs follow the Modus Ponens resolution pattern and each successfully derives the empty clause (□), confirming that every stated goal is logically entailed by its knowledge base.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500"/>
        <w:gridCol w:w="2500"/>
      </w:tblGrid>
      <w:tr w:rsidR="00CF325B" w:rsidRPr="00A35388" w14:paraId="35E843DA" w14:textId="77777777" w:rsidTr="00110BC1">
        <w:trPr>
          <w:tblHeader/>
        </w:trPr>
        <w:tc>
          <w:tcPr>
            <w:tcW w:w="700" w:type="dxa"/>
            <w:shd w:val="clear" w:color="auto" w:fill="D9E2F3"/>
          </w:tcPr>
          <w:p w14:paraId="29719665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Q.No</w:t>
            </w:r>
            <w:proofErr w:type="spellEnd"/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200" w:type="dxa"/>
            <w:shd w:val="clear" w:color="auto" w:fill="D9E2F3"/>
          </w:tcPr>
          <w:p w14:paraId="05A36A20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 Proved</w:t>
            </w:r>
          </w:p>
        </w:tc>
        <w:tc>
          <w:tcPr>
            <w:tcW w:w="2500" w:type="dxa"/>
            <w:shd w:val="clear" w:color="auto" w:fill="D9E2F3"/>
          </w:tcPr>
          <w:p w14:paraId="692B0166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Resolution Steps to □</w:t>
            </w:r>
          </w:p>
        </w:tc>
        <w:tc>
          <w:tcPr>
            <w:tcW w:w="2500" w:type="dxa"/>
            <w:shd w:val="clear" w:color="auto" w:fill="D9E2F3"/>
          </w:tcPr>
          <w:p w14:paraId="31E1939A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CF325B" w:rsidRPr="00A35388" w14:paraId="230CFE3C" w14:textId="77777777" w:rsidTr="00110BC1">
        <w:tc>
          <w:tcPr>
            <w:tcW w:w="700" w:type="dxa"/>
          </w:tcPr>
          <w:p w14:paraId="2A7FD1EC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00" w:type="dxa"/>
          </w:tcPr>
          <w:p w14:paraId="04A50868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The ground is wet</w:t>
            </w:r>
          </w:p>
        </w:tc>
        <w:tc>
          <w:tcPr>
            <w:tcW w:w="2500" w:type="dxa"/>
          </w:tcPr>
          <w:p w14:paraId="4A401DB3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0" w:type="dxa"/>
          </w:tcPr>
          <w:p w14:paraId="18C04468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Proved</w:t>
            </w:r>
          </w:p>
        </w:tc>
      </w:tr>
      <w:tr w:rsidR="00CF325B" w:rsidRPr="00A35388" w14:paraId="6C6C48E3" w14:textId="77777777" w:rsidTr="00110BC1">
        <w:tc>
          <w:tcPr>
            <w:tcW w:w="700" w:type="dxa"/>
          </w:tcPr>
          <w:p w14:paraId="4481FCF8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00" w:type="dxa"/>
          </w:tcPr>
          <w:p w14:paraId="49D28046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Rahul receives internal marks</w:t>
            </w:r>
          </w:p>
        </w:tc>
        <w:tc>
          <w:tcPr>
            <w:tcW w:w="2500" w:type="dxa"/>
          </w:tcPr>
          <w:p w14:paraId="2B8FD087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0" w:type="dxa"/>
          </w:tcPr>
          <w:p w14:paraId="473F8F61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Proved</w:t>
            </w:r>
          </w:p>
        </w:tc>
      </w:tr>
      <w:tr w:rsidR="00CF325B" w:rsidRPr="00A35388" w14:paraId="22C0F665" w14:textId="77777777" w:rsidTr="00110BC1">
        <w:tc>
          <w:tcPr>
            <w:tcW w:w="700" w:type="dxa"/>
          </w:tcPr>
          <w:p w14:paraId="113525B4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00" w:type="dxa"/>
          </w:tcPr>
          <w:p w14:paraId="3EF419F8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Priya can borrow books</w:t>
            </w:r>
          </w:p>
        </w:tc>
        <w:tc>
          <w:tcPr>
            <w:tcW w:w="2500" w:type="dxa"/>
          </w:tcPr>
          <w:p w14:paraId="3595260C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0" w:type="dxa"/>
          </w:tcPr>
          <w:p w14:paraId="35E163DD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Proved</w:t>
            </w:r>
          </w:p>
        </w:tc>
      </w:tr>
      <w:tr w:rsidR="00CF325B" w:rsidRPr="00A35388" w14:paraId="50142F8E" w14:textId="77777777" w:rsidTr="00110BC1">
        <w:tc>
          <w:tcPr>
            <w:tcW w:w="700" w:type="dxa"/>
          </w:tcPr>
          <w:p w14:paraId="5FB943C0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00" w:type="dxa"/>
          </w:tcPr>
          <w:p w14:paraId="61690C64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Arun is eligible for placement</w:t>
            </w:r>
          </w:p>
        </w:tc>
        <w:tc>
          <w:tcPr>
            <w:tcW w:w="2500" w:type="dxa"/>
          </w:tcPr>
          <w:p w14:paraId="160D4AE5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0" w:type="dxa"/>
          </w:tcPr>
          <w:p w14:paraId="16FF029E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Proved</w:t>
            </w:r>
          </w:p>
        </w:tc>
      </w:tr>
      <w:tr w:rsidR="00CF325B" w:rsidRPr="00A35388" w14:paraId="7635788E" w14:textId="77777777" w:rsidTr="00110BC1">
        <w:tc>
          <w:tcPr>
            <w:tcW w:w="700" w:type="dxa"/>
          </w:tcPr>
          <w:p w14:paraId="3171315B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00" w:type="dxa"/>
          </w:tcPr>
          <w:p w14:paraId="5E7F3092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The user is granted access</w:t>
            </w:r>
          </w:p>
        </w:tc>
        <w:tc>
          <w:tcPr>
            <w:tcW w:w="2500" w:type="dxa"/>
          </w:tcPr>
          <w:p w14:paraId="507739F0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00" w:type="dxa"/>
          </w:tcPr>
          <w:p w14:paraId="08F6916B" w14:textId="77777777" w:rsidR="00CF325B" w:rsidRPr="00A35388" w:rsidRDefault="00CF325B" w:rsidP="00110B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3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Proved</w:t>
            </w:r>
          </w:p>
        </w:tc>
      </w:tr>
    </w:tbl>
    <w:p w14:paraId="7C5ED2BF" w14:textId="77777777" w:rsidR="00CF325B" w:rsidRPr="00A35388" w:rsidRDefault="00CF325B" w:rsidP="00CF325B">
      <w:pPr>
        <w:spacing w:before="200"/>
        <w:rPr>
          <w:rFonts w:ascii="Times New Roman" w:hAnsi="Times New Roman" w:cs="Times New Roman"/>
          <w:sz w:val="24"/>
          <w:szCs w:val="24"/>
        </w:rPr>
      </w:pPr>
    </w:p>
    <w:p w14:paraId="5CC7F0A1" w14:textId="77777777" w:rsidR="00CF325B" w:rsidRPr="00A35388" w:rsidRDefault="00CF325B" w:rsidP="00CF325B">
      <w:pPr>
        <w:pStyle w:val="Heading2"/>
        <w:spacing w:before="200" w:after="100"/>
        <w:rPr>
          <w:sz w:val="24"/>
          <w:szCs w:val="24"/>
        </w:rPr>
      </w:pPr>
      <w:r w:rsidRPr="00A35388">
        <w:rPr>
          <w:b/>
          <w:bCs/>
          <w:color w:val="2E5395"/>
          <w:sz w:val="24"/>
          <w:szCs w:val="24"/>
        </w:rPr>
        <w:t>Key Observations</w:t>
      </w:r>
    </w:p>
    <w:p w14:paraId="7D674B71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Every knowledge base in this assessment consists of one conditional rule (P → Q) and one fact (P), which converts to exactly two CNF clauses plus the negated goal.</w:t>
      </w:r>
    </w:p>
    <w:p w14:paraId="7EC63106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Because the antecedent of the rule always matches an existing fact, only unit resolution steps are needed — no more complex clause combinations are required.</w:t>
      </w:r>
    </w:p>
    <w:p w14:paraId="1453A081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Question 5 required an additional resolution step because it chains two implications (password → authenticated → access) before reaching the goal.</w:t>
      </w:r>
    </w:p>
    <w:p w14:paraId="674128F0" w14:textId="77777777" w:rsidR="00CF325B" w:rsidRPr="00A35388" w:rsidRDefault="00CF325B" w:rsidP="00CF325B">
      <w:pPr>
        <w:pStyle w:val="ListParagraph"/>
        <w:numPr>
          <w:ilvl w:val="0"/>
          <w:numId w:val="17"/>
        </w:numPr>
        <w:spacing w:after="60"/>
        <w:rPr>
          <w:sz w:val="24"/>
          <w:szCs w:val="24"/>
        </w:rPr>
      </w:pPr>
      <w:r w:rsidRPr="00A35388">
        <w:rPr>
          <w:sz w:val="24"/>
          <w:szCs w:val="24"/>
        </w:rPr>
        <w:t>In every case, deriving the empty clause (□) confirms that the negated goal is unsatisfiable together with the knowledge base, which by the refutation principle proves the original (non-negated) goal is true.</w:t>
      </w:r>
    </w:p>
    <w:p w14:paraId="7C73FF30" w14:textId="77777777" w:rsidR="00CF325B" w:rsidRPr="00A35388" w:rsidRDefault="00CF325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sectPr w:rsidR="00CF325B" w:rsidRPr="00A35388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D339940-ED35-46B0-BA7F-698090CDF1DE}"/>
    <w:embedBold r:id="rId2" w:fontKey="{7AEA4D49-89D6-4BDC-8255-E4EAD944FFCA}"/>
    <w:embedBoldItalic r:id="rId3" w:fontKey="{6BE7F92A-3DCD-43AC-94F0-60332C91B4C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68EE17E-B62E-441F-9972-48750B8EB3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E4ED298D-2CC2-420F-B07B-CE6678EF7CDA}"/>
    <w:embedBold r:id="rId6" w:fontKey="{790EC70D-0919-4072-9B38-54B637C70EF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0141375-2E4C-4798-A03B-DCC341826D23}"/>
    <w:embedBold r:id="rId8" w:fontKey="{39F5A952-9263-4708-8ED8-DA7CB1337E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F550723-CF32-421B-A0BE-1DE6DEE5A7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206615D2"/>
    <w:multiLevelType w:val="hybridMultilevel"/>
    <w:tmpl w:val="B4104536"/>
    <w:lvl w:ilvl="0" w:tplc="7F545CFE">
      <w:start w:val="1"/>
      <w:numFmt w:val="bullet"/>
      <w:lvlText w:val="●"/>
      <w:lvlJc w:val="left"/>
      <w:pPr>
        <w:ind w:left="720" w:hanging="360"/>
      </w:pPr>
    </w:lvl>
    <w:lvl w:ilvl="1" w:tplc="069AAA92">
      <w:start w:val="1"/>
      <w:numFmt w:val="bullet"/>
      <w:lvlText w:val="○"/>
      <w:lvlJc w:val="left"/>
      <w:pPr>
        <w:ind w:left="1440" w:hanging="360"/>
      </w:pPr>
    </w:lvl>
    <w:lvl w:ilvl="2" w:tplc="4DCE3C18">
      <w:start w:val="1"/>
      <w:numFmt w:val="bullet"/>
      <w:lvlText w:val="■"/>
      <w:lvlJc w:val="left"/>
      <w:pPr>
        <w:ind w:left="2160" w:hanging="360"/>
      </w:pPr>
    </w:lvl>
    <w:lvl w:ilvl="3" w:tplc="F13899AA">
      <w:start w:val="1"/>
      <w:numFmt w:val="bullet"/>
      <w:lvlText w:val="●"/>
      <w:lvlJc w:val="left"/>
      <w:pPr>
        <w:ind w:left="2880" w:hanging="360"/>
      </w:pPr>
    </w:lvl>
    <w:lvl w:ilvl="4" w:tplc="88D83894">
      <w:start w:val="1"/>
      <w:numFmt w:val="bullet"/>
      <w:lvlText w:val="○"/>
      <w:lvlJc w:val="left"/>
      <w:pPr>
        <w:ind w:left="3600" w:hanging="360"/>
      </w:pPr>
    </w:lvl>
    <w:lvl w:ilvl="5" w:tplc="010A3DD4">
      <w:start w:val="1"/>
      <w:numFmt w:val="bullet"/>
      <w:lvlText w:val="■"/>
      <w:lvlJc w:val="left"/>
      <w:pPr>
        <w:ind w:left="4320" w:hanging="360"/>
      </w:pPr>
    </w:lvl>
    <w:lvl w:ilvl="6" w:tplc="585ACF0C">
      <w:start w:val="1"/>
      <w:numFmt w:val="bullet"/>
      <w:lvlText w:val="●"/>
      <w:lvlJc w:val="left"/>
      <w:pPr>
        <w:ind w:left="5040" w:hanging="360"/>
      </w:pPr>
    </w:lvl>
    <w:lvl w:ilvl="7" w:tplc="AF40A8A4">
      <w:start w:val="1"/>
      <w:numFmt w:val="bullet"/>
      <w:lvlText w:val="●"/>
      <w:lvlJc w:val="left"/>
      <w:pPr>
        <w:ind w:left="5760" w:hanging="360"/>
      </w:pPr>
    </w:lvl>
    <w:lvl w:ilvl="8" w:tplc="1F08DB0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num w:numId="1" w16cid:durableId="157889894">
    <w:abstractNumId w:val="4"/>
  </w:num>
  <w:num w:numId="2" w16cid:durableId="58556363">
    <w:abstractNumId w:val="2"/>
  </w:num>
  <w:num w:numId="3" w16cid:durableId="654185921">
    <w:abstractNumId w:val="5"/>
  </w:num>
  <w:num w:numId="4" w16cid:durableId="46615764">
    <w:abstractNumId w:val="3"/>
  </w:num>
  <w:num w:numId="5" w16cid:durableId="1559515567">
    <w:abstractNumId w:val="16"/>
  </w:num>
  <w:num w:numId="6" w16cid:durableId="1448739998">
    <w:abstractNumId w:val="6"/>
  </w:num>
  <w:num w:numId="7" w16cid:durableId="870413499">
    <w:abstractNumId w:val="1"/>
  </w:num>
  <w:num w:numId="8" w16cid:durableId="2017419055">
    <w:abstractNumId w:val="11"/>
  </w:num>
  <w:num w:numId="9" w16cid:durableId="1543328459">
    <w:abstractNumId w:val="14"/>
  </w:num>
  <w:num w:numId="10" w16cid:durableId="189729738">
    <w:abstractNumId w:val="12"/>
  </w:num>
  <w:num w:numId="11" w16cid:durableId="1186551792">
    <w:abstractNumId w:val="10"/>
  </w:num>
  <w:num w:numId="12" w16cid:durableId="562445491">
    <w:abstractNumId w:val="0"/>
  </w:num>
  <w:num w:numId="13" w16cid:durableId="94979395">
    <w:abstractNumId w:val="7"/>
  </w:num>
  <w:num w:numId="14" w16cid:durableId="1712417296">
    <w:abstractNumId w:val="15"/>
  </w:num>
  <w:num w:numId="15" w16cid:durableId="1091315281">
    <w:abstractNumId w:val="8"/>
  </w:num>
  <w:num w:numId="16" w16cid:durableId="311105830">
    <w:abstractNumId w:val="13"/>
  </w:num>
  <w:num w:numId="17" w16cid:durableId="28482178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859"/>
    <w:rsid w:val="000B391A"/>
    <w:rsid w:val="003D40AE"/>
    <w:rsid w:val="00A35388"/>
    <w:rsid w:val="00AB1859"/>
    <w:rsid w:val="00CF325B"/>
    <w:rsid w:val="00D73294"/>
    <w:rsid w:val="29C741F1"/>
    <w:rsid w:val="3D30547D"/>
    <w:rsid w:val="6A8D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66A508"/>
  <w15:docId w15:val="{00776422-23A0-4EF0-814A-FA60AE41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qFormat/>
    <w:rsid w:val="00CF325B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2DC12FF-5E5C-491A-BFE7-7AEC28909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1980</Words>
  <Characters>11292</Characters>
  <Application>Microsoft Office Word</Application>
  <DocSecurity>0</DocSecurity>
  <Lines>94</Lines>
  <Paragraphs>26</Paragraphs>
  <ScaleCrop>false</ScaleCrop>
  <Company/>
  <LinksUpToDate>false</LinksUpToDate>
  <CharactersWithSpaces>13246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perarasu s</cp:lastModifiedBy>
  <cp:revision>2</cp:revision>
  <dcterms:created xsi:type="dcterms:W3CDTF">2026-08-18T08:16:00Z</dcterms:created>
  <dcterms:modified xsi:type="dcterms:W3CDTF">2026-08-18T08:16:00Z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36BDC217FB8144E4B923CB8B06F4B023_13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