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D29B" w14:textId="77777777" w:rsidR="002B4547" w:rsidRPr="00566A64" w:rsidRDefault="002B4547" w:rsidP="002B4547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SIMATS ENGINEERING</w:t>
      </w:r>
    </w:p>
    <w:p w14:paraId="06C24B7F" w14:textId="77777777" w:rsidR="002B4547" w:rsidRPr="00566A64" w:rsidRDefault="002B4547" w:rsidP="002B4547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ASSESSMENT TOOL 1</w:t>
      </w:r>
    </w:p>
    <w:p w14:paraId="66D6E9AD" w14:textId="77777777" w:rsidR="002B4547" w:rsidRPr="00566A64" w:rsidRDefault="002B4547" w:rsidP="002B4547">
      <w:pPr>
        <w:jc w:val="center"/>
        <w:rPr>
          <w:rFonts w:ascii="Times New Roman" w:hAnsi="Times New Roman" w:cs="Times New Roman"/>
          <w:b/>
          <w:bCs/>
        </w:rPr>
      </w:pPr>
    </w:p>
    <w:p w14:paraId="7D9EBFDA" w14:textId="3D1D0A86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COURSE NAME:</w:t>
      </w:r>
      <w:r w:rsidRPr="00566A64">
        <w:rPr>
          <w:rFonts w:ascii="Times New Roman" w:hAnsi="Times New Roman" w:cs="Times New Roman"/>
        </w:rPr>
        <w:t xml:space="preserve"> COMPUTER NETWORKS</w:t>
      </w:r>
      <w:r w:rsidRPr="00566A64">
        <w:rPr>
          <w:rFonts w:ascii="Times New Roman" w:hAnsi="Times New Roman" w:cs="Times New Roman"/>
          <w:b/>
          <w:bCs/>
        </w:rPr>
        <w:t xml:space="preserve">                                                 </w:t>
      </w:r>
      <w:r w:rsidRPr="00566A64">
        <w:rPr>
          <w:rFonts w:ascii="Times New Roman" w:hAnsi="Times New Roman" w:cs="Times New Roman"/>
          <w:b/>
          <w:bCs/>
        </w:rPr>
        <w:t>COURSE CODE:</w:t>
      </w:r>
      <w:r w:rsidRPr="00566A64">
        <w:rPr>
          <w:rFonts w:ascii="Times New Roman" w:hAnsi="Times New Roman" w:cs="Times New Roman"/>
        </w:rPr>
        <w:t xml:space="preserve"> CSA07</w:t>
      </w:r>
    </w:p>
    <w:p w14:paraId="4E32FAD7" w14:textId="77777777" w:rsidR="002B4547" w:rsidRPr="00566A64" w:rsidRDefault="002B4547" w:rsidP="002B4547">
      <w:pPr>
        <w:rPr>
          <w:rFonts w:ascii="Times New Roman" w:hAnsi="Times New Roman" w:cs="Times New Roman"/>
        </w:rPr>
      </w:pPr>
    </w:p>
    <w:p w14:paraId="14CDF2A2" w14:textId="77777777" w:rsidR="002B4547" w:rsidRPr="00566A64" w:rsidRDefault="002B4547" w:rsidP="002B4547">
      <w:pPr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COURSE OUTCOME COVERED</w:t>
      </w:r>
    </w:p>
    <w:p w14:paraId="3BE1F33D" w14:textId="77777777" w:rsidR="002B4547" w:rsidRPr="00566A64" w:rsidRDefault="002B4547" w:rsidP="002B4547">
      <w:pPr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CO5:</w:t>
      </w:r>
    </w:p>
    <w:p w14:paraId="572B2711" w14:textId="3A761103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Design network topologies star, mesh, bus, and hybrid using networking devices, transmission media, and cabling</w:t>
      </w:r>
      <w:r w:rsidR="00244BA3" w:rsidRPr="00566A64">
        <w:rPr>
          <w:rFonts w:ascii="Times New Roman" w:hAnsi="Times New Roman" w:cs="Times New Roman"/>
        </w:rPr>
        <w:t xml:space="preserve"> </w:t>
      </w:r>
      <w:r w:rsidRPr="00566A64">
        <w:rPr>
          <w:rFonts w:ascii="Times New Roman" w:hAnsi="Times New Roman" w:cs="Times New Roman"/>
        </w:rPr>
        <w:t>standards</w:t>
      </w:r>
    </w:p>
    <w:p w14:paraId="2D86A998" w14:textId="77777777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(BL</w:t>
      </w:r>
      <w:proofErr w:type="gramStart"/>
      <w:r w:rsidRPr="00566A64">
        <w:rPr>
          <w:rFonts w:ascii="Times New Roman" w:hAnsi="Times New Roman" w:cs="Times New Roman"/>
        </w:rPr>
        <w:t>2,BL</w:t>
      </w:r>
      <w:proofErr w:type="gramEnd"/>
      <w:r w:rsidRPr="00566A64">
        <w:rPr>
          <w:rFonts w:ascii="Times New Roman" w:hAnsi="Times New Roman" w:cs="Times New Roman"/>
        </w:rPr>
        <w:t>5)</w:t>
      </w:r>
    </w:p>
    <w:p w14:paraId="2224EDB5" w14:textId="77777777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Assessment Tool Weightage: 40%</w:t>
      </w:r>
    </w:p>
    <w:p w14:paraId="7DC00926" w14:textId="77777777" w:rsidR="002B4547" w:rsidRPr="00566A64" w:rsidRDefault="002B4547" w:rsidP="002B4547">
      <w:pPr>
        <w:rPr>
          <w:rFonts w:ascii="Times New Roman" w:hAnsi="Times New Roman" w:cs="Times New Roman"/>
        </w:rPr>
      </w:pPr>
    </w:p>
    <w:p w14:paraId="701D3FFE" w14:textId="520B0E4B" w:rsidR="002B4547" w:rsidRPr="00566A64" w:rsidRDefault="002B4547" w:rsidP="005513D8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 xml:space="preserve">QUESTIONS: 3 </w:t>
      </w:r>
      <w:r w:rsidR="005513D8" w:rsidRPr="00566A6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</w:t>
      </w:r>
      <w:r w:rsidRPr="00566A64">
        <w:rPr>
          <w:rFonts w:ascii="Times New Roman" w:hAnsi="Times New Roman" w:cs="Times New Roman"/>
          <w:b/>
          <w:bCs/>
        </w:rPr>
        <w:t>Total Marks:30</w:t>
      </w:r>
    </w:p>
    <w:p w14:paraId="2D74A473" w14:textId="663078BF" w:rsidR="002B4547" w:rsidRPr="00566A64" w:rsidRDefault="002B4547" w:rsidP="005513D8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Annexure A</w:t>
      </w:r>
    </w:p>
    <w:p w14:paraId="6ED59D40" w14:textId="77777777" w:rsidR="002B4547" w:rsidRPr="00566A64" w:rsidRDefault="002B4547" w:rsidP="00244BA3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Constraint-Based Problem Solving</w:t>
      </w:r>
    </w:p>
    <w:p w14:paraId="13FE9969" w14:textId="77777777" w:rsidR="002B4547" w:rsidRPr="00566A64" w:rsidRDefault="002B4547" w:rsidP="002B4547">
      <w:pPr>
        <w:rPr>
          <w:rFonts w:ascii="Times New Roman" w:hAnsi="Times New Roman" w:cs="Times New Roman"/>
        </w:rPr>
      </w:pPr>
    </w:p>
    <w:p w14:paraId="2950200C" w14:textId="77777777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Code of Conduct:</w:t>
      </w:r>
    </w:p>
    <w:p w14:paraId="01EA2A1B" w14:textId="36A0F392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5513D8" w:rsidRPr="00566A64">
        <w:rPr>
          <w:rFonts w:ascii="Times New Roman" w:hAnsi="Times New Roman" w:cs="Times New Roman"/>
          <w:b/>
          <w:bCs/>
        </w:rPr>
        <w:t>M.Greeshma</w:t>
      </w:r>
      <w:proofErr w:type="spellEnd"/>
      <w:proofErr w:type="gramEnd"/>
      <w:r w:rsidR="005513D8" w:rsidRPr="00566A64">
        <w:rPr>
          <w:rFonts w:ascii="Times New Roman" w:hAnsi="Times New Roman" w:cs="Times New Roman"/>
          <w:b/>
          <w:bCs/>
        </w:rPr>
        <w:t>/</w:t>
      </w:r>
      <w:r w:rsidRPr="00566A64">
        <w:rPr>
          <w:rFonts w:ascii="Times New Roman" w:hAnsi="Times New Roman" w:cs="Times New Roman"/>
          <w:b/>
          <w:bCs/>
        </w:rPr>
        <w:t>_</w:t>
      </w:r>
      <w:r w:rsidR="00FA307A" w:rsidRPr="00566A64">
        <w:rPr>
          <w:rFonts w:ascii="Times New Roman" w:hAnsi="Times New Roman" w:cs="Times New Roman"/>
          <w:b/>
          <w:bCs/>
        </w:rPr>
        <w:t>192524195</w:t>
      </w:r>
      <w:r w:rsidRPr="00566A64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0F5DF4B3" w14:textId="77777777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and that I have adhered to the guidelines specified for this assessment.</w:t>
      </w:r>
    </w:p>
    <w:p w14:paraId="228134EC" w14:textId="77777777" w:rsidR="002B4547" w:rsidRPr="00566A64" w:rsidRDefault="002B4547" w:rsidP="002B4547">
      <w:p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29CF1EB9" w14:textId="77777777" w:rsidR="007C5FDD" w:rsidRPr="00566A64" w:rsidRDefault="007C5FDD" w:rsidP="002B4547">
      <w:pPr>
        <w:rPr>
          <w:rFonts w:ascii="Times New Roman" w:hAnsi="Times New Roman" w:cs="Times New Roman"/>
        </w:rPr>
      </w:pPr>
    </w:p>
    <w:p w14:paraId="0BAEBF80" w14:textId="55B82B14" w:rsidR="00453AA5" w:rsidRPr="00566A64" w:rsidRDefault="002B4547" w:rsidP="002B4547">
      <w:pPr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</w:rPr>
        <w:t xml:space="preserve">Signature of the </w:t>
      </w:r>
      <w:proofErr w:type="spellStart"/>
      <w:r w:rsidRPr="00566A64">
        <w:rPr>
          <w:rFonts w:ascii="Times New Roman" w:hAnsi="Times New Roman" w:cs="Times New Roman"/>
        </w:rPr>
        <w:t>student:</w:t>
      </w:r>
      <w:proofErr w:type="gramStart"/>
      <w:r w:rsidR="007C5FDD" w:rsidRPr="00566A64">
        <w:rPr>
          <w:rFonts w:ascii="Times New Roman" w:hAnsi="Times New Roman" w:cs="Times New Roman"/>
          <w:b/>
          <w:bCs/>
        </w:rPr>
        <w:t>M.Greeshma</w:t>
      </w:r>
      <w:proofErr w:type="spellEnd"/>
      <w:proofErr w:type="gramEnd"/>
    </w:p>
    <w:p w14:paraId="22FFE564" w14:textId="77777777" w:rsidR="007C5FDD" w:rsidRPr="00566A64" w:rsidRDefault="007C5FDD" w:rsidP="002B4547">
      <w:pPr>
        <w:rPr>
          <w:rFonts w:ascii="Times New Roman" w:hAnsi="Times New Roman" w:cs="Times New Roman"/>
          <w:b/>
          <w:bCs/>
        </w:rPr>
      </w:pPr>
    </w:p>
    <w:p w14:paraId="53582330" w14:textId="77777777" w:rsidR="007C5FDD" w:rsidRPr="00566A64" w:rsidRDefault="007C5FDD" w:rsidP="002B4547">
      <w:pPr>
        <w:rPr>
          <w:rFonts w:ascii="Times New Roman" w:hAnsi="Times New Roman" w:cs="Times New Roman"/>
          <w:b/>
          <w:bCs/>
        </w:rPr>
      </w:pPr>
    </w:p>
    <w:p w14:paraId="099BD483" w14:textId="77777777" w:rsidR="007C5FDD" w:rsidRDefault="007C5FDD" w:rsidP="002B4547">
      <w:pPr>
        <w:rPr>
          <w:b/>
          <w:bCs/>
        </w:rPr>
      </w:pPr>
    </w:p>
    <w:p w14:paraId="065226F4" w14:textId="77777777" w:rsidR="007C5FDD" w:rsidRDefault="007C5FDD" w:rsidP="002B4547">
      <w:pPr>
        <w:rPr>
          <w:b/>
          <w:bCs/>
        </w:rPr>
      </w:pPr>
    </w:p>
    <w:p w14:paraId="43381396" w14:textId="77777777" w:rsidR="007C5FDD" w:rsidRDefault="007C5FDD" w:rsidP="002B4547">
      <w:pPr>
        <w:rPr>
          <w:b/>
          <w:bCs/>
        </w:rPr>
      </w:pPr>
    </w:p>
    <w:p w14:paraId="1088F124" w14:textId="77777777" w:rsidR="007C5FDD" w:rsidRDefault="007C5FDD" w:rsidP="002B4547">
      <w:pPr>
        <w:rPr>
          <w:b/>
          <w:bCs/>
        </w:rPr>
      </w:pPr>
    </w:p>
    <w:p w14:paraId="2D0E44C5" w14:textId="77777777" w:rsidR="00662ED0" w:rsidRPr="00566A64" w:rsidRDefault="00662ED0" w:rsidP="00662ED0">
      <w:pPr>
        <w:jc w:val="center"/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Constraint-Based Problem Solving</w:t>
      </w:r>
    </w:p>
    <w:p w14:paraId="177114D5" w14:textId="77777777" w:rsidR="00662ED0" w:rsidRPr="00566A64" w:rsidRDefault="00662ED0" w:rsidP="00662ED0">
      <w:pPr>
        <w:rPr>
          <w:rFonts w:ascii="Times New Roman" w:hAnsi="Times New Roman" w:cs="Times New Roman"/>
        </w:rPr>
      </w:pPr>
    </w:p>
    <w:p w14:paraId="6838EBFE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66A64">
        <w:rPr>
          <w:rFonts w:ascii="Times New Roman" w:hAnsi="Times New Roman" w:cs="Times New Roman"/>
          <w:sz w:val="28"/>
          <w:szCs w:val="28"/>
        </w:rPr>
        <w:t xml:space="preserve"> A multinational company is opening a new branch office in a remote</w:t>
      </w:r>
    </w:p>
    <w:p w14:paraId="6AC26D73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rural location where high-speed wired internet is unavailable. The office</w:t>
      </w:r>
    </w:p>
    <w:p w14:paraId="3FEDD07C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must support cloud-based applications, video conferencing, and secure</w:t>
      </w:r>
    </w:p>
    <w:p w14:paraId="2163FA9E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communication with the headquarters. The company has a limited budget</w:t>
      </w:r>
    </w:p>
    <w:p w14:paraId="13924383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for connectivity but requires uninterrupted business operations. As a</w:t>
      </w:r>
    </w:p>
    <w:p w14:paraId="6D34B056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network engineer, recommend a suitable internet connection, networking</w:t>
      </w:r>
    </w:p>
    <w:p w14:paraId="195DB27B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devices, and security mechanisms. Justify your recommendations by</w:t>
      </w:r>
    </w:p>
    <w:p w14:paraId="7B0865B7" w14:textId="3A94C711" w:rsidR="007C5FDD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r w:rsidRPr="00566A64">
        <w:rPr>
          <w:rFonts w:ascii="Times New Roman" w:hAnsi="Times New Roman" w:cs="Times New Roman"/>
          <w:sz w:val="28"/>
          <w:szCs w:val="28"/>
        </w:rPr>
        <w:t>considering bandwidth limitations, reliability, cost, and future scalability</w:t>
      </w:r>
    </w:p>
    <w:p w14:paraId="0EE6A750" w14:textId="77777777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</w:p>
    <w:p w14:paraId="3432DC92" w14:textId="4140EE80" w:rsidR="00662ED0" w:rsidRPr="00566A64" w:rsidRDefault="00662ED0" w:rsidP="00662E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6A64">
        <w:rPr>
          <w:rFonts w:ascii="Times New Roman" w:hAnsi="Times New Roman" w:cs="Times New Roman"/>
          <w:sz w:val="28"/>
          <w:szCs w:val="28"/>
        </w:rPr>
        <w:t>sol :</w:t>
      </w:r>
      <w:proofErr w:type="gramEnd"/>
    </w:p>
    <w:p w14:paraId="0A0B5C44" w14:textId="77777777" w:rsidR="00566A64" w:rsidRPr="00566A64" w:rsidRDefault="00566A64" w:rsidP="00566A64">
      <w:pPr>
        <w:rPr>
          <w:rFonts w:ascii="Times New Roman" w:hAnsi="Times New Roman" w:cs="Times New Roman"/>
          <w:b/>
          <w:bCs/>
        </w:rPr>
      </w:pPr>
      <w:r w:rsidRPr="00566A64">
        <w:rPr>
          <w:rFonts w:ascii="Times New Roman" w:hAnsi="Times New Roman" w:cs="Times New Roman"/>
          <w:b/>
          <w:bCs/>
        </w:rPr>
        <w:t>Recommended Internet Connection</w:t>
      </w:r>
    </w:p>
    <w:p w14:paraId="70DF5173" w14:textId="77777777" w:rsidR="00566A64" w:rsidRPr="00566A64" w:rsidRDefault="00566A64" w:rsidP="00566A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Primary:</w:t>
      </w:r>
      <w:r w:rsidRPr="00566A64">
        <w:rPr>
          <w:rFonts w:ascii="Times New Roman" w:hAnsi="Times New Roman" w:cs="Times New Roman"/>
        </w:rPr>
        <w:t xml:space="preserve"> </w:t>
      </w:r>
      <w:r w:rsidRPr="00566A64">
        <w:rPr>
          <w:rFonts w:ascii="Times New Roman" w:hAnsi="Times New Roman" w:cs="Times New Roman"/>
          <w:b/>
          <w:bCs/>
        </w:rPr>
        <w:t>Satellite broadband (Starlink or similar)</w:t>
      </w:r>
    </w:p>
    <w:p w14:paraId="4244A42F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Speeds: 50–250 Mbps, sufficient for cloud apps and HD video conferencing.</w:t>
      </w:r>
    </w:p>
    <w:p w14:paraId="5E5B7F35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 xml:space="preserve">Coverage: Available in most rural areas where </w:t>
      </w:r>
      <w:proofErr w:type="spellStart"/>
      <w:r w:rsidRPr="00566A64">
        <w:rPr>
          <w:rFonts w:ascii="Times New Roman" w:hAnsi="Times New Roman" w:cs="Times New Roman"/>
        </w:rPr>
        <w:t>fiber</w:t>
      </w:r>
      <w:proofErr w:type="spellEnd"/>
      <w:r w:rsidRPr="00566A64">
        <w:rPr>
          <w:rFonts w:ascii="Times New Roman" w:hAnsi="Times New Roman" w:cs="Times New Roman"/>
        </w:rPr>
        <w:t>/cable is absent.</w:t>
      </w:r>
    </w:p>
    <w:p w14:paraId="772BEFD0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Cost: Around ₹8,000–₹10,000/month in India, lower than leased lines.</w:t>
      </w:r>
    </w:p>
    <w:p w14:paraId="6B9BFD6A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Reliability: Weather can affect performance, but modern systems have improved stability.</w:t>
      </w:r>
    </w:p>
    <w:p w14:paraId="5A55B947" w14:textId="77777777" w:rsidR="00566A64" w:rsidRPr="00566A64" w:rsidRDefault="00566A64" w:rsidP="00566A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Backup:</w:t>
      </w:r>
      <w:r w:rsidRPr="00566A64">
        <w:rPr>
          <w:rFonts w:ascii="Times New Roman" w:hAnsi="Times New Roman" w:cs="Times New Roman"/>
        </w:rPr>
        <w:t xml:space="preserve"> </w:t>
      </w:r>
      <w:r w:rsidRPr="00566A64">
        <w:rPr>
          <w:rFonts w:ascii="Times New Roman" w:hAnsi="Times New Roman" w:cs="Times New Roman"/>
          <w:b/>
          <w:bCs/>
        </w:rPr>
        <w:t>4G/5G Fixed Wireless</w:t>
      </w:r>
    </w:p>
    <w:p w14:paraId="25B1B6AE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Uses SIM-enabled routers or hotspots.</w:t>
      </w:r>
    </w:p>
    <w:p w14:paraId="2DB9FB8B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Provides redundancy during satellite outages.</w:t>
      </w:r>
    </w:p>
    <w:p w14:paraId="52F3BE2A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Cost-effective, widely available in rural India.</w:t>
      </w:r>
    </w:p>
    <w:p w14:paraId="6BD333B6" w14:textId="77777777" w:rsidR="00566A64" w:rsidRPr="00566A64" w:rsidRDefault="00566A64" w:rsidP="00566A6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Best providers: Airtel, Jio, and BSNL for rural coverage.</w:t>
      </w:r>
    </w:p>
    <w:p w14:paraId="2073C0E2" w14:textId="77777777" w:rsidR="00566A64" w:rsidRPr="00566A64" w:rsidRDefault="00566A64" w:rsidP="00566A64">
      <w:pPr>
        <w:rPr>
          <w:rFonts w:ascii="Times New Roman" w:hAnsi="Times New Roman" w:cs="Times New Roman"/>
          <w:b/>
          <w:bCs/>
        </w:rPr>
      </w:pPr>
      <w:r w:rsidRPr="00566A64">
        <w:rPr>
          <w:rFonts w:ascii="Segoe UI Emoji" w:hAnsi="Segoe UI Emoji" w:cs="Segoe UI Emoji"/>
          <w:b/>
          <w:bCs/>
        </w:rPr>
        <w:t>🖥️</w:t>
      </w:r>
      <w:r w:rsidRPr="00566A64">
        <w:rPr>
          <w:rFonts w:ascii="Times New Roman" w:hAnsi="Times New Roman" w:cs="Times New Roman"/>
          <w:b/>
          <w:bCs/>
        </w:rPr>
        <w:t xml:space="preserve"> Networking Devices</w:t>
      </w:r>
    </w:p>
    <w:p w14:paraId="13BB6A02" w14:textId="77777777" w:rsidR="00566A64" w:rsidRPr="00566A64" w:rsidRDefault="00566A64" w:rsidP="00566A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Business-grade router with dual-WAN support</w:t>
      </w:r>
    </w:p>
    <w:p w14:paraId="17DE8248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Allows automatic failover between satellite and 4G/5G.</w:t>
      </w:r>
    </w:p>
    <w:p w14:paraId="4E38B66F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lastRenderedPageBreak/>
        <w:t xml:space="preserve">Example: Cisco Meraki MX series, Ubiquiti </w:t>
      </w:r>
      <w:proofErr w:type="spellStart"/>
      <w:r w:rsidRPr="00566A64">
        <w:rPr>
          <w:rFonts w:ascii="Times New Roman" w:hAnsi="Times New Roman" w:cs="Times New Roman"/>
        </w:rPr>
        <w:t>EdgeRouter</w:t>
      </w:r>
      <w:proofErr w:type="spellEnd"/>
      <w:r w:rsidRPr="00566A64">
        <w:rPr>
          <w:rFonts w:ascii="Times New Roman" w:hAnsi="Times New Roman" w:cs="Times New Roman"/>
        </w:rPr>
        <w:t>.</w:t>
      </w:r>
    </w:p>
    <w:p w14:paraId="70BB9597" w14:textId="77777777" w:rsidR="00566A64" w:rsidRPr="00566A64" w:rsidRDefault="00566A64" w:rsidP="00566A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Enterprise Wi-Fi access points</w:t>
      </w:r>
    </w:p>
    <w:p w14:paraId="6766B6D1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Ensure strong coverage across office floors.</w:t>
      </w:r>
    </w:p>
    <w:p w14:paraId="6A805E98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Example: Aruba Instant On, TP-Link Omada.</w:t>
      </w:r>
    </w:p>
    <w:p w14:paraId="59B9D1EC" w14:textId="77777777" w:rsidR="00566A64" w:rsidRPr="00566A64" w:rsidRDefault="00566A64" w:rsidP="00566A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Firewall &amp; VPN appliances</w:t>
      </w:r>
    </w:p>
    <w:p w14:paraId="48B7295E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Secure communication with headquarters.</w:t>
      </w:r>
    </w:p>
    <w:p w14:paraId="35BAE4CC" w14:textId="77777777" w:rsidR="00566A64" w:rsidRPr="00566A64" w:rsidRDefault="00566A64" w:rsidP="00566A6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</w:rPr>
        <w:t>Example: Fortinet FortiGate, Sophos XG.</w:t>
      </w:r>
    </w:p>
    <w:p w14:paraId="5DE8444B" w14:textId="77777777" w:rsidR="00566A64" w:rsidRPr="00566A64" w:rsidRDefault="00566A64" w:rsidP="00566A64">
      <w:pPr>
        <w:rPr>
          <w:rFonts w:ascii="Times New Roman" w:hAnsi="Times New Roman" w:cs="Times New Roman"/>
          <w:b/>
          <w:bCs/>
        </w:rPr>
      </w:pPr>
      <w:r w:rsidRPr="00566A64">
        <w:rPr>
          <w:rFonts w:ascii="Segoe UI Emoji" w:hAnsi="Segoe UI Emoji" w:cs="Segoe UI Emoji"/>
          <w:b/>
          <w:bCs/>
        </w:rPr>
        <w:t>🔒</w:t>
      </w:r>
      <w:r w:rsidRPr="00566A64">
        <w:rPr>
          <w:rFonts w:ascii="Times New Roman" w:hAnsi="Times New Roman" w:cs="Times New Roman"/>
          <w:b/>
          <w:bCs/>
        </w:rPr>
        <w:t xml:space="preserve"> Security Mechanisms</w:t>
      </w:r>
    </w:p>
    <w:p w14:paraId="3290D773" w14:textId="77777777" w:rsidR="00566A64" w:rsidRPr="00566A64" w:rsidRDefault="00566A64" w:rsidP="00566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VPN (IPSec/SSL):</w:t>
      </w:r>
      <w:r w:rsidRPr="00566A64">
        <w:rPr>
          <w:rFonts w:ascii="Times New Roman" w:hAnsi="Times New Roman" w:cs="Times New Roman"/>
        </w:rPr>
        <w:t xml:space="preserve"> Encrypts traffic between branch and HQ.</w:t>
      </w:r>
    </w:p>
    <w:p w14:paraId="79A62752" w14:textId="77777777" w:rsidR="00566A64" w:rsidRPr="00566A64" w:rsidRDefault="00566A64" w:rsidP="00566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Next-Gen Firewall:</w:t>
      </w:r>
      <w:r w:rsidRPr="00566A64">
        <w:rPr>
          <w:rFonts w:ascii="Times New Roman" w:hAnsi="Times New Roman" w:cs="Times New Roman"/>
        </w:rPr>
        <w:t xml:space="preserve"> Protects against malware, phishing, and unauthorized access.</w:t>
      </w:r>
    </w:p>
    <w:p w14:paraId="763F7F1B" w14:textId="77777777" w:rsidR="00566A64" w:rsidRPr="00566A64" w:rsidRDefault="00566A64" w:rsidP="00566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Regular patching &amp; endpoint security:</w:t>
      </w:r>
      <w:r w:rsidRPr="00566A64">
        <w:rPr>
          <w:rFonts w:ascii="Times New Roman" w:hAnsi="Times New Roman" w:cs="Times New Roman"/>
        </w:rPr>
        <w:t xml:space="preserve"> Ensures devices remain secure.</w:t>
      </w:r>
    </w:p>
    <w:p w14:paraId="7CFC14A2" w14:textId="77777777" w:rsidR="00566A64" w:rsidRPr="00566A64" w:rsidRDefault="00566A64" w:rsidP="00566A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6A64">
        <w:rPr>
          <w:rFonts w:ascii="Times New Roman" w:hAnsi="Times New Roman" w:cs="Times New Roman"/>
          <w:b/>
          <w:bCs/>
        </w:rPr>
        <w:t>Multi-factor authentication (MFA):</w:t>
      </w:r>
      <w:r w:rsidRPr="00566A64">
        <w:rPr>
          <w:rFonts w:ascii="Times New Roman" w:hAnsi="Times New Roman" w:cs="Times New Roman"/>
        </w:rPr>
        <w:t xml:space="preserve"> Adds extra protection for cloud apps.</w:t>
      </w:r>
    </w:p>
    <w:p w14:paraId="6DB0855B" w14:textId="77777777" w:rsidR="00566A64" w:rsidRPr="00566A64" w:rsidRDefault="00566A64" w:rsidP="00566A64">
      <w:pPr>
        <w:rPr>
          <w:rFonts w:ascii="Times New Roman" w:hAnsi="Times New Roman" w:cs="Times New Roman"/>
          <w:b/>
          <w:bCs/>
        </w:rPr>
      </w:pPr>
      <w:r w:rsidRPr="00566A64">
        <w:rPr>
          <w:rFonts w:ascii="Segoe UI Emoji" w:hAnsi="Segoe UI Emoji" w:cs="Segoe UI Emoji"/>
          <w:b/>
          <w:bCs/>
        </w:rPr>
        <w:t>📊</w:t>
      </w:r>
      <w:r w:rsidRPr="00566A64">
        <w:rPr>
          <w:rFonts w:ascii="Times New Roman" w:hAnsi="Times New Roman" w:cs="Times New Roman"/>
          <w:b/>
          <w:bCs/>
        </w:rPr>
        <w:t xml:space="preserve"> Evaluation Table</w:t>
      </w:r>
    </w:p>
    <w:p w14:paraId="757257B4" w14:textId="5D2026BD" w:rsidR="00662ED0" w:rsidRDefault="000D655E" w:rsidP="00662ED0">
      <w:pPr>
        <w:rPr>
          <w:rFonts w:ascii="Times New Roman" w:hAnsi="Times New Roman" w:cs="Times New Roman"/>
        </w:rPr>
      </w:pPr>
      <w:r w:rsidRPr="000D655E">
        <w:rPr>
          <w:rFonts w:ascii="Times New Roman" w:hAnsi="Times New Roman" w:cs="Times New Roman"/>
        </w:rPr>
        <w:drawing>
          <wp:inline distT="0" distB="0" distL="0" distR="0" wp14:anchorId="357B0F1B" wp14:editId="39089CB9">
            <wp:extent cx="5731510" cy="2442210"/>
            <wp:effectExtent l="0" t="0" r="2540" b="0"/>
            <wp:docPr id="7788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2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18F9" w14:textId="77777777" w:rsidR="00D15ABD" w:rsidRPr="00D15ABD" w:rsidRDefault="00D15ABD" w:rsidP="00D15ABD">
      <w:pPr>
        <w:rPr>
          <w:rFonts w:ascii="Times New Roman" w:hAnsi="Times New Roman" w:cs="Times New Roman"/>
          <w:b/>
          <w:bCs/>
        </w:rPr>
      </w:pPr>
      <w:r w:rsidRPr="00D15ABD">
        <w:rPr>
          <w:rFonts w:ascii="Times New Roman" w:hAnsi="Times New Roman" w:cs="Times New Roman"/>
          <w:b/>
          <w:bCs/>
        </w:rPr>
        <w:t>Risks &amp; Trade-offs</w:t>
      </w:r>
    </w:p>
    <w:p w14:paraId="1A3A0FDB" w14:textId="77777777" w:rsidR="00D15ABD" w:rsidRPr="00D15ABD" w:rsidRDefault="00D15ABD" w:rsidP="00D15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ABD">
        <w:rPr>
          <w:rFonts w:ascii="Times New Roman" w:hAnsi="Times New Roman" w:cs="Times New Roman"/>
          <w:b/>
          <w:bCs/>
        </w:rPr>
        <w:t xml:space="preserve">Satellite latency (~40–60 </w:t>
      </w:r>
      <w:proofErr w:type="spellStart"/>
      <w:r w:rsidRPr="00D15ABD">
        <w:rPr>
          <w:rFonts w:ascii="Times New Roman" w:hAnsi="Times New Roman" w:cs="Times New Roman"/>
          <w:b/>
          <w:bCs/>
        </w:rPr>
        <w:t>ms</w:t>
      </w:r>
      <w:proofErr w:type="spellEnd"/>
      <w:r w:rsidRPr="00D15ABD">
        <w:rPr>
          <w:rFonts w:ascii="Times New Roman" w:hAnsi="Times New Roman" w:cs="Times New Roman"/>
          <w:b/>
          <w:bCs/>
        </w:rPr>
        <w:t>):</w:t>
      </w:r>
      <w:r w:rsidRPr="00D15ABD">
        <w:rPr>
          <w:rFonts w:ascii="Times New Roman" w:hAnsi="Times New Roman" w:cs="Times New Roman"/>
        </w:rPr>
        <w:t xml:space="preserve"> Acceptable for video calls but not ideal for real-time trading or gaming.</w:t>
      </w:r>
    </w:p>
    <w:p w14:paraId="407F00BA" w14:textId="77777777" w:rsidR="00D15ABD" w:rsidRPr="00D15ABD" w:rsidRDefault="00D15ABD" w:rsidP="00D15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ABD">
        <w:rPr>
          <w:rFonts w:ascii="Times New Roman" w:hAnsi="Times New Roman" w:cs="Times New Roman"/>
          <w:b/>
          <w:bCs/>
        </w:rPr>
        <w:t>4G/5G congestion:</w:t>
      </w:r>
      <w:r w:rsidRPr="00D15ABD">
        <w:rPr>
          <w:rFonts w:ascii="Times New Roman" w:hAnsi="Times New Roman" w:cs="Times New Roman"/>
        </w:rPr>
        <w:t xml:space="preserve"> Speeds may drop during peak hours.</w:t>
      </w:r>
    </w:p>
    <w:p w14:paraId="634BB3F0" w14:textId="77777777" w:rsidR="00D15ABD" w:rsidRPr="00D15ABD" w:rsidRDefault="00D15ABD" w:rsidP="00D15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ABD">
        <w:rPr>
          <w:rFonts w:ascii="Times New Roman" w:hAnsi="Times New Roman" w:cs="Times New Roman"/>
          <w:b/>
          <w:bCs/>
        </w:rPr>
        <w:t>Cost vs. reliability:</w:t>
      </w:r>
      <w:r w:rsidRPr="00D15ABD">
        <w:rPr>
          <w:rFonts w:ascii="Times New Roman" w:hAnsi="Times New Roman" w:cs="Times New Roman"/>
        </w:rPr>
        <w:t xml:space="preserve"> Leased lines are more reliable but unaffordable in rural setups.</w:t>
      </w:r>
    </w:p>
    <w:p w14:paraId="6A42EC41" w14:textId="77777777" w:rsidR="00D15ABD" w:rsidRPr="00D15ABD" w:rsidRDefault="00D15ABD" w:rsidP="00D15AB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15ABD">
        <w:rPr>
          <w:rFonts w:ascii="Times New Roman" w:hAnsi="Times New Roman" w:cs="Times New Roman"/>
          <w:b/>
          <w:bCs/>
        </w:rPr>
        <w:t>Scalability:</w:t>
      </w:r>
      <w:r w:rsidRPr="00D15ABD">
        <w:rPr>
          <w:rFonts w:ascii="Times New Roman" w:hAnsi="Times New Roman" w:cs="Times New Roman"/>
        </w:rPr>
        <w:t xml:space="preserve"> Satellite + wireless hybrid can scale with additional bandwidth packages.</w:t>
      </w:r>
    </w:p>
    <w:p w14:paraId="03C095BA" w14:textId="77777777" w:rsidR="000D655E" w:rsidRDefault="000D655E" w:rsidP="00662ED0">
      <w:pPr>
        <w:rPr>
          <w:rFonts w:ascii="Times New Roman" w:hAnsi="Times New Roman" w:cs="Times New Roman"/>
        </w:rPr>
      </w:pPr>
    </w:p>
    <w:p w14:paraId="1EADE744" w14:textId="77777777" w:rsidR="00D15ABD" w:rsidRDefault="00D15ABD" w:rsidP="00662ED0">
      <w:pPr>
        <w:rPr>
          <w:rFonts w:ascii="Times New Roman" w:hAnsi="Times New Roman" w:cs="Times New Roman"/>
        </w:rPr>
      </w:pPr>
    </w:p>
    <w:p w14:paraId="518FBCAB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D15ABD">
        <w:rPr>
          <w:rFonts w:ascii="Times New Roman" w:hAnsi="Times New Roman" w:cs="Times New Roman"/>
          <w:sz w:val="28"/>
          <w:szCs w:val="28"/>
        </w:rPr>
        <w:t xml:space="preserve"> A university plans to provide campus-wide wireless internet access for</w:t>
      </w:r>
    </w:p>
    <w:p w14:paraId="1245CC2F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more than 3,000 students across classrooms, laboratories, libraries, and</w:t>
      </w:r>
    </w:p>
    <w:p w14:paraId="1AB6D54F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hostels. The network must support a large number of simultaneous users</w:t>
      </w:r>
    </w:p>
    <w:p w14:paraId="7321EDF2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while minimizing signal interference and ensuring secure access. Due to</w:t>
      </w:r>
    </w:p>
    <w:p w14:paraId="77B24A3B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budget constraints, only a limited number of wireless access points can be</w:t>
      </w:r>
    </w:p>
    <w:p w14:paraId="0DD6BA3D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 xml:space="preserve">deployed. </w:t>
      </w:r>
      <w:proofErr w:type="spellStart"/>
      <w:r w:rsidRPr="00D15AB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15ABD">
        <w:rPr>
          <w:rFonts w:ascii="Times New Roman" w:hAnsi="Times New Roman" w:cs="Times New Roman"/>
          <w:sz w:val="28"/>
          <w:szCs w:val="28"/>
        </w:rPr>
        <w:t xml:space="preserve"> the requirements and propose an efficient wireless</w:t>
      </w:r>
    </w:p>
    <w:p w14:paraId="01B372EE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network design, including access point placement, frequency band</w:t>
      </w:r>
    </w:p>
    <w:p w14:paraId="5C4CD3D9" w14:textId="77777777" w:rsidR="00D15ABD" w:rsidRP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selection, and authentication methods. Explain how your solution</w:t>
      </w:r>
    </w:p>
    <w:p w14:paraId="2AF02DC8" w14:textId="0A681F4D" w:rsid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 w:rsidRPr="00D15ABD">
        <w:rPr>
          <w:rFonts w:ascii="Times New Roman" w:hAnsi="Times New Roman" w:cs="Times New Roman"/>
          <w:sz w:val="28"/>
          <w:szCs w:val="28"/>
        </w:rPr>
        <w:t>balances coverage, performance, security, and cost.</w:t>
      </w:r>
    </w:p>
    <w:p w14:paraId="15883849" w14:textId="77777777" w:rsid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</w:p>
    <w:p w14:paraId="374FAB69" w14:textId="2089AF40" w:rsidR="00D15ABD" w:rsidRDefault="00D15ABD" w:rsidP="00D15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Sol:</w:t>
      </w:r>
    </w:p>
    <w:p w14:paraId="16686449" w14:textId="77777777" w:rsidR="00F11213" w:rsidRPr="00F11213" w:rsidRDefault="00F11213" w:rsidP="00F11213">
      <w:pPr>
        <w:rPr>
          <w:rFonts w:ascii="Times New Roman" w:hAnsi="Times New Roman" w:cs="Times New Roman"/>
          <w:b/>
          <w:bCs/>
        </w:rPr>
      </w:pPr>
      <w:r w:rsidRPr="00F11213">
        <w:rPr>
          <w:rFonts w:ascii="Segoe UI Emoji" w:hAnsi="Segoe UI Emoji" w:cs="Segoe UI Emoji"/>
          <w:b/>
          <w:bCs/>
        </w:rPr>
        <w:t>📡</w:t>
      </w:r>
      <w:r w:rsidRPr="00F11213">
        <w:rPr>
          <w:rFonts w:ascii="Times New Roman" w:hAnsi="Times New Roman" w:cs="Times New Roman"/>
          <w:b/>
          <w:bCs/>
        </w:rPr>
        <w:t xml:space="preserve"> Access Point Placement</w:t>
      </w:r>
    </w:p>
    <w:p w14:paraId="3DDC118C" w14:textId="77777777" w:rsidR="00F11213" w:rsidRPr="00F11213" w:rsidRDefault="00F11213" w:rsidP="00F112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Strategic High-Density Zones:</w:t>
      </w:r>
    </w:p>
    <w:p w14:paraId="3E99F735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Classrooms, libraries, and hostels need the highest density.</w:t>
      </w:r>
    </w:p>
    <w:p w14:paraId="33AD93CE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Place APs in ceilings or central corridors to maximize coverage.</w:t>
      </w:r>
    </w:p>
    <w:p w14:paraId="250C20BA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 xml:space="preserve">Use </w:t>
      </w:r>
      <w:r w:rsidRPr="00F11213">
        <w:rPr>
          <w:rFonts w:ascii="Times New Roman" w:hAnsi="Times New Roman" w:cs="Times New Roman"/>
          <w:b/>
          <w:bCs/>
        </w:rPr>
        <w:t>sectorized antennas</w:t>
      </w:r>
      <w:r w:rsidRPr="00F11213">
        <w:rPr>
          <w:rFonts w:ascii="Times New Roman" w:hAnsi="Times New Roman" w:cs="Times New Roman"/>
        </w:rPr>
        <w:t xml:space="preserve"> in large halls to split coverage areas.</w:t>
      </w:r>
    </w:p>
    <w:p w14:paraId="5D503FB5" w14:textId="77777777" w:rsidR="00F11213" w:rsidRPr="00F11213" w:rsidRDefault="00F11213" w:rsidP="00F112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Coverage Optimization:</w:t>
      </w:r>
    </w:p>
    <w:p w14:paraId="6AA8EF2C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 xml:space="preserve">Conduct a </w:t>
      </w:r>
      <w:r w:rsidRPr="00F11213">
        <w:rPr>
          <w:rFonts w:ascii="Times New Roman" w:hAnsi="Times New Roman" w:cs="Times New Roman"/>
          <w:b/>
          <w:bCs/>
        </w:rPr>
        <w:t>site survey</w:t>
      </w:r>
      <w:r w:rsidRPr="00F11213">
        <w:rPr>
          <w:rFonts w:ascii="Times New Roman" w:hAnsi="Times New Roman" w:cs="Times New Roman"/>
        </w:rPr>
        <w:t xml:space="preserve"> to identify interference sources (walls, labs with equipment).</w:t>
      </w:r>
    </w:p>
    <w:p w14:paraId="6DEC64D1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 xml:space="preserve">Deploy APs in a </w:t>
      </w:r>
      <w:r w:rsidRPr="00F11213">
        <w:rPr>
          <w:rFonts w:ascii="Times New Roman" w:hAnsi="Times New Roman" w:cs="Times New Roman"/>
          <w:b/>
          <w:bCs/>
        </w:rPr>
        <w:t>hexagonal grid pattern</w:t>
      </w:r>
      <w:r w:rsidRPr="00F11213">
        <w:rPr>
          <w:rFonts w:ascii="Times New Roman" w:hAnsi="Times New Roman" w:cs="Times New Roman"/>
        </w:rPr>
        <w:t xml:space="preserve"> to minimize overlap and dead zones.</w:t>
      </w:r>
    </w:p>
    <w:p w14:paraId="20E48D1B" w14:textId="77777777" w:rsidR="00F11213" w:rsidRPr="00F11213" w:rsidRDefault="00F11213" w:rsidP="00F1121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Limit AP count by maximizing coverage radius (enterprise APs can cover ~30–50m indoors).</w:t>
      </w:r>
    </w:p>
    <w:p w14:paraId="7B05FCED" w14:textId="77777777" w:rsidR="00F11213" w:rsidRPr="00F11213" w:rsidRDefault="00F11213" w:rsidP="00F11213">
      <w:pPr>
        <w:rPr>
          <w:rFonts w:ascii="Times New Roman" w:hAnsi="Times New Roman" w:cs="Times New Roman"/>
          <w:b/>
          <w:bCs/>
        </w:rPr>
      </w:pPr>
      <w:r w:rsidRPr="00F11213">
        <w:rPr>
          <w:rFonts w:ascii="Segoe UI Emoji" w:hAnsi="Segoe UI Emoji" w:cs="Segoe UI Emoji"/>
          <w:b/>
          <w:bCs/>
        </w:rPr>
        <w:t>📶</w:t>
      </w:r>
      <w:r w:rsidRPr="00F11213">
        <w:rPr>
          <w:rFonts w:ascii="Times New Roman" w:hAnsi="Times New Roman" w:cs="Times New Roman"/>
          <w:b/>
          <w:bCs/>
        </w:rPr>
        <w:t xml:space="preserve"> Frequency Band Selection</w:t>
      </w:r>
    </w:p>
    <w:p w14:paraId="2FC5122D" w14:textId="77777777" w:rsidR="00F11213" w:rsidRPr="00F11213" w:rsidRDefault="00F11213" w:rsidP="00F1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Dual-Band (2.4 GHz + 5 GHz):</w:t>
      </w:r>
    </w:p>
    <w:p w14:paraId="3657086A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2.4 GHz → Better range, fewer APs needed, but prone to interference.</w:t>
      </w:r>
    </w:p>
    <w:p w14:paraId="43EA8999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5 GHz → Higher throughput, less interference, ideal for classrooms and labs.</w:t>
      </w:r>
    </w:p>
    <w:p w14:paraId="17AD8A2D" w14:textId="77777777" w:rsidR="00F11213" w:rsidRPr="00F11213" w:rsidRDefault="00F11213" w:rsidP="00F1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Band Steering:</w:t>
      </w:r>
    </w:p>
    <w:p w14:paraId="779AA0C8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Push capable devices to 5 GHz to reduce congestion on 2.4 GHz.</w:t>
      </w:r>
    </w:p>
    <w:p w14:paraId="021720F4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lastRenderedPageBreak/>
        <w:t>Reserve 2.4 GHz for older devices and IoT.</w:t>
      </w:r>
    </w:p>
    <w:p w14:paraId="4C57F3B3" w14:textId="77777777" w:rsidR="00F11213" w:rsidRPr="00F11213" w:rsidRDefault="00F11213" w:rsidP="00F1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Channel Planning:</w:t>
      </w:r>
    </w:p>
    <w:p w14:paraId="652D09AC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Use non-overlapping channels (1, 6, 11 for 2.4 GHz).</w:t>
      </w:r>
    </w:p>
    <w:p w14:paraId="0BD8EEB1" w14:textId="77777777" w:rsidR="00F11213" w:rsidRPr="00F11213" w:rsidRDefault="00F11213" w:rsidP="00F1121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Dynamic channel assignment for 5 GHz to minimize interference.</w:t>
      </w:r>
    </w:p>
    <w:p w14:paraId="1C49C2A9" w14:textId="77777777" w:rsidR="00F11213" w:rsidRPr="00F11213" w:rsidRDefault="00F11213" w:rsidP="00F11213">
      <w:pPr>
        <w:rPr>
          <w:rFonts w:ascii="Times New Roman" w:hAnsi="Times New Roman" w:cs="Times New Roman"/>
          <w:b/>
          <w:bCs/>
        </w:rPr>
      </w:pPr>
      <w:r w:rsidRPr="00F11213">
        <w:rPr>
          <w:rFonts w:ascii="Segoe UI Emoji" w:hAnsi="Segoe UI Emoji" w:cs="Segoe UI Emoji"/>
          <w:b/>
          <w:bCs/>
        </w:rPr>
        <w:t>🔒</w:t>
      </w:r>
      <w:r w:rsidRPr="00F11213">
        <w:rPr>
          <w:rFonts w:ascii="Times New Roman" w:hAnsi="Times New Roman" w:cs="Times New Roman"/>
          <w:b/>
          <w:bCs/>
        </w:rPr>
        <w:t xml:space="preserve"> Authentication &amp; Security</w:t>
      </w:r>
    </w:p>
    <w:p w14:paraId="54BD9660" w14:textId="77777777" w:rsidR="00F11213" w:rsidRPr="00F11213" w:rsidRDefault="00F11213" w:rsidP="00F112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802.1X with RADIUS Authentication:</w:t>
      </w:r>
    </w:p>
    <w:p w14:paraId="083EB792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Provides secure, per-user access.</w:t>
      </w:r>
    </w:p>
    <w:p w14:paraId="69151595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Integrates with student credentials (university LDAP/Active Directory).</w:t>
      </w:r>
    </w:p>
    <w:p w14:paraId="68E9E226" w14:textId="77777777" w:rsidR="00F11213" w:rsidRPr="00F11213" w:rsidRDefault="00F11213" w:rsidP="00F112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WPA3-Enterprise:</w:t>
      </w:r>
    </w:p>
    <w:p w14:paraId="6F95B0A8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Strong encryption, prevents password sharing.</w:t>
      </w:r>
    </w:p>
    <w:p w14:paraId="5CA7099A" w14:textId="77777777" w:rsidR="00F11213" w:rsidRPr="00F11213" w:rsidRDefault="00F11213" w:rsidP="00F112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Network Segmentation:</w:t>
      </w:r>
    </w:p>
    <w:p w14:paraId="0F283A6E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VLANs for students, faculty, guests, and IoT devices.</w:t>
      </w:r>
    </w:p>
    <w:p w14:paraId="15564D81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Guest Wi-Fi with captive portal and bandwidth limits.</w:t>
      </w:r>
    </w:p>
    <w:p w14:paraId="2AE8028A" w14:textId="77777777" w:rsidR="00F11213" w:rsidRPr="00F11213" w:rsidRDefault="00F11213" w:rsidP="00F1121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  <w:b/>
          <w:bCs/>
        </w:rPr>
        <w:t>Access Control:</w:t>
      </w:r>
    </w:p>
    <w:p w14:paraId="21B63636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MAC filtering for lab equipment.</w:t>
      </w:r>
    </w:p>
    <w:p w14:paraId="664A736E" w14:textId="77777777" w:rsidR="00F11213" w:rsidRPr="00F11213" w:rsidRDefault="00F11213" w:rsidP="00F1121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1213">
        <w:rPr>
          <w:rFonts w:ascii="Times New Roman" w:hAnsi="Times New Roman" w:cs="Times New Roman"/>
        </w:rPr>
        <w:t>Firewalls to block malicious traffic.</w:t>
      </w:r>
    </w:p>
    <w:p w14:paraId="513B3D8B" w14:textId="77777777" w:rsidR="00F11213" w:rsidRPr="00F11213" w:rsidRDefault="00F11213" w:rsidP="00F11213">
      <w:pPr>
        <w:rPr>
          <w:rFonts w:ascii="Times New Roman" w:hAnsi="Times New Roman" w:cs="Times New Roman"/>
          <w:b/>
          <w:bCs/>
        </w:rPr>
      </w:pPr>
      <w:r w:rsidRPr="00F11213">
        <w:rPr>
          <w:rFonts w:ascii="Segoe UI Emoji" w:hAnsi="Segoe UI Emoji" w:cs="Segoe UI Emoji"/>
          <w:b/>
          <w:bCs/>
        </w:rPr>
        <w:t>📊</w:t>
      </w:r>
      <w:r w:rsidRPr="00F11213">
        <w:rPr>
          <w:rFonts w:ascii="Times New Roman" w:hAnsi="Times New Roman" w:cs="Times New Roman"/>
          <w:b/>
          <w:bCs/>
        </w:rPr>
        <w:t xml:space="preserve"> Balancing Coverage, Performance, Security, and Cost</w:t>
      </w:r>
    </w:p>
    <w:p w14:paraId="094243EE" w14:textId="3A43560A" w:rsidR="00D15ABD" w:rsidRDefault="00DB4762" w:rsidP="00D15ABD">
      <w:pPr>
        <w:rPr>
          <w:rFonts w:ascii="Times New Roman" w:hAnsi="Times New Roman" w:cs="Times New Roman"/>
        </w:rPr>
      </w:pPr>
      <w:r w:rsidRPr="00DB4762">
        <w:rPr>
          <w:rFonts w:ascii="Times New Roman" w:hAnsi="Times New Roman" w:cs="Times New Roman"/>
        </w:rPr>
        <w:drawing>
          <wp:inline distT="0" distB="0" distL="0" distR="0" wp14:anchorId="44488138" wp14:editId="126A4CAF">
            <wp:extent cx="5731510" cy="2039620"/>
            <wp:effectExtent l="0" t="0" r="2540" b="0"/>
            <wp:docPr id="9590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81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A35F" w14:textId="77777777" w:rsidR="00DB4762" w:rsidRDefault="00DB4762" w:rsidP="00D15ABD">
      <w:pPr>
        <w:rPr>
          <w:rFonts w:ascii="Times New Roman" w:hAnsi="Times New Roman" w:cs="Times New Roman"/>
        </w:rPr>
      </w:pPr>
    </w:p>
    <w:p w14:paraId="5BD92C77" w14:textId="77777777" w:rsidR="00DB4762" w:rsidRDefault="00DB4762" w:rsidP="00D15ABD">
      <w:pPr>
        <w:rPr>
          <w:rFonts w:ascii="Times New Roman" w:hAnsi="Times New Roman" w:cs="Times New Roman"/>
        </w:rPr>
      </w:pPr>
    </w:p>
    <w:p w14:paraId="4DE33888" w14:textId="77777777" w:rsidR="00DB4762" w:rsidRDefault="00DB4762" w:rsidP="00D15ABD">
      <w:pPr>
        <w:rPr>
          <w:rFonts w:ascii="Times New Roman" w:hAnsi="Times New Roman" w:cs="Times New Roman"/>
        </w:rPr>
      </w:pPr>
    </w:p>
    <w:p w14:paraId="17C305DE" w14:textId="77777777" w:rsidR="00DB4762" w:rsidRDefault="00DB4762" w:rsidP="00D15ABD">
      <w:pPr>
        <w:rPr>
          <w:rFonts w:ascii="Times New Roman" w:hAnsi="Times New Roman" w:cs="Times New Roman"/>
        </w:rPr>
      </w:pPr>
    </w:p>
    <w:p w14:paraId="2D58CBCC" w14:textId="77777777" w:rsidR="00DB4762" w:rsidRDefault="00DB4762" w:rsidP="00D15ABD">
      <w:pPr>
        <w:rPr>
          <w:rFonts w:ascii="Times New Roman" w:hAnsi="Times New Roman" w:cs="Times New Roman"/>
        </w:rPr>
      </w:pPr>
    </w:p>
    <w:p w14:paraId="753EB200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DB4762">
        <w:rPr>
          <w:rFonts w:ascii="Times New Roman" w:hAnsi="Times New Roman" w:cs="Times New Roman"/>
          <w:sz w:val="28"/>
          <w:szCs w:val="28"/>
        </w:rPr>
        <w:t xml:space="preserve"> A financial institution is upgrading its internal computer network to</w:t>
      </w:r>
    </w:p>
    <w:p w14:paraId="013F9B12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improve cybersecurity while allowing employees to access sensitive</w:t>
      </w:r>
    </w:p>
    <w:p w14:paraId="002CB8C4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customer information and online banking services. The organization must</w:t>
      </w:r>
    </w:p>
    <w:p w14:paraId="4EB8E5A9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comply with strict security policies without significantly affecting</w:t>
      </w:r>
    </w:p>
    <w:p w14:paraId="264F5B0D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network performance or increasing operational costs. Design a secure</w:t>
      </w:r>
    </w:p>
    <w:p w14:paraId="4D64B6D9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network architecture by selecting appropriate network segmentation</w:t>
      </w:r>
    </w:p>
    <w:p w14:paraId="2BC7745B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techniques, firewall deployment, authentication methods, and intrusion</w:t>
      </w:r>
    </w:p>
    <w:p w14:paraId="1DC79284" w14:textId="77777777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detection mechanisms. Justify your design by considering the constraints</w:t>
      </w:r>
    </w:p>
    <w:p w14:paraId="0564AC83" w14:textId="0C4C8210" w:rsidR="00DB4762" w:rsidRPr="00DB4762" w:rsidRDefault="00DB4762" w:rsidP="00DB4762">
      <w:pPr>
        <w:rPr>
          <w:rFonts w:ascii="Times New Roman" w:hAnsi="Times New Roman" w:cs="Times New Roman"/>
          <w:sz w:val="28"/>
          <w:szCs w:val="28"/>
        </w:rPr>
      </w:pPr>
      <w:r w:rsidRPr="00DB4762">
        <w:rPr>
          <w:rFonts w:ascii="Times New Roman" w:hAnsi="Times New Roman" w:cs="Times New Roman"/>
          <w:sz w:val="28"/>
          <w:szCs w:val="28"/>
        </w:rPr>
        <w:t>of security, performance, compliance, and budget.</w:t>
      </w:r>
    </w:p>
    <w:p w14:paraId="16C03DAB" w14:textId="77777777" w:rsidR="00DB4762" w:rsidRDefault="00DB4762">
      <w:pPr>
        <w:rPr>
          <w:rFonts w:ascii="Times New Roman" w:hAnsi="Times New Roman" w:cs="Times New Roman"/>
          <w:sz w:val="28"/>
          <w:szCs w:val="28"/>
        </w:rPr>
      </w:pPr>
    </w:p>
    <w:p w14:paraId="7D2B4536" w14:textId="30D42ED7" w:rsidR="00DB4762" w:rsidRDefault="00DB4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Sol:</w:t>
      </w:r>
    </w:p>
    <w:p w14:paraId="5CEB0215" w14:textId="77777777" w:rsidR="0093510E" w:rsidRPr="0093510E" w:rsidRDefault="0093510E" w:rsidP="0093510E">
      <w:pPr>
        <w:rPr>
          <w:rFonts w:ascii="Times New Roman" w:hAnsi="Times New Roman" w:cs="Times New Roman"/>
          <w:b/>
          <w:bCs/>
        </w:rPr>
      </w:pPr>
      <w:r w:rsidRPr="0093510E">
        <w:rPr>
          <w:rFonts w:ascii="Segoe UI Emoji" w:hAnsi="Segoe UI Emoji" w:cs="Segoe UI Emoji"/>
          <w:b/>
          <w:bCs/>
        </w:rPr>
        <w:t>🏦</w:t>
      </w:r>
      <w:r w:rsidRPr="0093510E">
        <w:rPr>
          <w:rFonts w:ascii="Times New Roman" w:hAnsi="Times New Roman" w:cs="Times New Roman"/>
          <w:b/>
          <w:bCs/>
        </w:rPr>
        <w:t xml:space="preserve"> Network Segmentation</w:t>
      </w:r>
    </w:p>
    <w:p w14:paraId="3EBBD065" w14:textId="77777777" w:rsidR="0093510E" w:rsidRPr="0093510E" w:rsidRDefault="0093510E" w:rsidP="0093510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Core Principle: Zero Trust + Segmentation</w:t>
      </w:r>
    </w:p>
    <w:p w14:paraId="46369AB1" w14:textId="77777777" w:rsidR="0093510E" w:rsidRPr="0093510E" w:rsidRDefault="0093510E" w:rsidP="0093510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Internal Segmentation:</w:t>
      </w:r>
    </w:p>
    <w:p w14:paraId="37D956A3" w14:textId="77777777" w:rsidR="0093510E" w:rsidRPr="0093510E" w:rsidRDefault="0093510E" w:rsidP="0093510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Separate VLANs for customer data, employee workstations, servers, and guest devices.</w:t>
      </w:r>
    </w:p>
    <w:p w14:paraId="27DD78FE" w14:textId="77777777" w:rsidR="0093510E" w:rsidRPr="0093510E" w:rsidRDefault="0093510E" w:rsidP="0093510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Critical banking applications isolated in a </w:t>
      </w:r>
      <w:r w:rsidRPr="0093510E">
        <w:rPr>
          <w:rFonts w:ascii="Times New Roman" w:hAnsi="Times New Roman" w:cs="Times New Roman"/>
          <w:b/>
          <w:bCs/>
        </w:rPr>
        <w:t>secure zone</w:t>
      </w:r>
      <w:r w:rsidRPr="0093510E">
        <w:rPr>
          <w:rFonts w:ascii="Times New Roman" w:hAnsi="Times New Roman" w:cs="Times New Roman"/>
        </w:rPr>
        <w:t xml:space="preserve"> with restricted access.</w:t>
      </w:r>
    </w:p>
    <w:p w14:paraId="76777094" w14:textId="77777777" w:rsidR="0093510E" w:rsidRPr="0093510E" w:rsidRDefault="0093510E" w:rsidP="0093510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DMZ (Demilitarized Zone):</w:t>
      </w:r>
    </w:p>
    <w:p w14:paraId="5F26C278" w14:textId="77777777" w:rsidR="0093510E" w:rsidRPr="0093510E" w:rsidRDefault="0093510E" w:rsidP="0093510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Hosts web servers, online banking portals, and email gateways.</w:t>
      </w:r>
    </w:p>
    <w:p w14:paraId="6CFF543A" w14:textId="77777777" w:rsidR="0093510E" w:rsidRPr="0093510E" w:rsidRDefault="0093510E" w:rsidP="0093510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Segregated from internal systems to reduce exposure.</w:t>
      </w:r>
    </w:p>
    <w:p w14:paraId="1A4F1EB9" w14:textId="77777777" w:rsidR="0093510E" w:rsidRPr="0093510E" w:rsidRDefault="0093510E" w:rsidP="0093510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Micro-Segmentation (optional, scalable):</w:t>
      </w:r>
    </w:p>
    <w:p w14:paraId="685A572D" w14:textId="77777777" w:rsidR="0093510E" w:rsidRPr="0093510E" w:rsidRDefault="0093510E" w:rsidP="0093510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Use software-defined networking (SDN) or firewalls at the VM level for granular control.</w:t>
      </w:r>
    </w:p>
    <w:p w14:paraId="6CCF4D7C" w14:textId="77777777" w:rsidR="0093510E" w:rsidRPr="0093510E" w:rsidRDefault="0093510E" w:rsidP="0093510E">
      <w:pPr>
        <w:rPr>
          <w:rFonts w:ascii="Times New Roman" w:hAnsi="Times New Roman" w:cs="Times New Roman"/>
          <w:b/>
          <w:bCs/>
        </w:rPr>
      </w:pPr>
      <w:r w:rsidRPr="0093510E">
        <w:rPr>
          <w:rFonts w:ascii="Segoe UI Emoji" w:hAnsi="Segoe UI Emoji" w:cs="Segoe UI Emoji"/>
          <w:b/>
          <w:bCs/>
        </w:rPr>
        <w:t>🔥</w:t>
      </w:r>
      <w:r w:rsidRPr="0093510E">
        <w:rPr>
          <w:rFonts w:ascii="Times New Roman" w:hAnsi="Times New Roman" w:cs="Times New Roman"/>
          <w:b/>
          <w:bCs/>
        </w:rPr>
        <w:t xml:space="preserve"> Firewall Deployment</w:t>
      </w:r>
    </w:p>
    <w:p w14:paraId="67DC7CB7" w14:textId="77777777" w:rsidR="0093510E" w:rsidRPr="0093510E" w:rsidRDefault="0093510E" w:rsidP="009351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Next-Generation Firewalls (NGFW):</w:t>
      </w:r>
    </w:p>
    <w:p w14:paraId="10A95D43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Deploy at </w:t>
      </w:r>
      <w:r w:rsidRPr="0093510E">
        <w:rPr>
          <w:rFonts w:ascii="Times New Roman" w:hAnsi="Times New Roman" w:cs="Times New Roman"/>
          <w:b/>
          <w:bCs/>
        </w:rPr>
        <w:t>perimeter</w:t>
      </w:r>
      <w:r w:rsidRPr="0093510E">
        <w:rPr>
          <w:rFonts w:ascii="Times New Roman" w:hAnsi="Times New Roman" w:cs="Times New Roman"/>
        </w:rPr>
        <w:t xml:space="preserve"> (internet-facing) and </w:t>
      </w:r>
      <w:r w:rsidRPr="0093510E">
        <w:rPr>
          <w:rFonts w:ascii="Times New Roman" w:hAnsi="Times New Roman" w:cs="Times New Roman"/>
          <w:b/>
          <w:bCs/>
        </w:rPr>
        <w:t>internal boundaries</w:t>
      </w:r>
      <w:r w:rsidRPr="0093510E">
        <w:rPr>
          <w:rFonts w:ascii="Times New Roman" w:hAnsi="Times New Roman" w:cs="Times New Roman"/>
        </w:rPr>
        <w:t xml:space="preserve"> (between VLANs).</w:t>
      </w:r>
    </w:p>
    <w:p w14:paraId="4C6B9294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Features: Deep packet inspection, application control, intrusion prevention.</w:t>
      </w:r>
    </w:p>
    <w:p w14:paraId="55E31D4B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lastRenderedPageBreak/>
        <w:t xml:space="preserve">Example: Fortinet FortiGate, Palo Alto Networks, Cisco ASA with </w:t>
      </w:r>
      <w:proofErr w:type="spellStart"/>
      <w:r w:rsidRPr="0093510E">
        <w:rPr>
          <w:rFonts w:ascii="Times New Roman" w:hAnsi="Times New Roman" w:cs="Times New Roman"/>
        </w:rPr>
        <w:t>FirePOWER</w:t>
      </w:r>
      <w:proofErr w:type="spellEnd"/>
      <w:r w:rsidRPr="0093510E">
        <w:rPr>
          <w:rFonts w:ascii="Times New Roman" w:hAnsi="Times New Roman" w:cs="Times New Roman"/>
        </w:rPr>
        <w:t>.</w:t>
      </w:r>
    </w:p>
    <w:p w14:paraId="04E7A4CF" w14:textId="77777777" w:rsidR="0093510E" w:rsidRPr="0093510E" w:rsidRDefault="0093510E" w:rsidP="009351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Policy Enforcement:</w:t>
      </w:r>
    </w:p>
    <w:p w14:paraId="45AA5584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Strict rules for sensitive zones (customer data, transaction servers).</w:t>
      </w:r>
    </w:p>
    <w:p w14:paraId="329F8B43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Allow only necessary protocols (HTTPS, secure APIs).</w:t>
      </w:r>
    </w:p>
    <w:p w14:paraId="2DAE48CE" w14:textId="77777777" w:rsidR="0093510E" w:rsidRPr="0093510E" w:rsidRDefault="0093510E" w:rsidP="0093510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Block peer-to-peer, unauthorized cloud storage, and risky applications.</w:t>
      </w:r>
    </w:p>
    <w:p w14:paraId="122BDAE9" w14:textId="77777777" w:rsidR="0093510E" w:rsidRPr="0093510E" w:rsidRDefault="0093510E" w:rsidP="0093510E">
      <w:pPr>
        <w:rPr>
          <w:rFonts w:ascii="Times New Roman" w:hAnsi="Times New Roman" w:cs="Times New Roman"/>
          <w:b/>
          <w:bCs/>
        </w:rPr>
      </w:pPr>
      <w:r w:rsidRPr="0093510E">
        <w:rPr>
          <w:rFonts w:ascii="Segoe UI Emoji" w:hAnsi="Segoe UI Emoji" w:cs="Segoe UI Emoji"/>
          <w:b/>
          <w:bCs/>
        </w:rPr>
        <w:t>🔑</w:t>
      </w:r>
      <w:r w:rsidRPr="0093510E">
        <w:rPr>
          <w:rFonts w:ascii="Times New Roman" w:hAnsi="Times New Roman" w:cs="Times New Roman"/>
          <w:b/>
          <w:bCs/>
        </w:rPr>
        <w:t xml:space="preserve"> Authentication Methods</w:t>
      </w:r>
    </w:p>
    <w:p w14:paraId="3779C87A" w14:textId="77777777" w:rsidR="0093510E" w:rsidRPr="0093510E" w:rsidRDefault="0093510E" w:rsidP="009351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Multi-Factor Authentication (MFA):</w:t>
      </w:r>
    </w:p>
    <w:p w14:paraId="560CD420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Required for all employees accessing sensitive systems.</w:t>
      </w:r>
    </w:p>
    <w:p w14:paraId="4532A75E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Combine passwords with tokens, biometrics, or mobile apps.</w:t>
      </w:r>
    </w:p>
    <w:p w14:paraId="434B8F86" w14:textId="77777777" w:rsidR="0093510E" w:rsidRPr="0093510E" w:rsidRDefault="0093510E" w:rsidP="009351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Role-Based Access Control (RBAC):</w:t>
      </w:r>
    </w:p>
    <w:p w14:paraId="44CDE15E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Employees only access data relevant to their role.</w:t>
      </w:r>
    </w:p>
    <w:p w14:paraId="294BBD40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Prevents privilege creep and insider threats.</w:t>
      </w:r>
    </w:p>
    <w:p w14:paraId="59A7FB84" w14:textId="77777777" w:rsidR="0093510E" w:rsidRPr="0093510E" w:rsidRDefault="0093510E" w:rsidP="009351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Single Sign-On (SSO) with 802.1X:</w:t>
      </w:r>
    </w:p>
    <w:p w14:paraId="1C68EACB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Centralized identity management via Active Directory/LDAP.</w:t>
      </w:r>
    </w:p>
    <w:p w14:paraId="0004408C" w14:textId="77777777" w:rsidR="0093510E" w:rsidRPr="0093510E" w:rsidRDefault="0093510E" w:rsidP="0093510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Ensures secure Wi-Fi and wired access.</w:t>
      </w:r>
    </w:p>
    <w:p w14:paraId="3E2CE352" w14:textId="77777777" w:rsidR="0093510E" w:rsidRPr="0093510E" w:rsidRDefault="0093510E" w:rsidP="0093510E">
      <w:pPr>
        <w:rPr>
          <w:rFonts w:ascii="Times New Roman" w:hAnsi="Times New Roman" w:cs="Times New Roman"/>
          <w:b/>
          <w:bCs/>
        </w:rPr>
      </w:pPr>
      <w:r w:rsidRPr="0093510E">
        <w:rPr>
          <w:rFonts w:ascii="Segoe UI Emoji" w:hAnsi="Segoe UI Emoji" w:cs="Segoe UI Emoji"/>
          <w:b/>
          <w:bCs/>
        </w:rPr>
        <w:t>🛡️</w:t>
      </w:r>
      <w:r w:rsidRPr="0093510E">
        <w:rPr>
          <w:rFonts w:ascii="Times New Roman" w:hAnsi="Times New Roman" w:cs="Times New Roman"/>
          <w:b/>
          <w:bCs/>
        </w:rPr>
        <w:t xml:space="preserve"> Intrusion Detection &amp; Monitoring</w:t>
      </w:r>
    </w:p>
    <w:p w14:paraId="5B199DED" w14:textId="77777777" w:rsidR="0093510E" w:rsidRPr="0093510E" w:rsidRDefault="0093510E" w:rsidP="0093510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Intrusion Detection/Prevention Systems (IDS/IPS):</w:t>
      </w:r>
    </w:p>
    <w:p w14:paraId="00CC6C56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Deploy </w:t>
      </w:r>
      <w:proofErr w:type="spellStart"/>
      <w:r w:rsidRPr="0093510E">
        <w:rPr>
          <w:rFonts w:ascii="Times New Roman" w:hAnsi="Times New Roman" w:cs="Times New Roman"/>
        </w:rPr>
        <w:t>inline</w:t>
      </w:r>
      <w:proofErr w:type="spellEnd"/>
      <w:r w:rsidRPr="0093510E">
        <w:rPr>
          <w:rFonts w:ascii="Times New Roman" w:hAnsi="Times New Roman" w:cs="Times New Roman"/>
        </w:rPr>
        <w:t xml:space="preserve"> with firewalls to detect anomalies.</w:t>
      </w:r>
    </w:p>
    <w:p w14:paraId="3D64CD8C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Signature-based + </w:t>
      </w:r>
      <w:proofErr w:type="spellStart"/>
      <w:r w:rsidRPr="0093510E">
        <w:rPr>
          <w:rFonts w:ascii="Times New Roman" w:hAnsi="Times New Roman" w:cs="Times New Roman"/>
        </w:rPr>
        <w:t>behavior</w:t>
      </w:r>
      <w:proofErr w:type="spellEnd"/>
      <w:r w:rsidRPr="0093510E">
        <w:rPr>
          <w:rFonts w:ascii="Times New Roman" w:hAnsi="Times New Roman" w:cs="Times New Roman"/>
        </w:rPr>
        <w:t>-based detection.</w:t>
      </w:r>
    </w:p>
    <w:p w14:paraId="5F2E5770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 xml:space="preserve">Example: Snort, Suricata, Cisco </w:t>
      </w:r>
      <w:proofErr w:type="spellStart"/>
      <w:r w:rsidRPr="0093510E">
        <w:rPr>
          <w:rFonts w:ascii="Times New Roman" w:hAnsi="Times New Roman" w:cs="Times New Roman"/>
        </w:rPr>
        <w:t>FirePOWER</w:t>
      </w:r>
      <w:proofErr w:type="spellEnd"/>
      <w:r w:rsidRPr="0093510E">
        <w:rPr>
          <w:rFonts w:ascii="Times New Roman" w:hAnsi="Times New Roman" w:cs="Times New Roman"/>
        </w:rPr>
        <w:t>.</w:t>
      </w:r>
    </w:p>
    <w:p w14:paraId="0FDD585B" w14:textId="77777777" w:rsidR="0093510E" w:rsidRPr="0093510E" w:rsidRDefault="0093510E" w:rsidP="0093510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Security Information and Event Management (SIEM):</w:t>
      </w:r>
    </w:p>
    <w:p w14:paraId="3993476B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Collect logs from firewalls, servers, and endpoints.</w:t>
      </w:r>
    </w:p>
    <w:p w14:paraId="62279BBA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Real-time correlation for compliance reporting (PCI DSS, ISO 27001).</w:t>
      </w:r>
    </w:p>
    <w:p w14:paraId="248E0FD4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Cost-effective options: Splunk, Elastic SIEM, Microsoft Sentinel.</w:t>
      </w:r>
    </w:p>
    <w:p w14:paraId="79020903" w14:textId="77777777" w:rsidR="0093510E" w:rsidRPr="0093510E" w:rsidRDefault="0093510E" w:rsidP="0093510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  <w:b/>
          <w:bCs/>
        </w:rPr>
        <w:t>Endpoint Detection &amp; Response (EDR):</w:t>
      </w:r>
    </w:p>
    <w:p w14:paraId="5E209F7D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Lightweight agents on employee devices.</w:t>
      </w:r>
    </w:p>
    <w:p w14:paraId="249371BA" w14:textId="77777777" w:rsidR="0093510E" w:rsidRPr="0093510E" w:rsidRDefault="0093510E" w:rsidP="0093510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3510E">
        <w:rPr>
          <w:rFonts w:ascii="Times New Roman" w:hAnsi="Times New Roman" w:cs="Times New Roman"/>
        </w:rPr>
        <w:t>Detect ransomware, phishing, and insider threats.</w:t>
      </w:r>
    </w:p>
    <w:p w14:paraId="7C7C7474" w14:textId="77777777" w:rsidR="0093510E" w:rsidRDefault="0093510E" w:rsidP="0093510E">
      <w:pPr>
        <w:rPr>
          <w:rFonts w:ascii="Segoe UI Emoji" w:hAnsi="Segoe UI Emoji" w:cs="Segoe UI Emoji"/>
          <w:b/>
          <w:bCs/>
        </w:rPr>
      </w:pPr>
    </w:p>
    <w:p w14:paraId="477EB4F3" w14:textId="601ABAC8" w:rsidR="0093510E" w:rsidRDefault="0093510E" w:rsidP="0093510E">
      <w:pPr>
        <w:rPr>
          <w:rFonts w:ascii="Times New Roman" w:hAnsi="Times New Roman" w:cs="Times New Roman"/>
          <w:b/>
          <w:bCs/>
        </w:rPr>
      </w:pPr>
      <w:r w:rsidRPr="0093510E">
        <w:rPr>
          <w:rFonts w:ascii="Segoe UI Emoji" w:hAnsi="Segoe UI Emoji" w:cs="Segoe UI Emoji"/>
          <w:b/>
          <w:bCs/>
        </w:rPr>
        <w:lastRenderedPageBreak/>
        <w:t>📊</w:t>
      </w:r>
      <w:r w:rsidRPr="0093510E">
        <w:rPr>
          <w:rFonts w:ascii="Times New Roman" w:hAnsi="Times New Roman" w:cs="Times New Roman"/>
          <w:b/>
          <w:bCs/>
        </w:rPr>
        <w:t xml:space="preserve"> Balancing Security, Performance, Compliance, and Cost</w:t>
      </w:r>
    </w:p>
    <w:p w14:paraId="20085261" w14:textId="668CDF47" w:rsidR="0093510E" w:rsidRDefault="006A1682" w:rsidP="0093510E">
      <w:pPr>
        <w:rPr>
          <w:rFonts w:ascii="Times New Roman" w:hAnsi="Times New Roman" w:cs="Times New Roman"/>
          <w:b/>
          <w:bCs/>
        </w:rPr>
      </w:pPr>
      <w:r w:rsidRPr="006A1682">
        <w:rPr>
          <w:rFonts w:ascii="Times New Roman" w:hAnsi="Times New Roman" w:cs="Times New Roman"/>
          <w:b/>
          <w:bCs/>
        </w:rPr>
        <w:drawing>
          <wp:inline distT="0" distB="0" distL="0" distR="0" wp14:anchorId="1BAE7FF7" wp14:editId="4A9C9E3D">
            <wp:extent cx="5731510" cy="2312670"/>
            <wp:effectExtent l="0" t="0" r="2540" b="0"/>
            <wp:docPr id="5643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1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72BA" w14:textId="77777777" w:rsidR="00DE5A35" w:rsidRDefault="00DE5A35" w:rsidP="0093510E">
      <w:pPr>
        <w:rPr>
          <w:rFonts w:ascii="Times New Roman" w:hAnsi="Times New Roman" w:cs="Times New Roman"/>
          <w:b/>
          <w:bCs/>
        </w:rPr>
      </w:pPr>
    </w:p>
    <w:p w14:paraId="4791F30F" w14:textId="77777777" w:rsidR="00DE5A35" w:rsidRPr="00DE5A35" w:rsidRDefault="00DE5A35" w:rsidP="00DE5A35">
      <w:pPr>
        <w:rPr>
          <w:rFonts w:ascii="Times New Roman" w:hAnsi="Times New Roman" w:cs="Times New Roman"/>
          <w:b/>
          <w:bCs/>
        </w:rPr>
      </w:pPr>
      <w:r w:rsidRPr="00DE5A35">
        <w:rPr>
          <w:rFonts w:ascii="Times New Roman" w:hAnsi="Times New Roman" w:cs="Times New Roman"/>
          <w:b/>
          <w:bCs/>
        </w:rPr>
        <w:t>Final Recommendation</w:t>
      </w:r>
    </w:p>
    <w:p w14:paraId="45266828" w14:textId="77777777" w:rsidR="00DE5A35" w:rsidRPr="00DE5A35" w:rsidRDefault="00DE5A35" w:rsidP="00DE5A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A35">
        <w:rPr>
          <w:rFonts w:ascii="Times New Roman" w:hAnsi="Times New Roman" w:cs="Times New Roman"/>
        </w:rPr>
        <w:t>Segment the network into secure zones with VLANs and DMZ.</w:t>
      </w:r>
    </w:p>
    <w:p w14:paraId="6D769AF9" w14:textId="77777777" w:rsidR="00DE5A35" w:rsidRPr="00DE5A35" w:rsidRDefault="00DE5A35" w:rsidP="00DE5A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A35">
        <w:rPr>
          <w:rFonts w:ascii="Times New Roman" w:hAnsi="Times New Roman" w:cs="Times New Roman"/>
        </w:rPr>
        <w:t xml:space="preserve">Deploy NGFWs at perimeter and internal boundaries for layered </w:t>
      </w:r>
      <w:proofErr w:type="spellStart"/>
      <w:r w:rsidRPr="00DE5A35">
        <w:rPr>
          <w:rFonts w:ascii="Times New Roman" w:hAnsi="Times New Roman" w:cs="Times New Roman"/>
        </w:rPr>
        <w:t>defense</w:t>
      </w:r>
      <w:proofErr w:type="spellEnd"/>
      <w:r w:rsidRPr="00DE5A35">
        <w:rPr>
          <w:rFonts w:ascii="Times New Roman" w:hAnsi="Times New Roman" w:cs="Times New Roman"/>
        </w:rPr>
        <w:t>.</w:t>
      </w:r>
    </w:p>
    <w:p w14:paraId="7A24377E" w14:textId="77777777" w:rsidR="00DE5A35" w:rsidRPr="00DE5A35" w:rsidRDefault="00DE5A35" w:rsidP="00DE5A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A35">
        <w:rPr>
          <w:rFonts w:ascii="Times New Roman" w:hAnsi="Times New Roman" w:cs="Times New Roman"/>
        </w:rPr>
        <w:t>Enforce MFA + RBAC + SSO for secure employee access.</w:t>
      </w:r>
    </w:p>
    <w:p w14:paraId="5A71D27C" w14:textId="77777777" w:rsidR="00DE5A35" w:rsidRPr="00DE5A35" w:rsidRDefault="00DE5A35" w:rsidP="00DE5A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A35">
        <w:rPr>
          <w:rFonts w:ascii="Times New Roman" w:hAnsi="Times New Roman" w:cs="Times New Roman"/>
        </w:rPr>
        <w:t>Implement IDS/IPS + SIEM monitoring for real-time threat detection and compliance.</w:t>
      </w:r>
    </w:p>
    <w:p w14:paraId="5BA4C6AC" w14:textId="77777777" w:rsidR="00DE5A35" w:rsidRPr="00DE5A35" w:rsidRDefault="00DE5A35" w:rsidP="00DE5A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5A35">
        <w:rPr>
          <w:rFonts w:ascii="Times New Roman" w:hAnsi="Times New Roman" w:cs="Times New Roman"/>
        </w:rPr>
        <w:t>Use a hybrid approach (enterprise firewalls + open-source IDS/IPS) to balance cost and performance.</w:t>
      </w:r>
    </w:p>
    <w:p w14:paraId="37A347EC" w14:textId="77777777" w:rsidR="00DE5A35" w:rsidRPr="0093510E" w:rsidRDefault="00DE5A35" w:rsidP="0093510E">
      <w:pPr>
        <w:rPr>
          <w:rFonts w:ascii="Times New Roman" w:hAnsi="Times New Roman" w:cs="Times New Roman"/>
          <w:b/>
          <w:bCs/>
        </w:rPr>
      </w:pPr>
    </w:p>
    <w:p w14:paraId="793445A0" w14:textId="77777777" w:rsidR="00DB4762" w:rsidRPr="00DB4762" w:rsidRDefault="00DB4762">
      <w:pPr>
        <w:rPr>
          <w:rFonts w:ascii="Times New Roman" w:hAnsi="Times New Roman" w:cs="Times New Roman"/>
          <w:sz w:val="28"/>
          <w:szCs w:val="28"/>
        </w:rPr>
      </w:pPr>
    </w:p>
    <w:sectPr w:rsidR="00DB4762" w:rsidRPr="00DB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0DC"/>
    <w:multiLevelType w:val="multilevel"/>
    <w:tmpl w:val="38F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3249"/>
    <w:multiLevelType w:val="multilevel"/>
    <w:tmpl w:val="92D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57266"/>
    <w:multiLevelType w:val="multilevel"/>
    <w:tmpl w:val="1C4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97BEB"/>
    <w:multiLevelType w:val="multilevel"/>
    <w:tmpl w:val="92E2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260B4"/>
    <w:multiLevelType w:val="multilevel"/>
    <w:tmpl w:val="2FD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9456E"/>
    <w:multiLevelType w:val="multilevel"/>
    <w:tmpl w:val="917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11069"/>
    <w:multiLevelType w:val="multilevel"/>
    <w:tmpl w:val="5BF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D47C9"/>
    <w:multiLevelType w:val="multilevel"/>
    <w:tmpl w:val="533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E3581"/>
    <w:multiLevelType w:val="multilevel"/>
    <w:tmpl w:val="950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45F46"/>
    <w:multiLevelType w:val="multilevel"/>
    <w:tmpl w:val="AE9A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3563F"/>
    <w:multiLevelType w:val="multilevel"/>
    <w:tmpl w:val="C8D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07E17"/>
    <w:multiLevelType w:val="multilevel"/>
    <w:tmpl w:val="089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850674">
    <w:abstractNumId w:val="1"/>
  </w:num>
  <w:num w:numId="2" w16cid:durableId="252513967">
    <w:abstractNumId w:val="7"/>
  </w:num>
  <w:num w:numId="3" w16cid:durableId="141045144">
    <w:abstractNumId w:val="11"/>
  </w:num>
  <w:num w:numId="4" w16cid:durableId="531383683">
    <w:abstractNumId w:val="8"/>
  </w:num>
  <w:num w:numId="5" w16cid:durableId="1963920340">
    <w:abstractNumId w:val="10"/>
  </w:num>
  <w:num w:numId="6" w16cid:durableId="1090353274">
    <w:abstractNumId w:val="0"/>
  </w:num>
  <w:num w:numId="7" w16cid:durableId="1159494044">
    <w:abstractNumId w:val="3"/>
  </w:num>
  <w:num w:numId="8" w16cid:durableId="315187127">
    <w:abstractNumId w:val="6"/>
  </w:num>
  <w:num w:numId="9" w16cid:durableId="2059470808">
    <w:abstractNumId w:val="5"/>
  </w:num>
  <w:num w:numId="10" w16cid:durableId="693189223">
    <w:abstractNumId w:val="2"/>
  </w:num>
  <w:num w:numId="11" w16cid:durableId="1204555940">
    <w:abstractNumId w:val="4"/>
  </w:num>
  <w:num w:numId="12" w16cid:durableId="4083104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A5"/>
    <w:rsid w:val="00052657"/>
    <w:rsid w:val="000D655E"/>
    <w:rsid w:val="00244BA3"/>
    <w:rsid w:val="002B4547"/>
    <w:rsid w:val="00453AA5"/>
    <w:rsid w:val="005513D8"/>
    <w:rsid w:val="00566A64"/>
    <w:rsid w:val="00662ED0"/>
    <w:rsid w:val="006A1682"/>
    <w:rsid w:val="007C5FDD"/>
    <w:rsid w:val="0093510E"/>
    <w:rsid w:val="00D15ABD"/>
    <w:rsid w:val="00DB4762"/>
    <w:rsid w:val="00DE5A35"/>
    <w:rsid w:val="00F11213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C596"/>
  <w15:chartTrackingRefBased/>
  <w15:docId w15:val="{88E162D1-15F0-4926-AED3-E47CA26D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15</cp:revision>
  <dcterms:created xsi:type="dcterms:W3CDTF">2026-08-25T17:22:00Z</dcterms:created>
  <dcterms:modified xsi:type="dcterms:W3CDTF">2026-08-25T17:39:00Z</dcterms:modified>
</cp:coreProperties>
</file>